
<file path=[Content_Types].xml><?xml version="1.0" encoding="utf-8"?>
<Types xmlns="http://schemas.openxmlformats.org/package/2006/content-types">
  <Default Extension="bin" ContentType="application/vnd.openxmlformats-officedocument.oleObject"/>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0D880EED" w14:textId="77777777" w:rsidR="00A2054B" w:rsidRPr="001C4E16" w:rsidRDefault="00A2054B" w:rsidP="00A2054B">
      <w:pPr>
        <w:spacing w:after="0" w:line="240" w:lineRule="auto"/>
        <w:ind w:left="1440"/>
        <w:jc w:val="center"/>
        <w:rPr>
          <w:rFonts w:ascii="Times New Roman" w:eastAsia="Umbra BT" w:hAnsi="Times New Roman" w:cs="Times New Roman"/>
          <w:b/>
          <w:color w:val="FF0000"/>
          <w:kern w:val="0"/>
          <w:lang w:val="ro-RO" w:eastAsia="ro-RO"/>
          <w14:ligatures w14:val="none"/>
        </w:rPr>
      </w:pPr>
    </w:p>
    <w:p w14:paraId="37B150DF" w14:textId="77777777" w:rsidR="00A2054B" w:rsidRPr="001C4E16" w:rsidRDefault="008C7E8B" w:rsidP="00A2054B">
      <w:pPr>
        <w:widowControl w:val="0"/>
        <w:autoSpaceDE w:val="0"/>
        <w:autoSpaceDN w:val="0"/>
        <w:spacing w:after="0" w:line="240" w:lineRule="auto"/>
        <w:rPr>
          <w:rFonts w:ascii="Times New Roman" w:eastAsia="Umbra BT" w:hAnsi="Times New Roman" w:cs="Times New Roman"/>
          <w:b/>
          <w:kern w:val="0"/>
          <w:sz w:val="21"/>
          <w:szCs w:val="21"/>
          <w:lang w:val="ro-RO" w:eastAsia="ro-RO" w:bidi="en-US"/>
          <w14:ligatures w14:val="none"/>
        </w:rPr>
      </w:pPr>
      <w:r>
        <w:rPr>
          <w:rFonts w:ascii="Times New Roman" w:eastAsia="Times New Roman" w:hAnsi="Times New Roman" w:cs="Times New Roman"/>
          <w:b/>
          <w:noProof/>
          <w:kern w:val="0"/>
          <w:sz w:val="22"/>
          <w:szCs w:val="22"/>
          <w:lang w:val="ro-RO" w:eastAsia="ro-RO" w:bidi="en-US"/>
          <w14:ligatures w14:val="none"/>
        </w:rPr>
        <w:object w:dxaOrig="1440" w:dyaOrig="1440" w14:anchorId="35FB3F63">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027" type="#_x0000_t75" alt="" style="position:absolute;margin-left:-4.7pt;margin-top:4pt;width:38.4pt;height:57.6pt;z-index:-251658752;mso-wrap-edited:f;mso-width-percent:0;mso-height-percent:0;mso-width-percent:0;mso-height-percent:0" wrapcoords="-174 0 -174 21481 21600 21481 21600 0 -174 0">
            <v:imagedata r:id="rId7" o:title=""/>
            <w10:wrap type="tight"/>
          </v:shape>
          <o:OLEObject Type="Embed" ProgID="Word.Picture.8" ShapeID="_x0000_s1027" DrawAspect="Content" ObjectID="_1852715448" r:id="rId8">
            <o:FieldCodes>\* MERGEFORMAT</o:FieldCodes>
          </o:OLEObject>
        </w:object>
      </w:r>
    </w:p>
    <w:p w14:paraId="28784C63" w14:textId="77777777" w:rsidR="00A2054B" w:rsidRPr="001C4E16" w:rsidRDefault="00A2054B" w:rsidP="00A2054B">
      <w:pPr>
        <w:widowControl w:val="0"/>
        <w:autoSpaceDE w:val="0"/>
        <w:autoSpaceDN w:val="0"/>
        <w:spacing w:after="0" w:line="240" w:lineRule="auto"/>
        <w:jc w:val="both"/>
        <w:rPr>
          <w:rFonts w:ascii="Times New Roman" w:eastAsia="Times New Roman" w:hAnsi="Times New Roman" w:cs="Times New Roman"/>
          <w:b/>
          <w:kern w:val="0"/>
          <w:sz w:val="21"/>
          <w:szCs w:val="21"/>
          <w:lang w:val="ro-RO" w:eastAsia="ro-RO" w:bidi="en-US"/>
          <w14:ligatures w14:val="none"/>
        </w:rPr>
      </w:pPr>
      <w:r w:rsidRPr="001C4E16">
        <w:rPr>
          <w:rFonts w:ascii="Times New Roman" w:eastAsia="Times New Roman" w:hAnsi="Times New Roman" w:cs="Times New Roman"/>
          <w:b/>
          <w:kern w:val="0"/>
          <w:sz w:val="21"/>
          <w:szCs w:val="21"/>
          <w:lang w:val="ro-RO" w:eastAsia="ro-RO" w:bidi="en-US"/>
          <w14:ligatures w14:val="none"/>
        </w:rPr>
        <w:t xml:space="preserve">R O M Â N I A </w:t>
      </w:r>
      <w:r w:rsidRPr="001C4E16">
        <w:rPr>
          <w:rFonts w:ascii="Times New Roman" w:eastAsia="Times New Roman" w:hAnsi="Times New Roman" w:cs="Times New Roman"/>
          <w:b/>
          <w:kern w:val="0"/>
          <w:sz w:val="21"/>
          <w:szCs w:val="21"/>
          <w:lang w:val="ro-RO" w:eastAsia="ro-RO" w:bidi="en-US"/>
          <w14:ligatures w14:val="none"/>
        </w:rPr>
        <w:tab/>
      </w:r>
      <w:r w:rsidRPr="001C4E16">
        <w:rPr>
          <w:rFonts w:ascii="Times New Roman" w:eastAsia="Times New Roman" w:hAnsi="Times New Roman" w:cs="Times New Roman"/>
          <w:b/>
          <w:kern w:val="0"/>
          <w:sz w:val="21"/>
          <w:szCs w:val="21"/>
          <w:lang w:val="ro-RO" w:eastAsia="ro-RO" w:bidi="en-US"/>
          <w14:ligatures w14:val="none"/>
        </w:rPr>
        <w:tab/>
      </w:r>
      <w:r w:rsidRPr="001C4E16">
        <w:rPr>
          <w:rFonts w:ascii="Times New Roman" w:eastAsia="Times New Roman" w:hAnsi="Times New Roman" w:cs="Times New Roman"/>
          <w:b/>
          <w:kern w:val="0"/>
          <w:sz w:val="21"/>
          <w:szCs w:val="21"/>
          <w:lang w:val="ro-RO" w:eastAsia="ro-RO" w:bidi="en-US"/>
          <w14:ligatures w14:val="none"/>
        </w:rPr>
        <w:tab/>
      </w:r>
      <w:r w:rsidRPr="001C4E16">
        <w:rPr>
          <w:rFonts w:ascii="Times New Roman" w:eastAsia="Times New Roman" w:hAnsi="Times New Roman" w:cs="Times New Roman"/>
          <w:b/>
          <w:kern w:val="0"/>
          <w:sz w:val="21"/>
          <w:szCs w:val="21"/>
          <w:lang w:val="ro-RO" w:eastAsia="ro-RO" w:bidi="en-US"/>
          <w14:ligatures w14:val="none"/>
        </w:rPr>
        <w:tab/>
      </w:r>
      <w:r w:rsidRPr="001C4E16">
        <w:rPr>
          <w:rFonts w:ascii="Times New Roman" w:eastAsia="Times New Roman" w:hAnsi="Times New Roman" w:cs="Times New Roman"/>
          <w:b/>
          <w:kern w:val="0"/>
          <w:sz w:val="21"/>
          <w:szCs w:val="21"/>
          <w:lang w:val="ro-RO" w:eastAsia="ro-RO" w:bidi="en-US"/>
          <w14:ligatures w14:val="none"/>
        </w:rPr>
        <w:tab/>
      </w:r>
      <w:r w:rsidRPr="001C4E16">
        <w:rPr>
          <w:rFonts w:ascii="Times New Roman" w:eastAsia="Times New Roman" w:hAnsi="Times New Roman" w:cs="Times New Roman"/>
          <w:b/>
          <w:kern w:val="0"/>
          <w:sz w:val="21"/>
          <w:szCs w:val="21"/>
          <w:lang w:val="ro-RO" w:eastAsia="ro-RO" w:bidi="en-US"/>
          <w14:ligatures w14:val="none"/>
        </w:rPr>
        <w:tab/>
      </w:r>
      <w:r w:rsidRPr="001C4E16">
        <w:rPr>
          <w:rFonts w:ascii="Times New Roman" w:eastAsia="Times New Roman" w:hAnsi="Times New Roman" w:cs="Times New Roman"/>
          <w:b/>
          <w:kern w:val="0"/>
          <w:sz w:val="21"/>
          <w:szCs w:val="21"/>
          <w:lang w:val="ro-RO" w:eastAsia="ro-RO" w:bidi="en-US"/>
          <w14:ligatures w14:val="none"/>
        </w:rPr>
        <w:tab/>
      </w:r>
    </w:p>
    <w:p w14:paraId="2A172F7C" w14:textId="77777777" w:rsidR="00A2054B" w:rsidRPr="001C4E16" w:rsidRDefault="00A2054B" w:rsidP="00A2054B">
      <w:pPr>
        <w:widowControl w:val="0"/>
        <w:autoSpaceDE w:val="0"/>
        <w:autoSpaceDN w:val="0"/>
        <w:spacing w:after="0" w:line="240" w:lineRule="auto"/>
        <w:jc w:val="both"/>
        <w:rPr>
          <w:rFonts w:ascii="Times New Roman" w:eastAsia="Times New Roman" w:hAnsi="Times New Roman" w:cs="Times New Roman"/>
          <w:b/>
          <w:kern w:val="0"/>
          <w:sz w:val="21"/>
          <w:szCs w:val="21"/>
          <w:lang w:val="ro-RO" w:eastAsia="ro-RO" w:bidi="en-US"/>
          <w14:ligatures w14:val="none"/>
        </w:rPr>
      </w:pPr>
      <w:r w:rsidRPr="001C4E16">
        <w:rPr>
          <w:rFonts w:ascii="Times New Roman" w:eastAsia="Times New Roman" w:hAnsi="Times New Roman" w:cs="Times New Roman"/>
          <w:b/>
          <w:kern w:val="0"/>
          <w:sz w:val="21"/>
          <w:szCs w:val="21"/>
          <w:lang w:val="ro-RO" w:eastAsia="ro-RO" w:bidi="en-US"/>
          <w14:ligatures w14:val="none"/>
        </w:rPr>
        <w:t>JUDEŢUL MUREŞ</w:t>
      </w:r>
    </w:p>
    <w:p w14:paraId="56856064" w14:textId="77777777" w:rsidR="00A2054B" w:rsidRPr="001C4E16" w:rsidRDefault="00A2054B" w:rsidP="00A2054B">
      <w:pPr>
        <w:widowControl w:val="0"/>
        <w:autoSpaceDE w:val="0"/>
        <w:autoSpaceDN w:val="0"/>
        <w:spacing w:after="0" w:line="240" w:lineRule="auto"/>
        <w:jc w:val="both"/>
        <w:rPr>
          <w:rFonts w:ascii="Times New Roman" w:eastAsia="Times New Roman" w:hAnsi="Times New Roman" w:cs="Times New Roman"/>
          <w:b/>
          <w:kern w:val="0"/>
          <w:sz w:val="21"/>
          <w:szCs w:val="21"/>
          <w:lang w:val="ro-RO" w:eastAsia="ro-RO" w:bidi="en-US"/>
          <w14:ligatures w14:val="none"/>
        </w:rPr>
      </w:pPr>
      <w:r w:rsidRPr="001C4E16">
        <w:rPr>
          <w:rFonts w:ascii="Times New Roman" w:eastAsia="Times New Roman" w:hAnsi="Times New Roman" w:cs="Times New Roman"/>
          <w:b/>
          <w:kern w:val="0"/>
          <w:sz w:val="21"/>
          <w:szCs w:val="21"/>
          <w:lang w:val="ro-RO" w:eastAsia="ro-RO" w:bidi="en-US"/>
          <w14:ligatures w14:val="none"/>
        </w:rPr>
        <w:t>CONSILIUL LOCAL AL MUNICIPIULUI TÂRGU MUREŞ</w:t>
      </w:r>
    </w:p>
    <w:p w14:paraId="55CFCCF2" w14:textId="77777777" w:rsidR="00A2054B" w:rsidRPr="001C4E16" w:rsidRDefault="00A2054B" w:rsidP="00A2054B">
      <w:pPr>
        <w:widowControl w:val="0"/>
        <w:autoSpaceDE w:val="0"/>
        <w:autoSpaceDN w:val="0"/>
        <w:spacing w:after="0" w:line="240" w:lineRule="auto"/>
        <w:jc w:val="center"/>
        <w:rPr>
          <w:rFonts w:ascii="Times New Roman" w:eastAsia="Times New Roman" w:hAnsi="Times New Roman" w:cs="Times New Roman"/>
          <w:b/>
          <w:kern w:val="0"/>
          <w:sz w:val="21"/>
          <w:szCs w:val="21"/>
          <w:lang w:val="ro-RO" w:bidi="en-US"/>
          <w14:ligatures w14:val="none"/>
        </w:rPr>
      </w:pPr>
      <w:r w:rsidRPr="001C4E16">
        <w:rPr>
          <w:rFonts w:ascii="Times New Roman" w:eastAsia="Times New Roman" w:hAnsi="Times New Roman" w:cs="Times New Roman"/>
          <w:b/>
          <w:kern w:val="0"/>
          <w:sz w:val="21"/>
          <w:szCs w:val="21"/>
          <w:lang w:val="ro-RO" w:bidi="en-US"/>
          <w14:ligatures w14:val="none"/>
        </w:rPr>
        <w:t xml:space="preserve">                                                                                             </w:t>
      </w:r>
    </w:p>
    <w:p w14:paraId="1FF639FB" w14:textId="77777777" w:rsidR="00A2054B" w:rsidRPr="001C4E16" w:rsidRDefault="00A2054B" w:rsidP="00A2054B">
      <w:pPr>
        <w:widowControl w:val="0"/>
        <w:autoSpaceDE w:val="0"/>
        <w:autoSpaceDN w:val="0"/>
        <w:spacing w:after="0" w:line="240" w:lineRule="auto"/>
        <w:jc w:val="center"/>
        <w:rPr>
          <w:rFonts w:ascii="Times New Roman" w:eastAsia="Times New Roman" w:hAnsi="Times New Roman" w:cs="Times New Roman"/>
          <w:b/>
          <w:kern w:val="0"/>
          <w:sz w:val="21"/>
          <w:szCs w:val="21"/>
          <w:lang w:val="ro-RO" w:bidi="en-US"/>
          <w14:ligatures w14:val="none"/>
        </w:rPr>
      </w:pPr>
      <w:r w:rsidRPr="001C4E16">
        <w:rPr>
          <w:rFonts w:ascii="Times New Roman" w:eastAsia="Times New Roman" w:hAnsi="Times New Roman" w:cs="Times New Roman"/>
          <w:b/>
          <w:kern w:val="0"/>
          <w:sz w:val="21"/>
          <w:szCs w:val="21"/>
          <w:lang w:val="ro-RO" w:bidi="en-US"/>
          <w14:ligatures w14:val="none"/>
        </w:rPr>
        <w:t xml:space="preserve">                                                                                                           Proiect</w:t>
      </w:r>
    </w:p>
    <w:p w14:paraId="441B1266" w14:textId="77777777" w:rsidR="00A2054B" w:rsidRPr="001C4E16" w:rsidRDefault="00A2054B" w:rsidP="00A2054B">
      <w:pPr>
        <w:widowControl w:val="0"/>
        <w:autoSpaceDE w:val="0"/>
        <w:autoSpaceDN w:val="0"/>
        <w:spacing w:after="0" w:line="240" w:lineRule="auto"/>
        <w:jc w:val="right"/>
        <w:rPr>
          <w:rFonts w:ascii="Times New Roman" w:eastAsia="Times New Roman" w:hAnsi="Times New Roman" w:cs="Times New Roman"/>
          <w:b/>
          <w:kern w:val="0"/>
          <w:sz w:val="21"/>
          <w:szCs w:val="21"/>
          <w:lang w:val="ro-RO" w:bidi="en-US"/>
          <w14:ligatures w14:val="none"/>
        </w:rPr>
      </w:pPr>
      <w:r w:rsidRPr="001C4E16">
        <w:rPr>
          <w:rFonts w:ascii="Times New Roman" w:eastAsia="Times New Roman" w:hAnsi="Times New Roman" w:cs="Times New Roman"/>
          <w:b/>
          <w:kern w:val="0"/>
          <w:sz w:val="21"/>
          <w:szCs w:val="21"/>
          <w:lang w:val="ro-RO" w:bidi="en-US"/>
          <w14:ligatures w14:val="none"/>
        </w:rPr>
        <w:t xml:space="preserve">(nu produce efecte juridice) * </w:t>
      </w:r>
    </w:p>
    <w:p w14:paraId="5D9DA014" w14:textId="77777777" w:rsidR="00A2054B" w:rsidRPr="001C4E16" w:rsidRDefault="00A2054B" w:rsidP="00A2054B">
      <w:pPr>
        <w:spacing w:after="0" w:line="240" w:lineRule="auto"/>
        <w:ind w:left="1416"/>
        <w:jc w:val="center"/>
        <w:rPr>
          <w:rFonts w:ascii="Times New Roman" w:eastAsia="Times New Roman" w:hAnsi="Times New Roman" w:cs="Times New Roman"/>
          <w:b/>
          <w:kern w:val="0"/>
          <w:sz w:val="21"/>
          <w:szCs w:val="21"/>
          <w:lang w:val="ro-RO" w:eastAsia="ro-RO" w:bidi="en-US"/>
          <w14:ligatures w14:val="none"/>
        </w:rPr>
      </w:pPr>
    </w:p>
    <w:p w14:paraId="031314FB" w14:textId="77777777" w:rsidR="00A2054B" w:rsidRPr="001C4E16" w:rsidRDefault="00A2054B" w:rsidP="00A2054B">
      <w:pPr>
        <w:spacing w:after="0" w:line="240" w:lineRule="auto"/>
        <w:ind w:left="1416"/>
        <w:jc w:val="center"/>
        <w:rPr>
          <w:rFonts w:ascii="Times New Roman" w:eastAsia="Times New Roman" w:hAnsi="Times New Roman" w:cs="Times New Roman"/>
          <w:b/>
          <w:bCs/>
          <w:kern w:val="0"/>
          <w:lang w:val="ro-RO" w:bidi="en-US"/>
          <w14:ligatures w14:val="none"/>
        </w:rPr>
      </w:pPr>
      <w:r w:rsidRPr="001C4E16">
        <w:rPr>
          <w:rFonts w:ascii="Times New Roman" w:eastAsia="Times New Roman" w:hAnsi="Times New Roman" w:cs="Times New Roman"/>
          <w:b/>
          <w:kern w:val="0"/>
          <w:sz w:val="21"/>
          <w:szCs w:val="21"/>
          <w:lang w:val="ro-RO" w:eastAsia="ro-RO" w:bidi="en-US"/>
          <w14:ligatures w14:val="none"/>
        </w:rPr>
        <w:t xml:space="preserve">                                                                                              </w:t>
      </w:r>
      <w:r w:rsidRPr="001C4E16">
        <w:rPr>
          <w:rFonts w:ascii="Times New Roman" w:eastAsia="Times New Roman" w:hAnsi="Times New Roman" w:cs="Times New Roman"/>
          <w:b/>
          <w:bCs/>
          <w:kern w:val="0"/>
          <w:sz w:val="21"/>
          <w:szCs w:val="21"/>
          <w:lang w:val="ro-RO" w:eastAsia="ro-RO" w:bidi="en-US"/>
          <w14:ligatures w14:val="none"/>
        </w:rPr>
        <w:t xml:space="preserve">        </w:t>
      </w:r>
      <w:r w:rsidRPr="001C4E16">
        <w:rPr>
          <w:rFonts w:ascii="Times New Roman" w:eastAsia="Times New Roman" w:hAnsi="Times New Roman" w:cs="Times New Roman"/>
          <w:b/>
          <w:bCs/>
          <w:kern w:val="0"/>
          <w:lang w:val="ro-RO" w:bidi="en-US"/>
          <w14:ligatures w14:val="none"/>
        </w:rPr>
        <w:t>Inițiator</w:t>
      </w:r>
    </w:p>
    <w:p w14:paraId="0E18A260" w14:textId="77777777" w:rsidR="00A2054B" w:rsidRPr="001C4E16" w:rsidRDefault="00A2054B" w:rsidP="00A2054B">
      <w:pPr>
        <w:spacing w:after="0" w:line="240" w:lineRule="auto"/>
        <w:ind w:left="1416"/>
        <w:jc w:val="center"/>
        <w:rPr>
          <w:rFonts w:ascii="Times New Roman" w:eastAsia="Times New Roman" w:hAnsi="Times New Roman" w:cs="Times New Roman"/>
          <w:b/>
          <w:bCs/>
          <w:kern w:val="0"/>
          <w:lang w:val="ro-RO" w:bidi="en-US"/>
          <w14:ligatures w14:val="none"/>
        </w:rPr>
      </w:pPr>
      <w:r w:rsidRPr="001C4E16">
        <w:rPr>
          <w:rFonts w:ascii="Times New Roman" w:eastAsia="Times New Roman" w:hAnsi="Times New Roman" w:cs="Times New Roman"/>
          <w:b/>
          <w:bCs/>
          <w:kern w:val="0"/>
          <w:lang w:val="ro-RO" w:bidi="en-US"/>
          <w14:ligatures w14:val="none"/>
        </w:rPr>
        <w:tab/>
      </w:r>
      <w:r w:rsidRPr="001C4E16">
        <w:rPr>
          <w:rFonts w:ascii="Times New Roman" w:eastAsia="Times New Roman" w:hAnsi="Times New Roman" w:cs="Times New Roman"/>
          <w:b/>
          <w:bCs/>
          <w:kern w:val="0"/>
          <w:lang w:val="ro-RO" w:bidi="en-US"/>
          <w14:ligatures w14:val="none"/>
        </w:rPr>
        <w:tab/>
      </w:r>
      <w:r w:rsidRPr="001C4E16">
        <w:rPr>
          <w:rFonts w:ascii="Times New Roman" w:eastAsia="Times New Roman" w:hAnsi="Times New Roman" w:cs="Times New Roman"/>
          <w:b/>
          <w:bCs/>
          <w:kern w:val="0"/>
          <w:lang w:val="ro-RO" w:bidi="en-US"/>
          <w14:ligatures w14:val="none"/>
        </w:rPr>
        <w:tab/>
      </w:r>
      <w:r w:rsidRPr="001C4E16">
        <w:rPr>
          <w:rFonts w:ascii="Times New Roman" w:eastAsia="Times New Roman" w:hAnsi="Times New Roman" w:cs="Times New Roman"/>
          <w:b/>
          <w:bCs/>
          <w:kern w:val="0"/>
          <w:lang w:val="ro-RO" w:bidi="en-US"/>
          <w14:ligatures w14:val="none"/>
        </w:rPr>
        <w:tab/>
      </w:r>
      <w:r w:rsidRPr="001C4E16">
        <w:rPr>
          <w:rFonts w:ascii="Times New Roman" w:eastAsia="Times New Roman" w:hAnsi="Times New Roman" w:cs="Times New Roman"/>
          <w:b/>
          <w:bCs/>
          <w:kern w:val="0"/>
          <w:lang w:val="ro-RO" w:bidi="en-US"/>
          <w14:ligatures w14:val="none"/>
        </w:rPr>
        <w:tab/>
      </w:r>
      <w:r w:rsidRPr="001C4E16">
        <w:rPr>
          <w:rFonts w:ascii="Times New Roman" w:eastAsia="Times New Roman" w:hAnsi="Times New Roman" w:cs="Times New Roman"/>
          <w:b/>
          <w:bCs/>
          <w:kern w:val="0"/>
          <w:lang w:val="ro-RO" w:bidi="en-US"/>
          <w14:ligatures w14:val="none"/>
        </w:rPr>
        <w:tab/>
      </w:r>
      <w:r w:rsidRPr="001C4E16">
        <w:rPr>
          <w:rFonts w:ascii="Times New Roman" w:eastAsia="Times New Roman" w:hAnsi="Times New Roman" w:cs="Times New Roman"/>
          <w:b/>
          <w:bCs/>
          <w:kern w:val="0"/>
          <w:lang w:val="ro-RO" w:bidi="en-US"/>
          <w14:ligatures w14:val="none"/>
        </w:rPr>
        <w:tab/>
      </w:r>
      <w:r w:rsidRPr="001C4E16">
        <w:rPr>
          <w:rFonts w:ascii="Times New Roman" w:eastAsia="Times New Roman" w:hAnsi="Times New Roman" w:cs="Times New Roman"/>
          <w:b/>
          <w:bCs/>
          <w:kern w:val="0"/>
          <w:lang w:val="ro-RO" w:bidi="en-US"/>
          <w14:ligatures w14:val="none"/>
        </w:rPr>
        <w:tab/>
        <w:t xml:space="preserve">    CONSILIER LOCAL</w:t>
      </w:r>
    </w:p>
    <w:p w14:paraId="6219F166" w14:textId="77777777" w:rsidR="00A2054B" w:rsidRPr="001C4E16" w:rsidRDefault="00A2054B" w:rsidP="00A2054B">
      <w:pPr>
        <w:spacing w:after="0" w:line="240" w:lineRule="auto"/>
        <w:ind w:left="1416"/>
        <w:jc w:val="center"/>
        <w:rPr>
          <w:rFonts w:ascii="Times New Roman" w:eastAsia="Times New Roman" w:hAnsi="Times New Roman" w:cs="Times New Roman"/>
          <w:b/>
          <w:bCs/>
          <w:kern w:val="0"/>
          <w:lang w:val="ro-RO" w:bidi="en-US"/>
          <w14:ligatures w14:val="none"/>
        </w:rPr>
      </w:pPr>
      <w:r w:rsidRPr="001C4E16">
        <w:rPr>
          <w:rFonts w:ascii="Times New Roman" w:eastAsia="Times New Roman" w:hAnsi="Times New Roman" w:cs="Times New Roman"/>
          <w:b/>
          <w:bCs/>
          <w:kern w:val="0"/>
          <w:lang w:val="ro-RO" w:bidi="en-US"/>
          <w14:ligatures w14:val="none"/>
        </w:rPr>
        <w:tab/>
      </w:r>
      <w:r w:rsidRPr="001C4E16">
        <w:rPr>
          <w:rFonts w:ascii="Times New Roman" w:eastAsia="Times New Roman" w:hAnsi="Times New Roman" w:cs="Times New Roman"/>
          <w:b/>
          <w:bCs/>
          <w:kern w:val="0"/>
          <w:lang w:val="ro-RO" w:bidi="en-US"/>
          <w14:ligatures w14:val="none"/>
        </w:rPr>
        <w:tab/>
      </w:r>
      <w:r w:rsidRPr="001C4E16">
        <w:rPr>
          <w:rFonts w:ascii="Times New Roman" w:eastAsia="Times New Roman" w:hAnsi="Times New Roman" w:cs="Times New Roman"/>
          <w:b/>
          <w:bCs/>
          <w:kern w:val="0"/>
          <w:lang w:val="ro-RO" w:bidi="en-US"/>
          <w14:ligatures w14:val="none"/>
        </w:rPr>
        <w:tab/>
      </w:r>
      <w:r w:rsidRPr="001C4E16">
        <w:rPr>
          <w:rFonts w:ascii="Times New Roman" w:eastAsia="Times New Roman" w:hAnsi="Times New Roman" w:cs="Times New Roman"/>
          <w:b/>
          <w:bCs/>
          <w:kern w:val="0"/>
          <w:lang w:val="ro-RO" w:bidi="en-US"/>
          <w14:ligatures w14:val="none"/>
        </w:rPr>
        <w:tab/>
      </w:r>
      <w:r w:rsidRPr="001C4E16">
        <w:rPr>
          <w:rFonts w:ascii="Times New Roman" w:eastAsia="Times New Roman" w:hAnsi="Times New Roman" w:cs="Times New Roman"/>
          <w:b/>
          <w:bCs/>
          <w:kern w:val="0"/>
          <w:lang w:val="ro-RO" w:bidi="en-US"/>
          <w14:ligatures w14:val="none"/>
        </w:rPr>
        <w:tab/>
      </w:r>
      <w:r w:rsidRPr="001C4E16">
        <w:rPr>
          <w:rFonts w:ascii="Times New Roman" w:eastAsia="Times New Roman" w:hAnsi="Times New Roman" w:cs="Times New Roman"/>
          <w:b/>
          <w:bCs/>
          <w:kern w:val="0"/>
          <w:lang w:val="ro-RO" w:bidi="en-US"/>
          <w14:ligatures w14:val="none"/>
        </w:rPr>
        <w:tab/>
      </w:r>
      <w:r w:rsidRPr="001C4E16">
        <w:rPr>
          <w:rFonts w:ascii="Times New Roman" w:eastAsia="Times New Roman" w:hAnsi="Times New Roman" w:cs="Times New Roman"/>
          <w:b/>
          <w:bCs/>
          <w:kern w:val="0"/>
          <w:lang w:val="ro-RO" w:bidi="en-US"/>
          <w14:ligatures w14:val="none"/>
        </w:rPr>
        <w:tab/>
      </w:r>
      <w:r w:rsidRPr="001C4E16">
        <w:rPr>
          <w:rFonts w:ascii="Times New Roman" w:eastAsia="Times New Roman" w:hAnsi="Times New Roman" w:cs="Times New Roman"/>
          <w:b/>
          <w:bCs/>
          <w:kern w:val="0"/>
          <w:lang w:val="ro-RO" w:bidi="en-US"/>
          <w14:ligatures w14:val="none"/>
        </w:rPr>
        <w:tab/>
        <w:t>Kovács Mihály Levente</w:t>
      </w:r>
    </w:p>
    <w:p w14:paraId="184ED390" w14:textId="77777777" w:rsidR="00A2054B" w:rsidRPr="001C4E16" w:rsidRDefault="00A2054B" w:rsidP="00A2054B">
      <w:pPr>
        <w:widowControl w:val="0"/>
        <w:autoSpaceDE w:val="0"/>
        <w:autoSpaceDN w:val="0"/>
        <w:spacing w:after="0" w:line="240" w:lineRule="auto"/>
        <w:jc w:val="right"/>
        <w:rPr>
          <w:rFonts w:ascii="Times New Roman" w:eastAsia="Times New Roman" w:hAnsi="Times New Roman" w:cs="Times New Roman"/>
          <w:kern w:val="0"/>
          <w:lang w:val="ro-RO" w:bidi="en-US"/>
          <w14:ligatures w14:val="none"/>
        </w:rPr>
      </w:pPr>
    </w:p>
    <w:p w14:paraId="2316F84E" w14:textId="77777777" w:rsidR="00A2054B" w:rsidRPr="001C4E16" w:rsidRDefault="00A2054B" w:rsidP="00A2054B">
      <w:pPr>
        <w:widowControl w:val="0"/>
        <w:autoSpaceDE w:val="0"/>
        <w:autoSpaceDN w:val="0"/>
        <w:spacing w:after="0" w:line="240" w:lineRule="auto"/>
        <w:jc w:val="center"/>
        <w:rPr>
          <w:rFonts w:ascii="Times New Roman" w:eastAsia="Times New Roman" w:hAnsi="Times New Roman" w:cs="Times New Roman"/>
          <w:b/>
          <w:kern w:val="0"/>
          <w:lang w:val="ro-RO" w:bidi="en-US"/>
          <w14:ligatures w14:val="none"/>
        </w:rPr>
      </w:pPr>
    </w:p>
    <w:p w14:paraId="43409CA1" w14:textId="77777777" w:rsidR="00A2054B" w:rsidRPr="001C4E16" w:rsidRDefault="00A2054B" w:rsidP="00A2054B">
      <w:pPr>
        <w:widowControl w:val="0"/>
        <w:autoSpaceDE w:val="0"/>
        <w:autoSpaceDN w:val="0"/>
        <w:spacing w:after="0" w:line="240" w:lineRule="auto"/>
        <w:jc w:val="center"/>
        <w:rPr>
          <w:rFonts w:ascii="Times New Roman" w:eastAsia="Times New Roman" w:hAnsi="Times New Roman" w:cs="Times New Roman"/>
          <w:b/>
          <w:kern w:val="0"/>
          <w:lang w:val="ro-RO" w:bidi="en-US"/>
          <w14:ligatures w14:val="none"/>
        </w:rPr>
      </w:pPr>
      <w:r w:rsidRPr="001C4E16">
        <w:rPr>
          <w:rFonts w:ascii="Times New Roman" w:eastAsia="Times New Roman" w:hAnsi="Times New Roman" w:cs="Times New Roman"/>
          <w:b/>
          <w:kern w:val="0"/>
          <w:lang w:val="ro-RO" w:bidi="en-US"/>
          <w14:ligatures w14:val="none"/>
        </w:rPr>
        <w:t>H O T Ă R Â R E A     nr. ______</w:t>
      </w:r>
    </w:p>
    <w:p w14:paraId="5B877F4C" w14:textId="0541541C" w:rsidR="00A2054B" w:rsidRPr="001C4E16" w:rsidRDefault="00A2054B" w:rsidP="00A2054B">
      <w:pPr>
        <w:widowControl w:val="0"/>
        <w:autoSpaceDE w:val="0"/>
        <w:autoSpaceDN w:val="0"/>
        <w:spacing w:after="0" w:line="240" w:lineRule="auto"/>
        <w:jc w:val="center"/>
        <w:rPr>
          <w:rFonts w:ascii="Times New Roman" w:eastAsia="Times New Roman" w:hAnsi="Times New Roman" w:cs="Times New Roman"/>
          <w:b/>
          <w:kern w:val="0"/>
          <w:lang w:val="ro-RO" w:bidi="en-US"/>
          <w14:ligatures w14:val="none"/>
        </w:rPr>
      </w:pPr>
      <w:r w:rsidRPr="001C4E16">
        <w:rPr>
          <w:rFonts w:ascii="Times New Roman" w:eastAsia="Times New Roman" w:hAnsi="Times New Roman" w:cs="Times New Roman"/>
          <w:b/>
          <w:kern w:val="0"/>
          <w:lang w:val="ro-RO" w:bidi="en-US"/>
          <w14:ligatures w14:val="none"/>
        </w:rPr>
        <w:t>din _____________________ 2026</w:t>
      </w:r>
    </w:p>
    <w:p w14:paraId="4A75282B" w14:textId="77777777" w:rsidR="00960E3F" w:rsidRPr="001C4E16" w:rsidRDefault="00960E3F" w:rsidP="00A2054B">
      <w:pPr>
        <w:widowControl w:val="0"/>
        <w:autoSpaceDE w:val="0"/>
        <w:autoSpaceDN w:val="0"/>
        <w:spacing w:after="0" w:line="240" w:lineRule="auto"/>
        <w:jc w:val="center"/>
        <w:rPr>
          <w:rFonts w:ascii="Times New Roman" w:eastAsia="Times New Roman" w:hAnsi="Times New Roman" w:cs="Times New Roman"/>
          <w:b/>
          <w:kern w:val="0"/>
          <w:lang w:val="ro-RO" w:bidi="en-US"/>
          <w14:ligatures w14:val="none"/>
        </w:rPr>
      </w:pPr>
    </w:p>
    <w:p w14:paraId="32FA8F22" w14:textId="119610A8" w:rsidR="00A2054B" w:rsidRPr="001C4E16" w:rsidRDefault="00467B57" w:rsidP="0070177E">
      <w:pPr>
        <w:widowControl w:val="0"/>
        <w:autoSpaceDE w:val="0"/>
        <w:autoSpaceDN w:val="0"/>
        <w:spacing w:after="0" w:line="360" w:lineRule="auto"/>
        <w:jc w:val="center"/>
        <w:rPr>
          <w:rFonts w:ascii="Times New Roman" w:eastAsia="Times New Roman" w:hAnsi="Times New Roman" w:cs="Times New Roman"/>
          <w:b/>
          <w:bCs/>
          <w:kern w:val="0"/>
          <w:lang w:val="ro-RO"/>
          <w14:ligatures w14:val="none"/>
        </w:rPr>
      </w:pPr>
      <w:r w:rsidRPr="001C4E16">
        <w:rPr>
          <w:rFonts w:ascii="Times New Roman" w:eastAsia="Times New Roman" w:hAnsi="Times New Roman" w:cs="Times New Roman"/>
          <w:b/>
          <w:bCs/>
          <w:kern w:val="0"/>
          <w:lang w:val="ro-RO"/>
          <w14:ligatures w14:val="none"/>
        </w:rPr>
        <w:t>privind reglementarea desfășurării activităților de jocuri de noroc în locații fizice pe raza administrativ-teritorială a Municipiului Târgu Mureș, aprobarea zonelor în care acestea pot fi desfășurate și a Regulamentului privind</w:t>
      </w:r>
      <w:r w:rsidR="0050761A" w:rsidRPr="001C4E16">
        <w:rPr>
          <w:rFonts w:ascii="Times New Roman" w:eastAsia="Times New Roman" w:hAnsi="Times New Roman" w:cs="Times New Roman"/>
          <w:b/>
          <w:bCs/>
          <w:kern w:val="0"/>
          <w:lang w:val="ro-RO"/>
          <w14:ligatures w14:val="none"/>
        </w:rPr>
        <w:t xml:space="preserve"> procedura</w:t>
      </w:r>
      <w:r w:rsidRPr="001C4E16">
        <w:rPr>
          <w:rFonts w:ascii="Times New Roman" w:eastAsia="Times New Roman" w:hAnsi="Times New Roman" w:cs="Times New Roman"/>
          <w:b/>
          <w:bCs/>
          <w:kern w:val="0"/>
          <w:lang w:val="ro-RO"/>
          <w14:ligatures w14:val="none"/>
        </w:rPr>
        <w:t xml:space="preserve"> de eliberare a autorizaţiei de funcţionare și stabilirea taxei locale aferente</w:t>
      </w:r>
    </w:p>
    <w:p w14:paraId="04725ACC" w14:textId="77777777" w:rsidR="00467B57" w:rsidRPr="001C4E16" w:rsidRDefault="00467B57" w:rsidP="00960E3F">
      <w:pPr>
        <w:widowControl w:val="0"/>
        <w:autoSpaceDE w:val="0"/>
        <w:autoSpaceDN w:val="0"/>
        <w:spacing w:after="0" w:line="360" w:lineRule="auto"/>
        <w:jc w:val="center"/>
        <w:rPr>
          <w:rFonts w:ascii="Times New Roman" w:eastAsia="Times New Roman" w:hAnsi="Times New Roman" w:cs="Times New Roman"/>
          <w:kern w:val="0"/>
          <w:lang w:val="ro-RO" w:bidi="en-US"/>
          <w14:ligatures w14:val="none"/>
        </w:rPr>
      </w:pPr>
    </w:p>
    <w:p w14:paraId="5151CDAA" w14:textId="77777777" w:rsidR="00A2054B" w:rsidRPr="001C4E16" w:rsidRDefault="00A2054B" w:rsidP="00A2054B">
      <w:pPr>
        <w:widowControl w:val="0"/>
        <w:autoSpaceDE w:val="0"/>
        <w:autoSpaceDN w:val="0"/>
        <w:spacing w:after="0" w:line="240" w:lineRule="auto"/>
        <w:jc w:val="both"/>
        <w:rPr>
          <w:rFonts w:ascii="Times New Roman" w:eastAsia="Times New Roman" w:hAnsi="Times New Roman" w:cs="Times New Roman"/>
          <w:b/>
          <w:bCs/>
          <w:i/>
          <w:iCs/>
          <w:kern w:val="0"/>
          <w:lang w:val="ro-RO" w:bidi="en-US"/>
          <w14:ligatures w14:val="none"/>
        </w:rPr>
      </w:pPr>
      <w:r w:rsidRPr="001C4E16">
        <w:rPr>
          <w:rFonts w:ascii="Times New Roman" w:eastAsia="Times New Roman" w:hAnsi="Times New Roman" w:cs="Times New Roman"/>
          <w:kern w:val="0"/>
          <w:lang w:val="ro-RO" w:bidi="en-US"/>
          <w14:ligatures w14:val="none"/>
        </w:rPr>
        <w:t xml:space="preserve">  </w:t>
      </w:r>
      <w:r w:rsidRPr="001C4E16">
        <w:rPr>
          <w:rFonts w:ascii="Times New Roman" w:eastAsia="Times New Roman" w:hAnsi="Times New Roman" w:cs="Times New Roman"/>
          <w:kern w:val="0"/>
          <w:lang w:val="ro-RO" w:bidi="en-US"/>
          <w14:ligatures w14:val="none"/>
        </w:rPr>
        <w:tab/>
      </w:r>
      <w:r w:rsidRPr="001C4E16">
        <w:rPr>
          <w:rFonts w:ascii="Times New Roman" w:eastAsia="Times New Roman" w:hAnsi="Times New Roman" w:cs="Times New Roman"/>
          <w:b/>
          <w:bCs/>
          <w:i/>
          <w:iCs/>
          <w:kern w:val="0"/>
          <w:lang w:val="ro-RO" w:bidi="en-US"/>
          <w14:ligatures w14:val="none"/>
        </w:rPr>
        <w:t>Consiliul Local al Municipiului Târgu Mureș întrunit în ședința ordinară de lucru</w:t>
      </w:r>
    </w:p>
    <w:p w14:paraId="4A4BC315" w14:textId="77777777" w:rsidR="00A2054B" w:rsidRPr="001C4E16" w:rsidRDefault="00A2054B" w:rsidP="00A2054B">
      <w:pPr>
        <w:widowControl w:val="0"/>
        <w:autoSpaceDE w:val="0"/>
        <w:autoSpaceDN w:val="0"/>
        <w:spacing w:after="0" w:line="240" w:lineRule="auto"/>
        <w:jc w:val="both"/>
        <w:rPr>
          <w:rFonts w:ascii="Times New Roman" w:eastAsia="Times New Roman" w:hAnsi="Times New Roman" w:cs="Times New Roman"/>
          <w:kern w:val="0"/>
          <w:lang w:val="ro-RO" w:bidi="en-US"/>
          <w14:ligatures w14:val="none"/>
        </w:rPr>
      </w:pPr>
      <w:r w:rsidRPr="001C4E16">
        <w:rPr>
          <w:rFonts w:ascii="Times New Roman" w:eastAsia="Times New Roman" w:hAnsi="Times New Roman" w:cs="Times New Roman"/>
          <w:kern w:val="0"/>
          <w:lang w:val="ro-RO" w:bidi="en-US"/>
          <w14:ligatures w14:val="none"/>
        </w:rPr>
        <w:tab/>
      </w:r>
    </w:p>
    <w:p w14:paraId="5787CBAD" w14:textId="77777777" w:rsidR="00A2054B" w:rsidRPr="001C4E16" w:rsidRDefault="00A2054B" w:rsidP="00A2054B">
      <w:pPr>
        <w:widowControl w:val="0"/>
        <w:autoSpaceDE w:val="0"/>
        <w:autoSpaceDN w:val="0"/>
        <w:spacing w:after="0" w:line="240" w:lineRule="auto"/>
        <w:jc w:val="both"/>
        <w:rPr>
          <w:rFonts w:ascii="Times New Roman" w:eastAsia="Times New Roman" w:hAnsi="Times New Roman" w:cs="Times New Roman"/>
          <w:b/>
          <w:bCs/>
          <w:kern w:val="0"/>
          <w:lang w:val="ro-RO" w:bidi="en-US"/>
          <w14:ligatures w14:val="none"/>
        </w:rPr>
      </w:pPr>
      <w:r w:rsidRPr="001C4E16">
        <w:rPr>
          <w:rFonts w:ascii="Times New Roman" w:eastAsia="Times New Roman" w:hAnsi="Times New Roman" w:cs="Times New Roman"/>
          <w:b/>
          <w:bCs/>
          <w:kern w:val="0"/>
          <w:lang w:val="ro-RO" w:bidi="en-US"/>
          <w14:ligatures w14:val="none"/>
        </w:rPr>
        <w:t xml:space="preserve">            Având în vedere:</w:t>
      </w:r>
    </w:p>
    <w:p w14:paraId="0F9D9DE4" w14:textId="3720FA36" w:rsidR="00A2054B" w:rsidRPr="001C4E16" w:rsidRDefault="00A2054B" w:rsidP="00346902">
      <w:pPr>
        <w:suppressAutoHyphens/>
        <w:spacing w:after="0" w:line="360" w:lineRule="auto"/>
        <w:jc w:val="both"/>
        <w:rPr>
          <w:rFonts w:ascii="Times New Roman" w:eastAsia="Times New Roman" w:hAnsi="Times New Roman" w:cs="Times New Roman"/>
          <w:b/>
          <w:bCs/>
          <w:noProof/>
          <w:kern w:val="0"/>
          <w:lang w:val="ro-RO" w:eastAsia="ar-SA"/>
          <w14:ligatures w14:val="none"/>
        </w:rPr>
      </w:pPr>
      <w:r w:rsidRPr="001C4E16">
        <w:rPr>
          <w:rFonts w:ascii="Times New Roman" w:eastAsia="Times New Roman" w:hAnsi="Times New Roman" w:cs="Times New Roman"/>
          <w:kern w:val="0"/>
          <w:lang w:val="ro-RO" w:bidi="en-US"/>
          <w14:ligatures w14:val="none"/>
        </w:rPr>
        <w:tab/>
        <w:t>Referatul de aprobare nr. ________, din _____._____.2026, inițiat de către consilierul local semnatar Kovács Mihály Levente</w:t>
      </w:r>
      <w:r w:rsidRPr="001C4E16">
        <w:rPr>
          <w:rFonts w:ascii="Times New Roman" w:eastAsia="Times New Roman" w:hAnsi="Times New Roman" w:cs="Times New Roman"/>
          <w:b/>
          <w:bCs/>
          <w:noProof/>
          <w:kern w:val="0"/>
          <w:lang w:val="ro-RO" w:eastAsia="ar-SA"/>
          <w14:ligatures w14:val="none"/>
        </w:rPr>
        <w:t>,</w:t>
      </w:r>
      <w:r w:rsidRPr="001C4E16">
        <w:rPr>
          <w:rFonts w:ascii="Times New Roman" w:eastAsia="Times New Roman" w:hAnsi="Times New Roman" w:cs="Times New Roman"/>
          <w:kern w:val="0"/>
          <w:lang w:val="ro-RO" w:bidi="en-US"/>
          <w14:ligatures w14:val="none"/>
        </w:rPr>
        <w:t xml:space="preserve"> la proiectul de hotărâre </w:t>
      </w:r>
      <w:r w:rsidR="00960E3F" w:rsidRPr="001C4E16">
        <w:rPr>
          <w:rFonts w:ascii="Times New Roman" w:eastAsia="Times New Roman" w:hAnsi="Times New Roman" w:cs="Times New Roman"/>
          <w:kern w:val="0"/>
          <w:lang w:val="ro-RO" w:bidi="en-US"/>
          <w14:ligatures w14:val="none"/>
        </w:rPr>
        <w:t xml:space="preserve">privind reglementarea desfășurării activităților de jocuri de noroc în locații fizice pe raza administrativ-teritorială a Municipiului Târgu Mureș, aprobarea zonelor în care acestea pot fi desfășurate și a Regulamentului privind </w:t>
      </w:r>
      <w:r w:rsidR="00A14DF4" w:rsidRPr="001C4E16">
        <w:rPr>
          <w:rFonts w:ascii="Times New Roman" w:eastAsia="Times New Roman" w:hAnsi="Times New Roman" w:cs="Times New Roman"/>
          <w:kern w:val="0"/>
          <w:lang w:val="ro-RO" w:bidi="en-US"/>
          <w14:ligatures w14:val="none"/>
        </w:rPr>
        <w:t xml:space="preserve">procedura </w:t>
      </w:r>
      <w:r w:rsidR="00960E3F" w:rsidRPr="001C4E16">
        <w:rPr>
          <w:rFonts w:ascii="Times New Roman" w:eastAsia="Times New Roman" w:hAnsi="Times New Roman" w:cs="Times New Roman"/>
          <w:kern w:val="0"/>
          <w:lang w:val="ro-RO" w:bidi="en-US"/>
          <w14:ligatures w14:val="none"/>
        </w:rPr>
        <w:t>de eliberare a autorizaţiei de funcţionare și stabilirea taxei locale aferente</w:t>
      </w:r>
      <w:r w:rsidRPr="001C4E16">
        <w:rPr>
          <w:rFonts w:ascii="Times New Roman" w:eastAsia="Times New Roman" w:hAnsi="Times New Roman" w:cs="Times New Roman"/>
          <w:kern w:val="0"/>
          <w:lang w:val="ro-RO" w:bidi="en-US"/>
          <w14:ligatures w14:val="none"/>
        </w:rPr>
        <w:t xml:space="preserve">, </w:t>
      </w:r>
    </w:p>
    <w:p w14:paraId="2CBEF8D7" w14:textId="07A3402C" w:rsidR="00A2054B" w:rsidRPr="001C4E16" w:rsidRDefault="00960E3F" w:rsidP="00346902">
      <w:pPr>
        <w:widowControl w:val="0"/>
        <w:autoSpaceDE w:val="0"/>
        <w:autoSpaceDN w:val="0"/>
        <w:spacing w:after="0" w:line="360" w:lineRule="auto"/>
        <w:ind w:firstLine="708"/>
        <w:jc w:val="both"/>
        <w:rPr>
          <w:rFonts w:ascii="Times New Roman" w:eastAsia="Times New Roman" w:hAnsi="Times New Roman" w:cs="Times New Roman"/>
          <w:kern w:val="0"/>
          <w:lang w:val="ro-RO" w:bidi="en-US"/>
          <w14:ligatures w14:val="none"/>
        </w:rPr>
      </w:pPr>
      <w:r w:rsidRPr="001C4E16">
        <w:rPr>
          <w:rFonts w:ascii="Times New Roman" w:eastAsia="Times New Roman" w:hAnsi="Times New Roman" w:cs="Times New Roman"/>
          <w:kern w:val="0"/>
          <w:lang w:val="ro-RO" w:bidi="en-US"/>
          <w14:ligatures w14:val="none"/>
        </w:rPr>
        <w:t>Văzând raportul de specialitate nr. _______/________ al Direcției Juridice, Contencios Administrativ și Administrație Publică Locală</w:t>
      </w:r>
      <w:r w:rsidR="00C42926" w:rsidRPr="001C4E16">
        <w:rPr>
          <w:rFonts w:ascii="Times New Roman" w:eastAsia="Times New Roman" w:hAnsi="Times New Roman" w:cs="Times New Roman"/>
          <w:kern w:val="0"/>
          <w:lang w:val="ro-RO" w:bidi="en-US"/>
          <w14:ligatures w14:val="none"/>
        </w:rPr>
        <w:t>, respectiv</w:t>
      </w:r>
      <w:r w:rsidR="0070177E" w:rsidRPr="001C4E16">
        <w:rPr>
          <w:rFonts w:ascii="Times New Roman" w:eastAsia="Times New Roman" w:hAnsi="Times New Roman" w:cs="Times New Roman"/>
          <w:kern w:val="0"/>
          <w:lang w:val="ro-RO" w:bidi="en-US"/>
          <w14:ligatures w14:val="none"/>
        </w:rPr>
        <w:t xml:space="preserve"> raportul de specialitate nr. _____/________</w:t>
      </w:r>
      <w:r w:rsidR="00C42926" w:rsidRPr="001C4E16">
        <w:rPr>
          <w:rFonts w:ascii="Times New Roman" w:eastAsia="Times New Roman" w:hAnsi="Times New Roman" w:cs="Times New Roman"/>
          <w:kern w:val="0"/>
          <w:lang w:val="ro-RO" w:bidi="en-US"/>
          <w14:ligatures w14:val="none"/>
        </w:rPr>
        <w:t xml:space="preserve"> al </w:t>
      </w:r>
      <w:r w:rsidR="00C42926" w:rsidRPr="001C4E16">
        <w:rPr>
          <w:rFonts w:ascii="Times New Roman" w:hAnsi="Times New Roman"/>
          <w:lang w:val="ro-RO"/>
        </w:rPr>
        <w:t>Compartimentului autorizări activități economice din cadrul Direcției Arhitect Șef</w:t>
      </w:r>
      <w:r w:rsidR="00E135D7" w:rsidRPr="001C4E16">
        <w:rPr>
          <w:rFonts w:ascii="Times New Roman" w:eastAsia="Times New Roman" w:hAnsi="Times New Roman" w:cs="Times New Roman"/>
          <w:kern w:val="0"/>
          <w:lang w:val="ro-RO" w:bidi="en-US"/>
          <w14:ligatures w14:val="none"/>
        </w:rPr>
        <w:t xml:space="preserve"> </w:t>
      </w:r>
      <w:r w:rsidRPr="001C4E16">
        <w:rPr>
          <w:rFonts w:ascii="Times New Roman" w:eastAsia="Times New Roman" w:hAnsi="Times New Roman" w:cs="Times New Roman"/>
          <w:kern w:val="0"/>
          <w:lang w:val="ro-RO" w:bidi="en-US"/>
          <w14:ligatures w14:val="none"/>
        </w:rPr>
        <w:t>și rapoartele Comisiilor de specialitate din cadrul Consiliului Local al Municipiului Târgu Mureș</w:t>
      </w:r>
      <w:r w:rsidR="00A2054B" w:rsidRPr="001C4E16">
        <w:rPr>
          <w:rFonts w:ascii="Times New Roman" w:eastAsia="Times New Roman" w:hAnsi="Times New Roman" w:cs="Times New Roman"/>
          <w:kern w:val="0"/>
          <w:lang w:val="ro-RO" w:bidi="en-US"/>
          <w14:ligatures w14:val="none"/>
        </w:rPr>
        <w:t>,</w:t>
      </w:r>
    </w:p>
    <w:p w14:paraId="28C49D4D" w14:textId="490DC136" w:rsidR="002D13D5" w:rsidRPr="001C4E16" w:rsidRDefault="002D13D5" w:rsidP="00346902">
      <w:pPr>
        <w:widowControl w:val="0"/>
        <w:autoSpaceDE w:val="0"/>
        <w:autoSpaceDN w:val="0"/>
        <w:spacing w:after="0" w:line="360" w:lineRule="auto"/>
        <w:jc w:val="both"/>
        <w:rPr>
          <w:rFonts w:ascii="Times New Roman" w:eastAsia="Times New Roman" w:hAnsi="Times New Roman"/>
          <w:lang w:val="ro-RO" w:bidi="en-US"/>
        </w:rPr>
      </w:pPr>
      <w:r w:rsidRPr="001C4E16">
        <w:rPr>
          <w:rFonts w:ascii="Times New Roman" w:eastAsia="Times New Roman" w:hAnsi="Times New Roman"/>
          <w:lang w:val="ro-RO" w:bidi="en-US"/>
        </w:rPr>
        <w:tab/>
      </w:r>
      <w:r w:rsidR="005E2DA8" w:rsidRPr="001C4E16">
        <w:rPr>
          <w:rFonts w:ascii="Times New Roman" w:eastAsia="Times New Roman" w:hAnsi="Times New Roman"/>
          <w:b/>
          <w:bCs/>
          <w:lang w:val="ro-RO" w:bidi="en-US"/>
        </w:rPr>
        <w:t xml:space="preserve">Reținând </w:t>
      </w:r>
      <w:r w:rsidRPr="001C4E16">
        <w:rPr>
          <w:rFonts w:ascii="Times New Roman" w:eastAsia="Times New Roman" w:hAnsi="Times New Roman"/>
          <w:b/>
          <w:bCs/>
          <w:lang w:val="ro-RO" w:bidi="en-US"/>
        </w:rPr>
        <w:t xml:space="preserve">faptul </w:t>
      </w:r>
      <w:r w:rsidR="005E2DA8" w:rsidRPr="001C4E16">
        <w:rPr>
          <w:rFonts w:ascii="Times New Roman" w:eastAsia="Times New Roman" w:hAnsi="Times New Roman"/>
          <w:b/>
          <w:bCs/>
          <w:lang w:val="ro-RO" w:bidi="en-US"/>
        </w:rPr>
        <w:t>că</w:t>
      </w:r>
      <w:r w:rsidR="005E2DA8" w:rsidRPr="001C4E16">
        <w:rPr>
          <w:rFonts w:ascii="Times New Roman" w:eastAsia="Times New Roman" w:hAnsi="Times New Roman"/>
          <w:lang w:val="ro-RO" w:bidi="en-US"/>
        </w:rPr>
        <w:t xml:space="preserve">, </w:t>
      </w:r>
      <w:r w:rsidRPr="001C4E16">
        <w:rPr>
          <w:rFonts w:ascii="Times New Roman" w:eastAsia="Times New Roman" w:hAnsi="Times New Roman"/>
          <w:lang w:val="ro-RO" w:bidi="en-US"/>
        </w:rPr>
        <w:t>în conformitate cu prevederile</w:t>
      </w:r>
      <w:r w:rsidR="005E2DA8" w:rsidRPr="001C4E16">
        <w:rPr>
          <w:rFonts w:ascii="Times New Roman" w:eastAsia="Times New Roman" w:hAnsi="Times New Roman"/>
          <w:lang w:val="ro-RO" w:bidi="en-US"/>
        </w:rPr>
        <w:t xml:space="preserve"> art. 18¹ alin. (1) din O.U.G. nr. 77/2009 privind organizarea și exploatarea jocurilor de noroc, consiliului local îi este conferită în mod expres competența de a decide, prin hotărâre, dacă pe teritoriul unității administrativ-teritoriale pe care o reprezintă se pot sau nu desfășura activități de jocuri de noroc</w:t>
      </w:r>
      <w:r w:rsidR="008566C2" w:rsidRPr="001C4E16">
        <w:rPr>
          <w:rFonts w:ascii="Times New Roman" w:eastAsia="Times New Roman" w:hAnsi="Times New Roman"/>
          <w:lang w:val="ro-RO" w:bidi="en-US"/>
        </w:rPr>
        <w:t>,</w:t>
      </w:r>
    </w:p>
    <w:p w14:paraId="2A16078B" w14:textId="0DB2C83C" w:rsidR="005E2DA8" w:rsidRPr="001C4E16" w:rsidRDefault="002D13D5" w:rsidP="00346902">
      <w:pPr>
        <w:widowControl w:val="0"/>
        <w:autoSpaceDE w:val="0"/>
        <w:autoSpaceDN w:val="0"/>
        <w:spacing w:after="0" w:line="360" w:lineRule="auto"/>
        <w:jc w:val="both"/>
        <w:rPr>
          <w:rFonts w:ascii="Times New Roman" w:eastAsia="Times New Roman" w:hAnsi="Times New Roman"/>
          <w:lang w:val="ro-RO" w:bidi="en-US"/>
        </w:rPr>
      </w:pPr>
      <w:r w:rsidRPr="001C4E16">
        <w:rPr>
          <w:rFonts w:ascii="Times New Roman" w:eastAsia="Times New Roman" w:hAnsi="Times New Roman"/>
          <w:lang w:val="ro-RO" w:bidi="en-US"/>
        </w:rPr>
        <w:tab/>
      </w:r>
      <w:r w:rsidR="005E2DA8" w:rsidRPr="001C4E16">
        <w:rPr>
          <w:rFonts w:ascii="Times New Roman" w:eastAsia="Times New Roman" w:hAnsi="Times New Roman"/>
          <w:b/>
          <w:bCs/>
          <w:lang w:val="ro-RO" w:bidi="en-US"/>
        </w:rPr>
        <w:t xml:space="preserve">Ținând seama </w:t>
      </w:r>
      <w:r w:rsidRPr="001C4E16">
        <w:rPr>
          <w:rFonts w:ascii="Times New Roman" w:eastAsia="Times New Roman" w:hAnsi="Times New Roman"/>
          <w:b/>
          <w:bCs/>
          <w:lang w:val="ro-RO" w:bidi="en-US"/>
        </w:rPr>
        <w:t>de prevederile</w:t>
      </w:r>
      <w:r w:rsidRPr="001C4E16">
        <w:rPr>
          <w:rFonts w:ascii="Times New Roman" w:eastAsia="Times New Roman" w:hAnsi="Times New Roman"/>
          <w:lang w:val="ro-RO" w:bidi="en-US"/>
        </w:rPr>
        <w:t xml:space="preserve"> art. </w:t>
      </w:r>
      <w:r w:rsidR="005E2DA8" w:rsidRPr="001C4E16">
        <w:rPr>
          <w:rFonts w:ascii="Times New Roman" w:eastAsia="Times New Roman" w:hAnsi="Times New Roman"/>
          <w:lang w:val="ro-RO" w:bidi="en-US"/>
        </w:rPr>
        <w:t>18¹ alin. (2) din același act normativ, în situația în care consiliul local decide permiterea desfășurării unor asemenea activități, exercitarea acestora este condiționată de obținerea, în prealabil, a autorizației anuale de funcționare</w:t>
      </w:r>
      <w:r w:rsidR="008566C2" w:rsidRPr="001C4E16">
        <w:rPr>
          <w:rFonts w:ascii="Times New Roman" w:eastAsia="Times New Roman" w:hAnsi="Times New Roman"/>
          <w:lang w:val="ro-RO" w:bidi="en-US"/>
        </w:rPr>
        <w:t>,</w:t>
      </w:r>
    </w:p>
    <w:p w14:paraId="2A2C2901" w14:textId="2117A62C" w:rsidR="005E2DA8" w:rsidRPr="001C4E16" w:rsidRDefault="002D13D5" w:rsidP="00346902">
      <w:pPr>
        <w:widowControl w:val="0"/>
        <w:autoSpaceDE w:val="0"/>
        <w:autoSpaceDN w:val="0"/>
        <w:spacing w:after="0" w:line="360" w:lineRule="auto"/>
        <w:jc w:val="both"/>
        <w:rPr>
          <w:rFonts w:ascii="Times New Roman" w:eastAsia="Times New Roman" w:hAnsi="Times New Roman"/>
          <w:lang w:val="ro-RO" w:bidi="en-US"/>
        </w:rPr>
      </w:pPr>
      <w:r w:rsidRPr="001C4E16">
        <w:rPr>
          <w:rFonts w:ascii="Times New Roman" w:eastAsia="Times New Roman" w:hAnsi="Times New Roman"/>
          <w:lang w:val="ro-RO" w:bidi="en-US"/>
        </w:rPr>
        <w:lastRenderedPageBreak/>
        <w:tab/>
      </w:r>
      <w:r w:rsidR="005E2DA8" w:rsidRPr="001C4E16">
        <w:rPr>
          <w:rFonts w:ascii="Times New Roman" w:eastAsia="Times New Roman" w:hAnsi="Times New Roman"/>
          <w:b/>
          <w:bCs/>
          <w:lang w:val="ro-RO" w:bidi="en-US"/>
        </w:rPr>
        <w:t xml:space="preserve">Luând în considerare </w:t>
      </w:r>
      <w:r w:rsidRPr="001C4E16">
        <w:rPr>
          <w:rFonts w:ascii="Times New Roman" w:eastAsia="Times New Roman" w:hAnsi="Times New Roman"/>
          <w:b/>
          <w:bCs/>
          <w:lang w:val="ro-RO" w:bidi="en-US"/>
        </w:rPr>
        <w:t>prevederile</w:t>
      </w:r>
      <w:r w:rsidRPr="001C4E16">
        <w:rPr>
          <w:rFonts w:ascii="Times New Roman" w:eastAsia="Times New Roman" w:hAnsi="Times New Roman"/>
          <w:lang w:val="ro-RO" w:bidi="en-US"/>
        </w:rPr>
        <w:t xml:space="preserve"> </w:t>
      </w:r>
      <w:r w:rsidR="005E2DA8" w:rsidRPr="001C4E16">
        <w:rPr>
          <w:rFonts w:ascii="Times New Roman" w:eastAsia="Times New Roman" w:hAnsi="Times New Roman"/>
          <w:lang w:val="ro-RO" w:bidi="en-US"/>
        </w:rPr>
        <w:t>art. 18¹ alin. (3) din O.U.G. nr. 77/2009, potrivit cărora autorizația anuală de funcționare se acordă sau se respinge prin hotărâre a consiliului local, pe baza criteriilor stabilite prin regulament propriu, cu respectarea priorităților de dezvoltare locală, a normelor de protecție a ordinii și a sănătății și siguranței publice</w:t>
      </w:r>
      <w:r w:rsidR="008566C2" w:rsidRPr="001C4E16">
        <w:rPr>
          <w:rFonts w:ascii="Times New Roman" w:eastAsia="Times New Roman" w:hAnsi="Times New Roman"/>
          <w:lang w:val="ro-RO" w:bidi="en-US"/>
        </w:rPr>
        <w:t>.</w:t>
      </w:r>
    </w:p>
    <w:p w14:paraId="6D62072B" w14:textId="4E9BC3A5" w:rsidR="00416E14" w:rsidRPr="001C4E16" w:rsidRDefault="002D13D5" w:rsidP="00346902">
      <w:pPr>
        <w:widowControl w:val="0"/>
        <w:autoSpaceDE w:val="0"/>
        <w:autoSpaceDN w:val="0"/>
        <w:spacing w:after="0" w:line="360" w:lineRule="auto"/>
        <w:jc w:val="both"/>
        <w:rPr>
          <w:rFonts w:ascii="Times New Roman" w:eastAsia="Times New Roman" w:hAnsi="Times New Roman" w:cs="Times New Roman"/>
          <w:b/>
          <w:bCs/>
          <w:kern w:val="0"/>
          <w:lang w:val="ro-RO" w:bidi="en-US"/>
          <w14:ligatures w14:val="none"/>
        </w:rPr>
      </w:pPr>
      <w:r w:rsidRPr="001C4E16">
        <w:rPr>
          <w:rFonts w:ascii="Times New Roman" w:eastAsia="Times New Roman" w:hAnsi="Times New Roman"/>
          <w:lang w:val="ro-RO" w:bidi="en-US"/>
        </w:rPr>
        <w:tab/>
      </w:r>
      <w:r w:rsidR="005E2DA8" w:rsidRPr="001C4E16">
        <w:rPr>
          <w:rFonts w:ascii="Times New Roman" w:eastAsia="Times New Roman" w:hAnsi="Times New Roman"/>
          <w:lang w:val="ro-RO" w:bidi="en-US"/>
        </w:rPr>
        <w:t xml:space="preserve">Având în vedere </w:t>
      </w:r>
      <w:r w:rsidR="005E2DA8" w:rsidRPr="001C4E16">
        <w:rPr>
          <w:rFonts w:ascii="Times New Roman" w:eastAsia="Times New Roman" w:hAnsi="Times New Roman"/>
          <w:b/>
          <w:bCs/>
          <w:lang w:val="ro-RO" w:bidi="en-US"/>
        </w:rPr>
        <w:t>prerogativa expresă conferită autorității administrației publice locale</w:t>
      </w:r>
      <w:r w:rsidR="005E2DA8" w:rsidRPr="001C4E16">
        <w:rPr>
          <w:rFonts w:ascii="Times New Roman" w:eastAsia="Times New Roman" w:hAnsi="Times New Roman"/>
          <w:lang w:val="ro-RO" w:bidi="en-US"/>
        </w:rPr>
        <w:t xml:space="preserve"> prin </w:t>
      </w:r>
      <w:r w:rsidRPr="001C4E16">
        <w:rPr>
          <w:rFonts w:ascii="Times New Roman" w:eastAsia="Times New Roman" w:hAnsi="Times New Roman"/>
          <w:lang w:val="ro-RO" w:bidi="en-US"/>
        </w:rPr>
        <w:t xml:space="preserve">primsa prevederilor </w:t>
      </w:r>
      <w:r w:rsidR="005E2DA8" w:rsidRPr="001C4E16">
        <w:rPr>
          <w:rFonts w:ascii="Times New Roman" w:eastAsia="Times New Roman" w:hAnsi="Times New Roman"/>
          <w:lang w:val="ro-RO" w:bidi="en-US"/>
        </w:rPr>
        <w:t>art. 18¹ alin. (4) lit. a) și b) din O.U.G. nr. 77/2009, de a stabili, prin hotărâre a consiliului local, zonele în care activitățile de jocuri de noroc pot fi desfășurate și cuantumul taxei locale datorate pentru obținerea autorizației de funcționare, calculată în funcție de suprafața, exprimată în metri pătrați, a spațiului în care se desfășoară activitatea;</w:t>
      </w:r>
      <w:r w:rsidR="00A2054B" w:rsidRPr="001C4E16">
        <w:rPr>
          <w:rFonts w:ascii="Times New Roman" w:eastAsia="Times New Roman" w:hAnsi="Times New Roman" w:cs="Times New Roman"/>
          <w:kern w:val="0"/>
          <w:lang w:val="ro-RO" w:bidi="en-US"/>
          <w14:ligatures w14:val="none"/>
        </w:rPr>
        <w:t xml:space="preserve">            </w:t>
      </w:r>
      <w:r w:rsidRPr="001C4E16">
        <w:rPr>
          <w:rFonts w:ascii="Times New Roman" w:eastAsia="Times New Roman" w:hAnsi="Times New Roman" w:cs="Times New Roman"/>
          <w:kern w:val="0"/>
          <w:lang w:val="ro-RO" w:bidi="en-US"/>
          <w14:ligatures w14:val="none"/>
        </w:rPr>
        <w:tab/>
      </w:r>
      <w:r w:rsidR="008566C2" w:rsidRPr="001C4E16">
        <w:rPr>
          <w:rFonts w:ascii="Times New Roman" w:eastAsia="Times New Roman" w:hAnsi="Times New Roman" w:cs="Times New Roman"/>
          <w:b/>
          <w:bCs/>
          <w:kern w:val="0"/>
          <w:lang w:val="ro-RO" w:bidi="en-US"/>
          <w14:ligatures w14:val="none"/>
        </w:rPr>
        <w:t xml:space="preserve">Raportat la prevederile: </w:t>
      </w:r>
      <w:r w:rsidR="00A2054B" w:rsidRPr="001C4E16">
        <w:rPr>
          <w:rFonts w:ascii="Times New Roman" w:eastAsia="Times New Roman" w:hAnsi="Times New Roman" w:cs="Times New Roman"/>
          <w:b/>
          <w:bCs/>
          <w:kern w:val="0"/>
          <w:lang w:val="ro-RO" w:bidi="en-US"/>
          <w14:ligatures w14:val="none"/>
        </w:rPr>
        <w:t xml:space="preserve"> </w:t>
      </w:r>
    </w:p>
    <w:p w14:paraId="7C158E61" w14:textId="77777777" w:rsidR="00416E14" w:rsidRPr="001C4E16" w:rsidRDefault="00416E14" w:rsidP="00346902">
      <w:pPr>
        <w:pStyle w:val="ListParagraph"/>
        <w:widowControl w:val="0"/>
        <w:numPr>
          <w:ilvl w:val="0"/>
          <w:numId w:val="6"/>
        </w:numPr>
        <w:autoSpaceDE w:val="0"/>
        <w:autoSpaceDN w:val="0"/>
        <w:spacing w:after="0" w:line="360" w:lineRule="auto"/>
        <w:ind w:left="0" w:firstLine="360"/>
        <w:jc w:val="both"/>
        <w:rPr>
          <w:rFonts w:ascii="Times New Roman" w:eastAsia="Times New Roman" w:hAnsi="Times New Roman" w:cs="Times New Roman"/>
          <w:b/>
          <w:bCs/>
          <w:kern w:val="0"/>
          <w:lang w:val="ro-RO" w:bidi="en-US"/>
          <w14:ligatures w14:val="none"/>
        </w:rPr>
      </w:pPr>
      <w:r w:rsidRPr="001C4E16">
        <w:rPr>
          <w:rFonts w:ascii="Times New Roman" w:hAnsi="Times New Roman"/>
          <w:lang w:val="ro-RO"/>
        </w:rPr>
        <w:t>Art. 1</w:t>
      </w:r>
      <w:r w:rsidRPr="001C4E16">
        <w:rPr>
          <w:rFonts w:ascii="Times New Roman" w:hAnsi="Times New Roman"/>
          <w:vertAlign w:val="superscript"/>
          <w:lang w:val="ro-RO"/>
        </w:rPr>
        <w:t>3</w:t>
      </w:r>
      <w:r w:rsidRPr="001C4E16">
        <w:rPr>
          <w:rFonts w:ascii="Times New Roman" w:hAnsi="Times New Roman"/>
          <w:lang w:val="ro-RO"/>
        </w:rPr>
        <w:t xml:space="preserve"> alin. (1) și alin. (2), ale art. 3, ale art. 6, ale art. 10 și ale art. 18</w:t>
      </w:r>
      <w:r w:rsidRPr="001C4E16">
        <w:rPr>
          <w:rFonts w:ascii="Times New Roman" w:hAnsi="Times New Roman"/>
          <w:vertAlign w:val="superscript"/>
          <w:lang w:val="ro-RO"/>
        </w:rPr>
        <w:t>1</w:t>
      </w:r>
      <w:r w:rsidRPr="001C4E16">
        <w:rPr>
          <w:rFonts w:ascii="Times New Roman" w:hAnsi="Times New Roman"/>
          <w:lang w:val="ro-RO"/>
        </w:rPr>
        <w:t xml:space="preserve"> din Ordonanță de urgență 77/2009 privind organizarea şi exploatarea jocurilor de noroc, cu modificările și completările ulterioare;</w:t>
      </w:r>
    </w:p>
    <w:p w14:paraId="42A4A1ED" w14:textId="77777777" w:rsidR="00416E14" w:rsidRPr="001C4E16" w:rsidRDefault="00416E14" w:rsidP="00346902">
      <w:pPr>
        <w:pStyle w:val="ListParagraph"/>
        <w:widowControl w:val="0"/>
        <w:numPr>
          <w:ilvl w:val="0"/>
          <w:numId w:val="6"/>
        </w:numPr>
        <w:autoSpaceDE w:val="0"/>
        <w:autoSpaceDN w:val="0"/>
        <w:spacing w:after="0" w:line="360" w:lineRule="auto"/>
        <w:ind w:left="0" w:firstLine="360"/>
        <w:jc w:val="both"/>
        <w:rPr>
          <w:rFonts w:ascii="Times New Roman" w:eastAsia="Times New Roman" w:hAnsi="Times New Roman" w:cs="Times New Roman"/>
          <w:b/>
          <w:bCs/>
          <w:kern w:val="0"/>
          <w:lang w:val="ro-RO" w:bidi="en-US"/>
          <w14:ligatures w14:val="none"/>
        </w:rPr>
      </w:pPr>
      <w:r w:rsidRPr="001C4E16">
        <w:rPr>
          <w:rFonts w:ascii="Times New Roman" w:hAnsi="Times New Roman"/>
          <w:lang w:val="ro-RO"/>
        </w:rPr>
        <w:t>Art. III, respectiv ale art. XXXIX din Ordonanță de urgență 7/2026 pentru modificarea şi completarea unor acte normative, precum şi pentru adoptarea unor măsuri pentru creşterea capacităţii financiare a unităţilor administrativ-teritoriale.</w:t>
      </w:r>
    </w:p>
    <w:p w14:paraId="35D554FA" w14:textId="77777777" w:rsidR="00416E14" w:rsidRPr="001C4E16" w:rsidRDefault="00416E14" w:rsidP="00346902">
      <w:pPr>
        <w:pStyle w:val="ListParagraph"/>
        <w:widowControl w:val="0"/>
        <w:numPr>
          <w:ilvl w:val="0"/>
          <w:numId w:val="6"/>
        </w:numPr>
        <w:autoSpaceDE w:val="0"/>
        <w:autoSpaceDN w:val="0"/>
        <w:spacing w:after="0" w:line="360" w:lineRule="auto"/>
        <w:ind w:left="0" w:firstLine="360"/>
        <w:jc w:val="both"/>
        <w:rPr>
          <w:rFonts w:ascii="Times New Roman" w:eastAsia="Times New Roman" w:hAnsi="Times New Roman" w:cs="Times New Roman"/>
          <w:b/>
          <w:bCs/>
          <w:kern w:val="0"/>
          <w:lang w:val="ro-RO" w:bidi="en-US"/>
          <w14:ligatures w14:val="none"/>
        </w:rPr>
      </w:pPr>
      <w:r w:rsidRPr="001C4E16">
        <w:rPr>
          <w:rFonts w:ascii="Times New Roman" w:hAnsi="Times New Roman"/>
          <w:lang w:val="ro-RO"/>
        </w:rPr>
        <w:t>Prevederile art. 7 din Legea 52/2003 privind transparenţa decizională în administraţia publică, republicată, cu modificările și completările ulterioare</w:t>
      </w:r>
      <w:r w:rsidR="00A2054B" w:rsidRPr="001C4E16">
        <w:rPr>
          <w:rFonts w:ascii="Times New Roman" w:eastAsia="Times New Roman" w:hAnsi="Times New Roman" w:cs="Times New Roman"/>
          <w:bCs/>
          <w:kern w:val="0"/>
          <w:lang w:val="ro-RO" w:bidi="en-US"/>
          <w14:ligatures w14:val="none"/>
        </w:rPr>
        <w:t>;</w:t>
      </w:r>
    </w:p>
    <w:p w14:paraId="7657701A" w14:textId="5C749B02" w:rsidR="00416E14" w:rsidRPr="001C4E16" w:rsidRDefault="00416E14" w:rsidP="00346902">
      <w:pPr>
        <w:pStyle w:val="ListParagraph"/>
        <w:widowControl w:val="0"/>
        <w:numPr>
          <w:ilvl w:val="0"/>
          <w:numId w:val="6"/>
        </w:numPr>
        <w:autoSpaceDE w:val="0"/>
        <w:autoSpaceDN w:val="0"/>
        <w:spacing w:after="0" w:line="360" w:lineRule="auto"/>
        <w:ind w:left="0" w:firstLine="360"/>
        <w:jc w:val="both"/>
        <w:rPr>
          <w:rFonts w:ascii="Times New Roman" w:eastAsia="Times New Roman" w:hAnsi="Times New Roman" w:cs="Times New Roman"/>
          <w:kern w:val="0"/>
          <w:lang w:val="ro-RO" w:bidi="en-US"/>
          <w14:ligatures w14:val="none"/>
        </w:rPr>
      </w:pPr>
      <w:r w:rsidRPr="001C4E16">
        <w:rPr>
          <w:rFonts w:ascii="Times New Roman" w:eastAsia="Times New Roman" w:hAnsi="Times New Roman" w:cs="Times New Roman"/>
          <w:kern w:val="0"/>
          <w:lang w:val="ro-RO" w:bidi="en-US"/>
          <w14:ligatures w14:val="none"/>
        </w:rPr>
        <w:t>Art. 42 alin. (4), ale art. 80, respectiv art. 81 din Legea nr. 24 din 27 martie 2000 privind normele de tehnică legislativă pentru elaborarea actelor normative, republicată, cu modificările și completările ulterioare.</w:t>
      </w:r>
    </w:p>
    <w:p w14:paraId="7AE4A301" w14:textId="7C902CF0" w:rsidR="00A2054B" w:rsidRPr="001C4E16" w:rsidRDefault="008566C2" w:rsidP="00346902">
      <w:pPr>
        <w:widowControl w:val="0"/>
        <w:tabs>
          <w:tab w:val="left" w:pos="709"/>
        </w:tabs>
        <w:autoSpaceDE w:val="0"/>
        <w:autoSpaceDN w:val="0"/>
        <w:spacing w:after="0" w:line="360" w:lineRule="auto"/>
        <w:jc w:val="both"/>
        <w:rPr>
          <w:rFonts w:ascii="Times New Roman" w:eastAsia="Times New Roman" w:hAnsi="Times New Roman" w:cs="Times New Roman"/>
          <w:kern w:val="0"/>
          <w:lang w:val="ro-RO" w:bidi="en-US"/>
          <w14:ligatures w14:val="none"/>
        </w:rPr>
      </w:pPr>
      <w:r w:rsidRPr="001C4E16">
        <w:rPr>
          <w:rFonts w:ascii="Times New Roman" w:eastAsia="Times New Roman" w:hAnsi="Times New Roman" w:cs="Times New Roman"/>
          <w:b/>
          <w:bCs/>
          <w:kern w:val="0"/>
          <w:lang w:val="ro-RO" w:bidi="en-US"/>
          <w14:ligatures w14:val="none"/>
        </w:rPr>
        <w:tab/>
      </w:r>
      <w:r w:rsidR="00A2054B" w:rsidRPr="001C4E16">
        <w:rPr>
          <w:rFonts w:ascii="Times New Roman" w:eastAsia="Times New Roman" w:hAnsi="Times New Roman" w:cs="Times New Roman"/>
          <w:b/>
          <w:bCs/>
          <w:kern w:val="0"/>
          <w:lang w:val="ro-RO" w:bidi="en-US"/>
          <w14:ligatures w14:val="none"/>
        </w:rPr>
        <w:t>În temeiul prevederilor</w:t>
      </w:r>
      <w:r w:rsidR="00A2054B" w:rsidRPr="001C4E16">
        <w:rPr>
          <w:rFonts w:ascii="Times New Roman" w:eastAsia="Times New Roman" w:hAnsi="Times New Roman" w:cs="Times New Roman"/>
          <w:kern w:val="0"/>
          <w:lang w:val="ro-RO" w:bidi="en-US"/>
          <w14:ligatures w14:val="none"/>
        </w:rPr>
        <w:t xml:space="preserve"> </w:t>
      </w:r>
      <w:r w:rsidR="00416E14" w:rsidRPr="001C4E16">
        <w:rPr>
          <w:rFonts w:ascii="Times New Roman" w:eastAsia="Times New Roman" w:hAnsi="Times New Roman" w:cs="Times New Roman"/>
          <w:kern w:val="0"/>
          <w:lang w:val="ro-RO" w:bidi="en-US"/>
          <w14:ligatures w14:val="none"/>
        </w:rPr>
        <w:t>art.129, alin.(1), alin. (2), lit. b), respectiv lit. d), coroborat cu prevederile alin. (7) lit. g)</w:t>
      </w:r>
      <w:r w:rsidR="007B14A8" w:rsidRPr="001C4E16">
        <w:rPr>
          <w:rFonts w:ascii="Times New Roman" w:eastAsia="Times New Roman" w:hAnsi="Times New Roman" w:cs="Times New Roman"/>
          <w:kern w:val="0"/>
          <w:lang w:val="ro-RO" w:bidi="en-US"/>
          <w14:ligatures w14:val="none"/>
        </w:rPr>
        <w:t xml:space="preserve">, ale alin. (14), </w:t>
      </w:r>
      <w:r w:rsidR="00416E14" w:rsidRPr="001C4E16">
        <w:rPr>
          <w:rFonts w:ascii="Times New Roman" w:eastAsia="Times New Roman" w:hAnsi="Times New Roman" w:cs="Times New Roman"/>
          <w:kern w:val="0"/>
          <w:lang w:val="ro-RO" w:bidi="en-US"/>
          <w14:ligatures w14:val="none"/>
        </w:rPr>
        <w:t xml:space="preserve">ale art. 196, alin. (1), lit. a) și ale art. 243, alin. (1), lit. a) </w:t>
      </w:r>
      <w:r w:rsidR="00A2054B" w:rsidRPr="001C4E16">
        <w:rPr>
          <w:rFonts w:ascii="Times New Roman" w:eastAsia="Times New Roman" w:hAnsi="Times New Roman" w:cs="Times New Roman"/>
          <w:kern w:val="0"/>
          <w:lang w:val="ro-RO" w:bidi="en-US"/>
          <w14:ligatures w14:val="none"/>
        </w:rPr>
        <w:t xml:space="preserve">din Ordonanța de Urgență a Guvernului nr. 57/2019 privind Codul administrativ, cu modificările și completările ulterioare, </w:t>
      </w:r>
    </w:p>
    <w:p w14:paraId="304E48D0" w14:textId="77777777" w:rsidR="00A2054B" w:rsidRPr="001C4E16" w:rsidRDefault="00A2054B" w:rsidP="00A2054B">
      <w:pPr>
        <w:widowControl w:val="0"/>
        <w:autoSpaceDE w:val="0"/>
        <w:autoSpaceDN w:val="0"/>
        <w:spacing w:after="0" w:line="240" w:lineRule="auto"/>
        <w:jc w:val="center"/>
        <w:rPr>
          <w:rFonts w:ascii="Times New Roman" w:eastAsia="Times New Roman" w:hAnsi="Times New Roman" w:cs="Times New Roman"/>
          <w:b/>
          <w:bCs/>
          <w:kern w:val="0"/>
          <w:lang w:val="ro-RO" w:bidi="en-US"/>
          <w14:ligatures w14:val="none"/>
        </w:rPr>
      </w:pPr>
      <w:bookmarkStart w:id="0" w:name="_Hlk146526374"/>
      <w:r w:rsidRPr="001C4E16">
        <w:rPr>
          <w:rFonts w:ascii="Times New Roman" w:eastAsia="Times New Roman" w:hAnsi="Times New Roman" w:cs="Times New Roman"/>
          <w:b/>
          <w:bCs/>
          <w:kern w:val="0"/>
          <w:lang w:val="ro-RO" w:bidi="en-US"/>
          <w14:ligatures w14:val="none"/>
        </w:rPr>
        <w:t>H o t ă r ă ş t e :</w:t>
      </w:r>
    </w:p>
    <w:p w14:paraId="464C192C" w14:textId="77777777" w:rsidR="00A2054B" w:rsidRPr="001C4E16" w:rsidRDefault="00A2054B" w:rsidP="00A2054B">
      <w:pPr>
        <w:widowControl w:val="0"/>
        <w:autoSpaceDE w:val="0"/>
        <w:autoSpaceDN w:val="0"/>
        <w:spacing w:after="0" w:line="240" w:lineRule="auto"/>
        <w:jc w:val="both"/>
        <w:rPr>
          <w:rFonts w:ascii="Times New Roman" w:eastAsia="Times New Roman" w:hAnsi="Times New Roman" w:cs="Times New Roman"/>
          <w:kern w:val="0"/>
          <w:lang w:val="ro-RO" w:bidi="en-US"/>
          <w14:ligatures w14:val="none"/>
        </w:rPr>
      </w:pPr>
    </w:p>
    <w:p w14:paraId="706E7D01" w14:textId="093A06A9" w:rsidR="00A2054B" w:rsidRPr="001C4E16" w:rsidRDefault="00A2054B" w:rsidP="00346902">
      <w:pPr>
        <w:widowControl w:val="0"/>
        <w:autoSpaceDE w:val="0"/>
        <w:autoSpaceDN w:val="0"/>
        <w:spacing w:after="0" w:line="360" w:lineRule="auto"/>
        <w:jc w:val="both"/>
        <w:rPr>
          <w:rFonts w:ascii="Times New Roman" w:eastAsia="Times New Roman" w:hAnsi="Times New Roman" w:cs="Times New Roman"/>
          <w:kern w:val="0"/>
          <w:lang w:val="ro-RO" w:bidi="en-US"/>
          <w14:ligatures w14:val="none"/>
        </w:rPr>
      </w:pPr>
      <w:r w:rsidRPr="001C4E16">
        <w:rPr>
          <w:rFonts w:ascii="Times New Roman" w:eastAsia="Times New Roman" w:hAnsi="Times New Roman" w:cs="Times New Roman"/>
          <w:kern w:val="0"/>
          <w:lang w:val="ro-RO" w:bidi="en-US"/>
          <w14:ligatures w14:val="none"/>
        </w:rPr>
        <w:tab/>
      </w:r>
      <w:r w:rsidRPr="001C4E16">
        <w:rPr>
          <w:rFonts w:ascii="Times New Roman" w:eastAsia="Times New Roman" w:hAnsi="Times New Roman" w:cs="Times New Roman"/>
          <w:b/>
          <w:bCs/>
          <w:kern w:val="0"/>
          <w:lang w:val="ro-RO" w:bidi="en-US"/>
          <w14:ligatures w14:val="none"/>
        </w:rPr>
        <w:t>Art. 1.</w:t>
      </w:r>
      <w:r w:rsidRPr="001C4E16">
        <w:rPr>
          <w:rFonts w:ascii="Times New Roman" w:eastAsia="Times New Roman" w:hAnsi="Times New Roman" w:cs="Times New Roman"/>
          <w:kern w:val="0"/>
          <w:lang w:val="ro-RO" w:bidi="en-US"/>
          <w14:ligatures w14:val="none"/>
        </w:rPr>
        <w:t xml:space="preserve"> Se aprobă </w:t>
      </w:r>
      <w:r w:rsidR="00B17AA7" w:rsidRPr="001C4E16">
        <w:rPr>
          <w:rFonts w:ascii="Times New Roman" w:eastAsia="Times New Roman" w:hAnsi="Times New Roman" w:cs="Times New Roman"/>
          <w:kern w:val="0"/>
          <w:lang w:val="ro-RO" w:bidi="en-US"/>
          <w14:ligatures w14:val="none"/>
        </w:rPr>
        <w:t>reglementarea desfășurării activităților de jocuri de noroc în locații fizice pe raza administrativ-teritorială a Municipiului Târgu Mureș și a zonelor în care acestea pot fi desfășurate conform Anexei nr. 1 la prezenta hotărâre</w:t>
      </w:r>
      <w:r w:rsidRPr="001C4E16">
        <w:rPr>
          <w:rFonts w:ascii="Times New Roman" w:eastAsia="Times New Roman" w:hAnsi="Times New Roman" w:cs="Times New Roman"/>
          <w:kern w:val="0"/>
          <w:lang w:val="ro-RO" w:bidi="en-US"/>
          <w14:ligatures w14:val="none"/>
        </w:rPr>
        <w:t xml:space="preserve">. </w:t>
      </w:r>
    </w:p>
    <w:p w14:paraId="2C521B83" w14:textId="22987F5B" w:rsidR="00B17AA7" w:rsidRPr="001C4E16" w:rsidRDefault="00B17AA7" w:rsidP="0016548C">
      <w:pPr>
        <w:widowControl w:val="0"/>
        <w:autoSpaceDE w:val="0"/>
        <w:autoSpaceDN w:val="0"/>
        <w:spacing w:after="0" w:line="360" w:lineRule="auto"/>
        <w:jc w:val="both"/>
        <w:rPr>
          <w:rFonts w:ascii="Times New Roman" w:eastAsia="Times New Roman" w:hAnsi="Times New Roman" w:cs="Times New Roman"/>
          <w:kern w:val="0"/>
          <w:lang w:val="ro-RO" w:bidi="en-US"/>
          <w14:ligatures w14:val="none"/>
        </w:rPr>
      </w:pPr>
      <w:r w:rsidRPr="001C4E16">
        <w:rPr>
          <w:rFonts w:ascii="Times New Roman" w:eastAsia="Times New Roman" w:hAnsi="Times New Roman" w:cs="Times New Roman"/>
          <w:kern w:val="0"/>
          <w:lang w:val="ro-RO" w:bidi="en-US"/>
          <w14:ligatures w14:val="none"/>
        </w:rPr>
        <w:tab/>
      </w:r>
      <w:r w:rsidRPr="001C4E16">
        <w:rPr>
          <w:rFonts w:ascii="Times New Roman" w:eastAsia="Times New Roman" w:hAnsi="Times New Roman" w:cs="Times New Roman"/>
          <w:b/>
          <w:bCs/>
          <w:kern w:val="0"/>
          <w:lang w:val="ro-RO" w:bidi="en-US"/>
          <w14:ligatures w14:val="none"/>
        </w:rPr>
        <w:t xml:space="preserve">Art. 2. </w:t>
      </w:r>
      <w:r w:rsidRPr="001C4E16">
        <w:rPr>
          <w:rFonts w:ascii="Times New Roman" w:eastAsia="Times New Roman" w:hAnsi="Times New Roman" w:cs="Times New Roman"/>
          <w:kern w:val="0"/>
          <w:lang w:val="ro-RO" w:bidi="en-US"/>
          <w14:ligatures w14:val="none"/>
        </w:rPr>
        <w:t xml:space="preserve">Se aprobă </w:t>
      </w:r>
      <w:r w:rsidR="0016548C" w:rsidRPr="001C4E16">
        <w:rPr>
          <w:rFonts w:ascii="Times New Roman" w:eastAsia="Times New Roman" w:hAnsi="Times New Roman" w:cs="Times New Roman"/>
          <w:kern w:val="0"/>
          <w:lang w:val="ro-RO" w:bidi="en-US"/>
          <w14:ligatures w14:val="none"/>
        </w:rPr>
        <w:t>Regulamentul privind procedura de eliberare a autorizaţiei de funcţionare pentru  desfăşurarea activităţii de jocuri de noroc pe raza administrativ-teritorială a Municipiului Târgu Mureş</w:t>
      </w:r>
      <w:r w:rsidRPr="001C4E16">
        <w:rPr>
          <w:rFonts w:ascii="Times New Roman" w:eastAsia="Times New Roman" w:hAnsi="Times New Roman" w:cs="Times New Roman"/>
          <w:kern w:val="0"/>
          <w:lang w:val="ro-RO" w:bidi="en-US"/>
          <w14:ligatures w14:val="none"/>
        </w:rPr>
        <w:t>, prevăzut în Anexa nr. 2, parte integrantă din prezenta hotărâre.</w:t>
      </w:r>
      <w:r w:rsidRPr="001C4E16">
        <w:rPr>
          <w:rFonts w:ascii="Times New Roman" w:eastAsia="Times New Roman" w:hAnsi="Times New Roman" w:cs="Times New Roman"/>
          <w:b/>
          <w:bCs/>
          <w:kern w:val="0"/>
          <w:lang w:val="ro-RO" w:bidi="en-US"/>
          <w14:ligatures w14:val="none"/>
        </w:rPr>
        <w:t xml:space="preserve"> </w:t>
      </w:r>
    </w:p>
    <w:p w14:paraId="59BE8F44" w14:textId="1816D67E" w:rsidR="00A2054B" w:rsidRPr="001C4E16" w:rsidRDefault="00B17AA7" w:rsidP="00346902">
      <w:pPr>
        <w:widowControl w:val="0"/>
        <w:autoSpaceDE w:val="0"/>
        <w:autoSpaceDN w:val="0"/>
        <w:spacing w:after="0" w:line="360" w:lineRule="auto"/>
        <w:jc w:val="both"/>
        <w:rPr>
          <w:rFonts w:ascii="Times New Roman" w:eastAsia="Times New Roman" w:hAnsi="Times New Roman" w:cs="Times New Roman"/>
          <w:kern w:val="0"/>
          <w:lang w:val="ro-RO" w:bidi="en-US"/>
          <w14:ligatures w14:val="none"/>
        </w:rPr>
      </w:pPr>
      <w:r w:rsidRPr="001C4E16">
        <w:rPr>
          <w:rFonts w:ascii="Times New Roman" w:eastAsia="Times New Roman" w:hAnsi="Times New Roman" w:cs="Times New Roman"/>
          <w:b/>
          <w:bCs/>
          <w:kern w:val="0"/>
          <w:lang w:val="ro-RO" w:bidi="en-US"/>
          <w14:ligatures w14:val="none"/>
        </w:rPr>
        <w:tab/>
        <w:t>Art. 3</w:t>
      </w:r>
      <w:r w:rsidR="00CA5972" w:rsidRPr="001C4E16">
        <w:rPr>
          <w:rFonts w:ascii="Times New Roman" w:eastAsia="Times New Roman" w:hAnsi="Times New Roman" w:cs="Times New Roman"/>
          <w:b/>
          <w:bCs/>
          <w:kern w:val="0"/>
          <w:lang w:val="ro-RO" w:bidi="en-US"/>
          <w14:ligatures w14:val="none"/>
        </w:rPr>
        <w:t xml:space="preserve">. </w:t>
      </w:r>
      <w:r w:rsidRPr="001C4E16">
        <w:rPr>
          <w:rFonts w:ascii="Times New Roman" w:eastAsia="Times New Roman" w:hAnsi="Times New Roman" w:cs="Times New Roman"/>
          <w:kern w:val="0"/>
          <w:lang w:val="ro-RO" w:bidi="en-US"/>
          <w14:ligatures w14:val="none"/>
        </w:rPr>
        <w:t>Se stabilește taxa locală anuală pentru obținerea autorizației de funcționare pentru desfășurarea activităților de jocuri de noroc în locații fizice în cuantum de 1.500 lei/mp/an.</w:t>
      </w:r>
      <w:r w:rsidR="00CA5972" w:rsidRPr="001C4E16">
        <w:rPr>
          <w:rFonts w:ascii="Times New Roman" w:eastAsia="Times New Roman" w:hAnsi="Times New Roman" w:cs="Times New Roman"/>
          <w:kern w:val="0"/>
          <w:lang w:val="ro-RO" w:bidi="en-US"/>
          <w14:ligatures w14:val="none"/>
        </w:rPr>
        <w:t xml:space="preserve"> </w:t>
      </w:r>
      <w:r w:rsidRPr="001C4E16">
        <w:rPr>
          <w:rFonts w:ascii="Times New Roman" w:eastAsia="Times New Roman" w:hAnsi="Times New Roman" w:cs="Times New Roman"/>
          <w:kern w:val="0"/>
          <w:lang w:val="ro-RO" w:bidi="en-US"/>
          <w14:ligatures w14:val="none"/>
        </w:rPr>
        <w:t xml:space="preserve">Nivelul taxei poate fi modificat pentru anii următori numai prin hotărâre a Consiliului </w:t>
      </w:r>
      <w:r w:rsidRPr="001C4E16">
        <w:rPr>
          <w:rFonts w:ascii="Times New Roman" w:eastAsia="Times New Roman" w:hAnsi="Times New Roman" w:cs="Times New Roman"/>
          <w:kern w:val="0"/>
          <w:lang w:val="ro-RO" w:bidi="en-US"/>
          <w14:ligatures w14:val="none"/>
        </w:rPr>
        <w:lastRenderedPageBreak/>
        <w:t>Local, adoptată în condițiile legii.</w:t>
      </w:r>
      <w:r w:rsidR="00CA5972" w:rsidRPr="001C4E16">
        <w:rPr>
          <w:rFonts w:ascii="Times New Roman" w:eastAsia="Times New Roman" w:hAnsi="Times New Roman"/>
          <w:lang w:val="ro-RO" w:bidi="en-US"/>
        </w:rPr>
        <w:t xml:space="preserve"> </w:t>
      </w:r>
    </w:p>
    <w:p w14:paraId="7E8AFFF0" w14:textId="38135277" w:rsidR="00A2054B" w:rsidRPr="001C4E16" w:rsidRDefault="00A2054B" w:rsidP="00346902">
      <w:pPr>
        <w:widowControl w:val="0"/>
        <w:autoSpaceDE w:val="0"/>
        <w:autoSpaceDN w:val="0"/>
        <w:spacing w:after="0" w:line="360" w:lineRule="auto"/>
        <w:jc w:val="both"/>
        <w:rPr>
          <w:rFonts w:ascii="Times New Roman" w:eastAsia="Times New Roman" w:hAnsi="Times New Roman" w:cs="Times New Roman"/>
          <w:kern w:val="0"/>
          <w:lang w:val="ro-RO" w:bidi="en-US"/>
          <w14:ligatures w14:val="none"/>
        </w:rPr>
      </w:pPr>
      <w:r w:rsidRPr="001C4E16">
        <w:rPr>
          <w:rFonts w:ascii="Times New Roman" w:eastAsia="Times New Roman" w:hAnsi="Times New Roman" w:cs="Times New Roman"/>
          <w:kern w:val="0"/>
          <w:lang w:val="ro-RO" w:bidi="en-US"/>
          <w14:ligatures w14:val="none"/>
        </w:rPr>
        <w:tab/>
      </w:r>
      <w:r w:rsidRPr="001C4E16">
        <w:rPr>
          <w:rFonts w:ascii="Times New Roman" w:eastAsia="Times New Roman" w:hAnsi="Times New Roman" w:cs="Times New Roman"/>
          <w:b/>
          <w:bCs/>
          <w:kern w:val="0"/>
          <w:lang w:val="ro-RO" w:bidi="en-US"/>
          <w14:ligatures w14:val="none"/>
        </w:rPr>
        <w:t xml:space="preserve">Art. </w:t>
      </w:r>
      <w:r w:rsidR="006B6945" w:rsidRPr="001C4E16">
        <w:rPr>
          <w:rFonts w:ascii="Times New Roman" w:eastAsia="Times New Roman" w:hAnsi="Times New Roman" w:cs="Times New Roman"/>
          <w:b/>
          <w:bCs/>
          <w:kern w:val="0"/>
          <w:lang w:val="ro-RO" w:bidi="en-US"/>
          <w14:ligatures w14:val="none"/>
        </w:rPr>
        <w:t>4</w:t>
      </w:r>
      <w:r w:rsidRPr="001C4E16">
        <w:rPr>
          <w:rFonts w:ascii="Times New Roman" w:eastAsia="Times New Roman" w:hAnsi="Times New Roman" w:cs="Times New Roman"/>
          <w:b/>
          <w:bCs/>
          <w:kern w:val="0"/>
          <w:lang w:val="ro-RO" w:bidi="en-US"/>
          <w14:ligatures w14:val="none"/>
        </w:rPr>
        <w:t>.</w:t>
      </w:r>
      <w:r w:rsidRPr="001C4E16">
        <w:rPr>
          <w:rFonts w:ascii="Times New Roman" w:eastAsia="Times New Roman" w:hAnsi="Times New Roman" w:cs="Times New Roman"/>
          <w:kern w:val="0"/>
          <w:lang w:val="ro-RO" w:bidi="en-US"/>
          <w14:ligatures w14:val="none"/>
        </w:rPr>
        <w:t xml:space="preserve"> </w:t>
      </w:r>
      <w:r w:rsidR="00416E14" w:rsidRPr="001C4E16">
        <w:rPr>
          <w:rFonts w:ascii="Times New Roman" w:hAnsi="Times New Roman"/>
          <w:lang w:val="ro-RO"/>
        </w:rPr>
        <w:t>Cu ducerea la îndeplinire a prevederilor prezentei hotărâri se încredințează Executivul Municipiului Târgu Mureș prin Compartimentul autorizări activități economice din cadrul Direcției Arhitect Șef, respectiv Direcția Poliția Locală a Municipiului Târgu Mureș</w:t>
      </w:r>
      <w:r w:rsidRPr="001C4E16">
        <w:rPr>
          <w:rFonts w:ascii="Times New Roman" w:eastAsia="Times New Roman" w:hAnsi="Times New Roman" w:cs="Times New Roman"/>
          <w:kern w:val="0"/>
          <w:lang w:val="ro-RO" w:bidi="en-US"/>
          <w14:ligatures w14:val="none"/>
        </w:rPr>
        <w:t xml:space="preserve">. </w:t>
      </w:r>
    </w:p>
    <w:p w14:paraId="35898B08" w14:textId="79D0B122" w:rsidR="00A2054B" w:rsidRPr="001C4E16" w:rsidRDefault="00A2054B" w:rsidP="00346902">
      <w:pPr>
        <w:widowControl w:val="0"/>
        <w:autoSpaceDE w:val="0"/>
        <w:autoSpaceDN w:val="0"/>
        <w:spacing w:after="0" w:line="360" w:lineRule="auto"/>
        <w:jc w:val="both"/>
        <w:rPr>
          <w:rFonts w:ascii="Times New Roman" w:eastAsia="Times New Roman" w:hAnsi="Times New Roman" w:cs="Times New Roman"/>
          <w:kern w:val="0"/>
          <w:lang w:val="ro-RO" w:bidi="en-US"/>
          <w14:ligatures w14:val="none"/>
        </w:rPr>
      </w:pPr>
      <w:r w:rsidRPr="001C4E16">
        <w:rPr>
          <w:rFonts w:ascii="Times New Roman" w:eastAsia="Times New Roman" w:hAnsi="Times New Roman" w:cs="Times New Roman"/>
          <w:kern w:val="0"/>
          <w:lang w:val="ro-RO" w:bidi="en-US"/>
          <w14:ligatures w14:val="none"/>
        </w:rPr>
        <w:tab/>
      </w:r>
      <w:r w:rsidRPr="001C4E16">
        <w:rPr>
          <w:rFonts w:ascii="Times New Roman" w:eastAsia="Times New Roman" w:hAnsi="Times New Roman" w:cs="Times New Roman"/>
          <w:b/>
          <w:bCs/>
          <w:kern w:val="0"/>
          <w:lang w:val="ro-RO" w:bidi="en-US"/>
          <w14:ligatures w14:val="none"/>
        </w:rPr>
        <w:t xml:space="preserve">Art. </w:t>
      </w:r>
      <w:r w:rsidR="006B6945" w:rsidRPr="001C4E16">
        <w:rPr>
          <w:rFonts w:ascii="Times New Roman" w:eastAsia="Times New Roman" w:hAnsi="Times New Roman" w:cs="Times New Roman"/>
          <w:b/>
          <w:bCs/>
          <w:kern w:val="0"/>
          <w:lang w:val="ro-RO" w:bidi="en-US"/>
          <w14:ligatures w14:val="none"/>
        </w:rPr>
        <w:t>5</w:t>
      </w:r>
      <w:r w:rsidRPr="001C4E16">
        <w:rPr>
          <w:rFonts w:ascii="Times New Roman" w:eastAsia="Times New Roman" w:hAnsi="Times New Roman" w:cs="Times New Roman"/>
          <w:b/>
          <w:bCs/>
          <w:kern w:val="0"/>
          <w:lang w:val="ro-RO" w:bidi="en-US"/>
          <w14:ligatures w14:val="none"/>
        </w:rPr>
        <w:t xml:space="preserve">. </w:t>
      </w:r>
      <w:r w:rsidRPr="001C4E16">
        <w:rPr>
          <w:rFonts w:ascii="Times New Roman" w:eastAsia="Times New Roman" w:hAnsi="Times New Roman" w:cs="Times New Roman"/>
          <w:b/>
          <w:kern w:val="0"/>
          <w:lang w:val="ro-RO"/>
          <w14:ligatures w14:val="none"/>
        </w:rPr>
        <w:t xml:space="preserve"> </w:t>
      </w:r>
      <w:r w:rsidRPr="001C4E16">
        <w:rPr>
          <w:rFonts w:ascii="Times New Roman" w:eastAsia="Times New Roman" w:hAnsi="Times New Roman" w:cs="Times New Roman"/>
          <w:kern w:val="0"/>
          <w:lang w:val="ro-RO"/>
          <w14:ligatures w14:val="none"/>
        </w:rPr>
        <w:t>În conformitate cu prevederile art. 252, alin. (1), lit. c) și ale art. 255 din O.U.G. nr. 57/2019 privind Codul administrativ, cu modificările și completările ulterioare, precum și ale art. 3, alin. (1) din Legea nr. 554/2004, privind contenciosul administrativ, prezenta Hotărâre se înaintează Prefectului Județului Mureș pentru exercitarea controlului de legalitate.</w:t>
      </w:r>
    </w:p>
    <w:p w14:paraId="78A77A82" w14:textId="6600B370" w:rsidR="00A2054B" w:rsidRPr="001C4E16" w:rsidRDefault="00A2054B" w:rsidP="00346902">
      <w:pPr>
        <w:widowControl w:val="0"/>
        <w:autoSpaceDE w:val="0"/>
        <w:autoSpaceDN w:val="0"/>
        <w:spacing w:after="0" w:line="360" w:lineRule="auto"/>
        <w:jc w:val="both"/>
        <w:rPr>
          <w:rFonts w:ascii="Times New Roman" w:eastAsia="Times New Roman" w:hAnsi="Times New Roman" w:cs="Times New Roman"/>
          <w:kern w:val="0"/>
          <w:lang w:val="ro-RO"/>
          <w14:ligatures w14:val="none"/>
        </w:rPr>
      </w:pPr>
      <w:r w:rsidRPr="001C4E16">
        <w:rPr>
          <w:rFonts w:ascii="Times New Roman" w:eastAsia="Times New Roman" w:hAnsi="Times New Roman" w:cs="Times New Roman"/>
          <w:kern w:val="0"/>
          <w:lang w:val="ro-RO" w:bidi="en-US"/>
          <w14:ligatures w14:val="none"/>
        </w:rPr>
        <w:tab/>
      </w:r>
      <w:r w:rsidRPr="001C4E16">
        <w:rPr>
          <w:rFonts w:ascii="Times New Roman" w:eastAsia="Times New Roman" w:hAnsi="Times New Roman" w:cs="Times New Roman"/>
          <w:b/>
          <w:kern w:val="0"/>
          <w:lang w:val="ro-RO"/>
          <w14:ligatures w14:val="none"/>
        </w:rPr>
        <w:t xml:space="preserve">Art. </w:t>
      </w:r>
      <w:r w:rsidR="006B6945" w:rsidRPr="001C4E16">
        <w:rPr>
          <w:rFonts w:ascii="Times New Roman" w:eastAsia="Times New Roman" w:hAnsi="Times New Roman" w:cs="Times New Roman"/>
          <w:b/>
          <w:kern w:val="0"/>
          <w:lang w:val="ro-RO"/>
          <w14:ligatures w14:val="none"/>
        </w:rPr>
        <w:t>6</w:t>
      </w:r>
      <w:r w:rsidRPr="001C4E16">
        <w:rPr>
          <w:rFonts w:ascii="Times New Roman" w:eastAsia="Times New Roman" w:hAnsi="Times New Roman" w:cs="Times New Roman"/>
          <w:b/>
          <w:kern w:val="0"/>
          <w:lang w:val="ro-RO"/>
          <w14:ligatures w14:val="none"/>
        </w:rPr>
        <w:t xml:space="preserve">. </w:t>
      </w:r>
      <w:r w:rsidRPr="001C4E16">
        <w:rPr>
          <w:rFonts w:ascii="Times New Roman" w:eastAsia="Times New Roman" w:hAnsi="Times New Roman" w:cs="Times New Roman"/>
          <w:kern w:val="0"/>
          <w:lang w:val="ro-RO"/>
          <w14:ligatures w14:val="none"/>
        </w:rPr>
        <w:t xml:space="preserve">Prezenta hotărâre se comunică:  </w:t>
      </w:r>
    </w:p>
    <w:p w14:paraId="4C13CDCE" w14:textId="77777777" w:rsidR="00A2054B" w:rsidRPr="001C4E16" w:rsidRDefault="00A2054B" w:rsidP="00346902">
      <w:pPr>
        <w:widowControl w:val="0"/>
        <w:autoSpaceDE w:val="0"/>
        <w:autoSpaceDN w:val="0"/>
        <w:spacing w:after="0" w:line="360" w:lineRule="auto"/>
        <w:jc w:val="both"/>
        <w:rPr>
          <w:rFonts w:ascii="Times New Roman" w:eastAsia="Times New Roman" w:hAnsi="Times New Roman" w:cs="Times New Roman"/>
          <w:kern w:val="0"/>
          <w:lang w:val="ro-RO" w:bidi="en-US"/>
          <w14:ligatures w14:val="none"/>
        </w:rPr>
      </w:pPr>
      <w:r w:rsidRPr="001C4E16">
        <w:rPr>
          <w:rFonts w:ascii="Times New Roman" w:eastAsia="Times New Roman" w:hAnsi="Times New Roman" w:cs="Times New Roman"/>
          <w:kern w:val="0"/>
          <w:lang w:val="ro-RO"/>
          <w14:ligatures w14:val="none"/>
        </w:rPr>
        <w:tab/>
        <w:t xml:space="preserve">         - Instituția Prefectului - Județul Mureș</w:t>
      </w:r>
    </w:p>
    <w:p w14:paraId="2ECB25FD" w14:textId="77777777" w:rsidR="00A2054B" w:rsidRPr="001C4E16" w:rsidRDefault="00A2054B" w:rsidP="00346902">
      <w:pPr>
        <w:numPr>
          <w:ilvl w:val="0"/>
          <w:numId w:val="3"/>
        </w:numPr>
        <w:tabs>
          <w:tab w:val="left" w:pos="1560"/>
        </w:tabs>
        <w:spacing w:after="0" w:line="360" w:lineRule="auto"/>
        <w:ind w:hanging="104"/>
        <w:jc w:val="both"/>
        <w:rPr>
          <w:rFonts w:ascii="Times New Roman" w:eastAsia="Times New Roman" w:hAnsi="Times New Roman" w:cs="Times New Roman"/>
          <w:kern w:val="0"/>
          <w:lang w:val="ro-RO"/>
          <w14:ligatures w14:val="none"/>
        </w:rPr>
      </w:pPr>
      <w:r w:rsidRPr="001C4E16">
        <w:rPr>
          <w:rFonts w:ascii="Times New Roman" w:eastAsia="Times New Roman" w:hAnsi="Times New Roman" w:cs="Times New Roman"/>
          <w:kern w:val="0"/>
          <w:lang w:val="ro-RO"/>
          <w14:ligatures w14:val="none"/>
        </w:rPr>
        <w:t xml:space="preserve">Compartimentul Relaţii Interne şi Internaţionale. </w:t>
      </w:r>
    </w:p>
    <w:p w14:paraId="427D1FB2" w14:textId="77777777" w:rsidR="00A2054B" w:rsidRPr="001C4E16" w:rsidRDefault="00A2054B" w:rsidP="00346902">
      <w:pPr>
        <w:numPr>
          <w:ilvl w:val="0"/>
          <w:numId w:val="3"/>
        </w:numPr>
        <w:tabs>
          <w:tab w:val="left" w:pos="1560"/>
        </w:tabs>
        <w:spacing w:after="0" w:line="360" w:lineRule="auto"/>
        <w:ind w:hanging="104"/>
        <w:jc w:val="both"/>
        <w:rPr>
          <w:rFonts w:ascii="Times New Roman" w:eastAsia="Times New Roman" w:hAnsi="Times New Roman" w:cs="Times New Roman"/>
          <w:kern w:val="0"/>
          <w:lang w:val="ro-RO"/>
          <w14:ligatures w14:val="none"/>
        </w:rPr>
      </w:pPr>
      <w:r w:rsidRPr="001C4E16">
        <w:rPr>
          <w:rFonts w:ascii="Times New Roman" w:eastAsia="Times New Roman" w:hAnsi="Times New Roman"/>
          <w:lang w:val="ro-RO"/>
        </w:rPr>
        <w:t>Secretarului General al Municipiului Târgu Mureș</w:t>
      </w:r>
    </w:p>
    <w:p w14:paraId="5535BFC3" w14:textId="77777777" w:rsidR="00A2054B" w:rsidRPr="001C4E16" w:rsidRDefault="00A2054B" w:rsidP="00346902">
      <w:pPr>
        <w:widowControl w:val="0"/>
        <w:shd w:val="clear" w:color="auto" w:fill="FEFFFE"/>
        <w:tabs>
          <w:tab w:val="left" w:pos="8646"/>
        </w:tabs>
        <w:autoSpaceDE w:val="0"/>
        <w:autoSpaceDN w:val="0"/>
        <w:adjustRightInd w:val="0"/>
        <w:spacing w:after="0" w:line="360" w:lineRule="auto"/>
        <w:jc w:val="both"/>
        <w:rPr>
          <w:rFonts w:ascii="Times New Roman" w:eastAsia="Times New Roman" w:hAnsi="Times New Roman" w:cs="Times New Roman"/>
          <w:kern w:val="0"/>
          <w:lang w:val="ro-RO"/>
          <w14:ligatures w14:val="none"/>
        </w:rPr>
      </w:pPr>
      <w:r w:rsidRPr="001C4E16">
        <w:rPr>
          <w:rFonts w:ascii="Times New Roman" w:eastAsia="Times New Roman" w:hAnsi="Times New Roman" w:cs="Times New Roman"/>
          <w:kern w:val="0"/>
          <w:lang w:val="ro-RO"/>
          <w14:ligatures w14:val="none"/>
        </w:rPr>
        <w:tab/>
      </w:r>
    </w:p>
    <w:p w14:paraId="0A0A7C5A" w14:textId="77777777" w:rsidR="00A2054B" w:rsidRPr="001C4E16" w:rsidRDefault="00A2054B" w:rsidP="00A2054B">
      <w:pPr>
        <w:widowControl w:val="0"/>
        <w:shd w:val="clear" w:color="auto" w:fill="FEFFFE"/>
        <w:tabs>
          <w:tab w:val="left" w:pos="8646"/>
        </w:tabs>
        <w:autoSpaceDE w:val="0"/>
        <w:autoSpaceDN w:val="0"/>
        <w:adjustRightInd w:val="0"/>
        <w:spacing w:after="0" w:line="240" w:lineRule="auto"/>
        <w:jc w:val="center"/>
        <w:rPr>
          <w:rFonts w:ascii="Times New Roman" w:eastAsia="Times New Roman" w:hAnsi="Times New Roman" w:cs="Times New Roman"/>
          <w:b/>
          <w:kern w:val="0"/>
          <w:lang w:val="ro-RO" w:eastAsia="ro-RO" w:bidi="en-US"/>
          <w14:ligatures w14:val="none"/>
        </w:rPr>
      </w:pPr>
    </w:p>
    <w:p w14:paraId="4F513A5F" w14:textId="77777777" w:rsidR="00A2054B" w:rsidRPr="001C4E16" w:rsidRDefault="00A2054B" w:rsidP="00A2054B">
      <w:pPr>
        <w:widowControl w:val="0"/>
        <w:shd w:val="clear" w:color="auto" w:fill="FEFFFE"/>
        <w:tabs>
          <w:tab w:val="left" w:pos="8646"/>
        </w:tabs>
        <w:autoSpaceDE w:val="0"/>
        <w:autoSpaceDN w:val="0"/>
        <w:adjustRightInd w:val="0"/>
        <w:spacing w:after="0" w:line="240" w:lineRule="auto"/>
        <w:jc w:val="center"/>
        <w:rPr>
          <w:rFonts w:ascii="Times New Roman" w:eastAsia="Times New Roman" w:hAnsi="Times New Roman" w:cs="Times New Roman"/>
          <w:b/>
          <w:kern w:val="0"/>
          <w:lang w:val="ro-RO" w:eastAsia="ro-RO" w:bidi="en-US"/>
          <w14:ligatures w14:val="none"/>
        </w:rPr>
      </w:pPr>
    </w:p>
    <w:p w14:paraId="7A3938C2" w14:textId="77777777" w:rsidR="00A2054B" w:rsidRPr="001C4E16" w:rsidRDefault="00A2054B" w:rsidP="00A2054B">
      <w:pPr>
        <w:widowControl w:val="0"/>
        <w:shd w:val="clear" w:color="auto" w:fill="FEFFFE"/>
        <w:tabs>
          <w:tab w:val="left" w:pos="8646"/>
        </w:tabs>
        <w:autoSpaceDE w:val="0"/>
        <w:autoSpaceDN w:val="0"/>
        <w:adjustRightInd w:val="0"/>
        <w:spacing w:after="0" w:line="240" w:lineRule="auto"/>
        <w:jc w:val="center"/>
        <w:rPr>
          <w:rFonts w:ascii="Times New Roman" w:eastAsia="Times New Roman" w:hAnsi="Times New Roman" w:cs="Times New Roman"/>
          <w:b/>
          <w:kern w:val="0"/>
          <w:lang w:val="ro-RO" w:eastAsia="ro-RO" w:bidi="en-US"/>
          <w14:ligatures w14:val="none"/>
        </w:rPr>
      </w:pPr>
    </w:p>
    <w:p w14:paraId="00435A0D" w14:textId="77777777" w:rsidR="00A2054B" w:rsidRPr="001C4E16" w:rsidRDefault="00A2054B" w:rsidP="00A2054B">
      <w:pPr>
        <w:widowControl w:val="0"/>
        <w:shd w:val="clear" w:color="auto" w:fill="FEFFFE"/>
        <w:tabs>
          <w:tab w:val="left" w:pos="8646"/>
        </w:tabs>
        <w:autoSpaceDE w:val="0"/>
        <w:autoSpaceDN w:val="0"/>
        <w:adjustRightInd w:val="0"/>
        <w:spacing w:after="0" w:line="240" w:lineRule="auto"/>
        <w:jc w:val="center"/>
        <w:rPr>
          <w:rFonts w:ascii="Times New Roman" w:eastAsia="Times New Roman" w:hAnsi="Times New Roman" w:cs="Times New Roman"/>
          <w:kern w:val="0"/>
          <w:lang w:val="ro-RO"/>
          <w14:ligatures w14:val="none"/>
        </w:rPr>
      </w:pPr>
      <w:r w:rsidRPr="001C4E16">
        <w:rPr>
          <w:rFonts w:ascii="Times New Roman" w:eastAsia="Times New Roman" w:hAnsi="Times New Roman" w:cs="Times New Roman"/>
          <w:b/>
          <w:kern w:val="0"/>
          <w:lang w:val="ro-RO" w:eastAsia="ro-RO" w:bidi="en-US"/>
          <w14:ligatures w14:val="none"/>
        </w:rPr>
        <w:t>Viză de legalitate,</w:t>
      </w:r>
    </w:p>
    <w:p w14:paraId="32E243AB" w14:textId="77777777" w:rsidR="00A2054B" w:rsidRPr="001C4E16" w:rsidRDefault="00A2054B" w:rsidP="00A2054B">
      <w:pPr>
        <w:widowControl w:val="0"/>
        <w:autoSpaceDE w:val="0"/>
        <w:autoSpaceDN w:val="0"/>
        <w:spacing w:after="0" w:line="240" w:lineRule="auto"/>
        <w:jc w:val="center"/>
        <w:rPr>
          <w:rFonts w:ascii="Times New Roman" w:eastAsia="Times New Roman" w:hAnsi="Times New Roman" w:cs="Times New Roman"/>
          <w:b/>
          <w:kern w:val="0"/>
          <w:lang w:val="ro-RO" w:eastAsia="ro-RO" w:bidi="en-US"/>
          <w14:ligatures w14:val="none"/>
        </w:rPr>
      </w:pPr>
      <w:r w:rsidRPr="001C4E16">
        <w:rPr>
          <w:rFonts w:ascii="Times New Roman" w:eastAsia="Times New Roman" w:hAnsi="Times New Roman" w:cs="Times New Roman"/>
          <w:b/>
          <w:kern w:val="0"/>
          <w:lang w:val="ro-RO" w:eastAsia="ro-RO" w:bidi="en-US"/>
          <w14:ligatures w14:val="none"/>
        </w:rPr>
        <w:t xml:space="preserve"> Secretarul  general al  Municipiului  Târgu Mureș</w:t>
      </w:r>
    </w:p>
    <w:p w14:paraId="535F4D28" w14:textId="4E3E2A63" w:rsidR="00467B57" w:rsidRPr="001C4E16" w:rsidRDefault="00A2054B" w:rsidP="00A2054B">
      <w:pPr>
        <w:widowControl w:val="0"/>
        <w:autoSpaceDE w:val="0"/>
        <w:autoSpaceDN w:val="0"/>
        <w:spacing w:after="0" w:line="240" w:lineRule="auto"/>
        <w:rPr>
          <w:rFonts w:ascii="Times New Roman" w:eastAsia="Times New Roman" w:hAnsi="Times New Roman" w:cs="Times New Roman"/>
          <w:b/>
          <w:kern w:val="0"/>
          <w:lang w:val="ro-RO" w:eastAsia="ro-RO" w:bidi="en-US"/>
          <w14:ligatures w14:val="none"/>
        </w:rPr>
      </w:pPr>
      <w:r w:rsidRPr="001C4E16">
        <w:rPr>
          <w:rFonts w:ascii="Times New Roman" w:eastAsia="Times New Roman" w:hAnsi="Times New Roman" w:cs="Times New Roman"/>
          <w:b/>
          <w:kern w:val="0"/>
          <w:lang w:val="ro-RO" w:eastAsia="ro-RO" w:bidi="en-US"/>
          <w14:ligatures w14:val="none"/>
        </w:rPr>
        <w:t xml:space="preserve">                                                                Bordi King</w:t>
      </w:r>
      <w:r w:rsidR="00CA5972" w:rsidRPr="001C4E16">
        <w:rPr>
          <w:rFonts w:ascii="Times New Roman" w:eastAsia="Times New Roman" w:hAnsi="Times New Roman" w:cs="Times New Roman"/>
          <w:b/>
          <w:kern w:val="0"/>
          <w:lang w:val="ro-RO" w:eastAsia="ro-RO" w:bidi="en-US"/>
          <w14:ligatures w14:val="none"/>
        </w:rPr>
        <w:t>a</w:t>
      </w:r>
    </w:p>
    <w:p w14:paraId="04A9B8EB" w14:textId="77777777" w:rsidR="00467B57" w:rsidRPr="001C4E16" w:rsidRDefault="00467B57" w:rsidP="00A2054B">
      <w:pPr>
        <w:widowControl w:val="0"/>
        <w:autoSpaceDE w:val="0"/>
        <w:autoSpaceDN w:val="0"/>
        <w:spacing w:after="0" w:line="240" w:lineRule="auto"/>
        <w:rPr>
          <w:rFonts w:ascii="Times New Roman" w:eastAsia="Times New Roman" w:hAnsi="Times New Roman" w:cs="Times New Roman"/>
          <w:b/>
          <w:kern w:val="0"/>
          <w:lang w:val="ro-RO" w:eastAsia="ro-RO" w:bidi="en-US"/>
          <w14:ligatures w14:val="none"/>
        </w:rPr>
      </w:pPr>
    </w:p>
    <w:p w14:paraId="53AA9030" w14:textId="77777777" w:rsidR="00467B57" w:rsidRPr="001C4E16" w:rsidRDefault="00467B57" w:rsidP="00A2054B">
      <w:pPr>
        <w:widowControl w:val="0"/>
        <w:autoSpaceDE w:val="0"/>
        <w:autoSpaceDN w:val="0"/>
        <w:spacing w:after="0" w:line="240" w:lineRule="auto"/>
        <w:rPr>
          <w:rFonts w:ascii="Times New Roman" w:eastAsia="Times New Roman" w:hAnsi="Times New Roman" w:cs="Times New Roman"/>
          <w:b/>
          <w:kern w:val="0"/>
          <w:lang w:val="ro-RO" w:eastAsia="ro-RO" w:bidi="en-US"/>
          <w14:ligatures w14:val="none"/>
        </w:rPr>
      </w:pPr>
    </w:p>
    <w:p w14:paraId="7A02B007" w14:textId="77777777" w:rsidR="00467B57" w:rsidRPr="001C4E16" w:rsidRDefault="00467B57" w:rsidP="00A2054B">
      <w:pPr>
        <w:widowControl w:val="0"/>
        <w:autoSpaceDE w:val="0"/>
        <w:autoSpaceDN w:val="0"/>
        <w:spacing w:after="0" w:line="240" w:lineRule="auto"/>
        <w:rPr>
          <w:rFonts w:ascii="Times New Roman" w:eastAsia="Times New Roman" w:hAnsi="Times New Roman" w:cs="Times New Roman"/>
          <w:b/>
          <w:kern w:val="0"/>
          <w:lang w:val="ro-RO" w:eastAsia="ro-RO" w:bidi="en-US"/>
          <w14:ligatures w14:val="none"/>
        </w:rPr>
      </w:pPr>
    </w:p>
    <w:p w14:paraId="1D2EFC1A" w14:textId="77777777" w:rsidR="00467B57" w:rsidRPr="001C4E16" w:rsidRDefault="00467B57" w:rsidP="00A2054B">
      <w:pPr>
        <w:widowControl w:val="0"/>
        <w:autoSpaceDE w:val="0"/>
        <w:autoSpaceDN w:val="0"/>
        <w:spacing w:after="0" w:line="240" w:lineRule="auto"/>
        <w:rPr>
          <w:rFonts w:ascii="Times New Roman" w:eastAsia="Times New Roman" w:hAnsi="Times New Roman" w:cs="Times New Roman"/>
          <w:b/>
          <w:kern w:val="0"/>
          <w:lang w:val="ro-RO" w:eastAsia="ro-RO" w:bidi="en-US"/>
          <w14:ligatures w14:val="none"/>
        </w:rPr>
      </w:pPr>
    </w:p>
    <w:p w14:paraId="06804ED9" w14:textId="77777777" w:rsidR="00467B57" w:rsidRPr="001C4E16" w:rsidRDefault="00467B57" w:rsidP="00A2054B">
      <w:pPr>
        <w:widowControl w:val="0"/>
        <w:autoSpaceDE w:val="0"/>
        <w:autoSpaceDN w:val="0"/>
        <w:spacing w:after="0" w:line="240" w:lineRule="auto"/>
        <w:rPr>
          <w:rFonts w:ascii="Times New Roman" w:eastAsia="Times New Roman" w:hAnsi="Times New Roman" w:cs="Times New Roman"/>
          <w:b/>
          <w:kern w:val="0"/>
          <w:lang w:val="ro-RO" w:eastAsia="ro-RO" w:bidi="en-US"/>
          <w14:ligatures w14:val="none"/>
        </w:rPr>
      </w:pPr>
    </w:p>
    <w:p w14:paraId="36A22473" w14:textId="77777777" w:rsidR="00467B57" w:rsidRPr="001C4E16" w:rsidRDefault="00467B57" w:rsidP="00A2054B">
      <w:pPr>
        <w:widowControl w:val="0"/>
        <w:autoSpaceDE w:val="0"/>
        <w:autoSpaceDN w:val="0"/>
        <w:spacing w:after="0" w:line="240" w:lineRule="auto"/>
        <w:rPr>
          <w:rFonts w:ascii="Times New Roman" w:eastAsia="Times New Roman" w:hAnsi="Times New Roman" w:cs="Times New Roman"/>
          <w:b/>
          <w:kern w:val="0"/>
          <w:lang w:val="ro-RO" w:eastAsia="ro-RO" w:bidi="en-US"/>
          <w14:ligatures w14:val="none"/>
        </w:rPr>
      </w:pPr>
    </w:p>
    <w:p w14:paraId="40676E97" w14:textId="77777777" w:rsidR="00346902" w:rsidRPr="001C4E16" w:rsidRDefault="00346902" w:rsidP="00A2054B">
      <w:pPr>
        <w:widowControl w:val="0"/>
        <w:autoSpaceDE w:val="0"/>
        <w:autoSpaceDN w:val="0"/>
        <w:spacing w:after="0" w:line="240" w:lineRule="auto"/>
        <w:rPr>
          <w:rFonts w:ascii="Times New Roman" w:eastAsia="Times New Roman" w:hAnsi="Times New Roman" w:cs="Times New Roman"/>
          <w:b/>
          <w:kern w:val="0"/>
          <w:lang w:val="ro-RO" w:eastAsia="ro-RO" w:bidi="en-US"/>
          <w14:ligatures w14:val="none"/>
        </w:rPr>
      </w:pPr>
    </w:p>
    <w:p w14:paraId="38562813" w14:textId="77777777" w:rsidR="00346902" w:rsidRPr="001C4E16" w:rsidRDefault="00346902" w:rsidP="00A2054B">
      <w:pPr>
        <w:widowControl w:val="0"/>
        <w:autoSpaceDE w:val="0"/>
        <w:autoSpaceDN w:val="0"/>
        <w:spacing w:after="0" w:line="240" w:lineRule="auto"/>
        <w:rPr>
          <w:rFonts w:ascii="Times New Roman" w:eastAsia="Times New Roman" w:hAnsi="Times New Roman" w:cs="Times New Roman"/>
          <w:b/>
          <w:kern w:val="0"/>
          <w:lang w:val="ro-RO" w:eastAsia="ro-RO" w:bidi="en-US"/>
          <w14:ligatures w14:val="none"/>
        </w:rPr>
      </w:pPr>
    </w:p>
    <w:p w14:paraId="6FD026B9" w14:textId="77777777" w:rsidR="00346902" w:rsidRPr="001C4E16" w:rsidRDefault="00346902" w:rsidP="00A2054B">
      <w:pPr>
        <w:widowControl w:val="0"/>
        <w:autoSpaceDE w:val="0"/>
        <w:autoSpaceDN w:val="0"/>
        <w:spacing w:after="0" w:line="240" w:lineRule="auto"/>
        <w:rPr>
          <w:rFonts w:ascii="Times New Roman" w:eastAsia="Times New Roman" w:hAnsi="Times New Roman" w:cs="Times New Roman"/>
          <w:b/>
          <w:kern w:val="0"/>
          <w:lang w:val="ro-RO" w:eastAsia="ro-RO" w:bidi="en-US"/>
          <w14:ligatures w14:val="none"/>
        </w:rPr>
      </w:pPr>
    </w:p>
    <w:p w14:paraId="5446FF69" w14:textId="77777777" w:rsidR="00346902" w:rsidRPr="001C4E16" w:rsidRDefault="00346902" w:rsidP="00A2054B">
      <w:pPr>
        <w:widowControl w:val="0"/>
        <w:autoSpaceDE w:val="0"/>
        <w:autoSpaceDN w:val="0"/>
        <w:spacing w:after="0" w:line="240" w:lineRule="auto"/>
        <w:rPr>
          <w:rFonts w:ascii="Times New Roman" w:eastAsia="Times New Roman" w:hAnsi="Times New Roman" w:cs="Times New Roman"/>
          <w:b/>
          <w:kern w:val="0"/>
          <w:lang w:val="ro-RO" w:eastAsia="ro-RO" w:bidi="en-US"/>
          <w14:ligatures w14:val="none"/>
        </w:rPr>
      </w:pPr>
    </w:p>
    <w:p w14:paraId="0C62EE50" w14:textId="77777777" w:rsidR="00346902" w:rsidRPr="001C4E16" w:rsidRDefault="00346902" w:rsidP="00A2054B">
      <w:pPr>
        <w:widowControl w:val="0"/>
        <w:autoSpaceDE w:val="0"/>
        <w:autoSpaceDN w:val="0"/>
        <w:spacing w:after="0" w:line="240" w:lineRule="auto"/>
        <w:rPr>
          <w:rFonts w:ascii="Times New Roman" w:eastAsia="Times New Roman" w:hAnsi="Times New Roman" w:cs="Times New Roman"/>
          <w:b/>
          <w:kern w:val="0"/>
          <w:lang w:val="ro-RO" w:eastAsia="ro-RO" w:bidi="en-US"/>
          <w14:ligatures w14:val="none"/>
        </w:rPr>
      </w:pPr>
    </w:p>
    <w:p w14:paraId="746B18FB" w14:textId="77777777" w:rsidR="00346902" w:rsidRPr="001C4E16" w:rsidRDefault="00346902" w:rsidP="00A2054B">
      <w:pPr>
        <w:widowControl w:val="0"/>
        <w:autoSpaceDE w:val="0"/>
        <w:autoSpaceDN w:val="0"/>
        <w:spacing w:after="0" w:line="240" w:lineRule="auto"/>
        <w:rPr>
          <w:rFonts w:ascii="Times New Roman" w:eastAsia="Times New Roman" w:hAnsi="Times New Roman" w:cs="Times New Roman"/>
          <w:b/>
          <w:kern w:val="0"/>
          <w:lang w:val="ro-RO" w:eastAsia="ro-RO" w:bidi="en-US"/>
          <w14:ligatures w14:val="none"/>
        </w:rPr>
      </w:pPr>
    </w:p>
    <w:p w14:paraId="5ED73CF0" w14:textId="77777777" w:rsidR="00346902" w:rsidRPr="001C4E16" w:rsidRDefault="00346902" w:rsidP="00A2054B">
      <w:pPr>
        <w:widowControl w:val="0"/>
        <w:autoSpaceDE w:val="0"/>
        <w:autoSpaceDN w:val="0"/>
        <w:spacing w:after="0" w:line="240" w:lineRule="auto"/>
        <w:rPr>
          <w:rFonts w:ascii="Times New Roman" w:eastAsia="Times New Roman" w:hAnsi="Times New Roman" w:cs="Times New Roman"/>
          <w:b/>
          <w:kern w:val="0"/>
          <w:lang w:val="ro-RO" w:eastAsia="ro-RO" w:bidi="en-US"/>
          <w14:ligatures w14:val="none"/>
        </w:rPr>
      </w:pPr>
    </w:p>
    <w:p w14:paraId="62020EB3" w14:textId="77777777" w:rsidR="00346902" w:rsidRPr="001C4E16" w:rsidRDefault="00346902" w:rsidP="00A2054B">
      <w:pPr>
        <w:widowControl w:val="0"/>
        <w:autoSpaceDE w:val="0"/>
        <w:autoSpaceDN w:val="0"/>
        <w:spacing w:after="0" w:line="240" w:lineRule="auto"/>
        <w:rPr>
          <w:rFonts w:ascii="Times New Roman" w:eastAsia="Times New Roman" w:hAnsi="Times New Roman" w:cs="Times New Roman"/>
          <w:b/>
          <w:kern w:val="0"/>
          <w:lang w:val="ro-RO" w:eastAsia="ro-RO" w:bidi="en-US"/>
          <w14:ligatures w14:val="none"/>
        </w:rPr>
      </w:pPr>
    </w:p>
    <w:p w14:paraId="2574BF00" w14:textId="77777777" w:rsidR="00E135D7" w:rsidRPr="001C4E16" w:rsidRDefault="00E135D7" w:rsidP="00A2054B">
      <w:pPr>
        <w:widowControl w:val="0"/>
        <w:autoSpaceDE w:val="0"/>
        <w:autoSpaceDN w:val="0"/>
        <w:spacing w:after="0" w:line="240" w:lineRule="auto"/>
        <w:rPr>
          <w:rFonts w:ascii="Times New Roman" w:eastAsia="Times New Roman" w:hAnsi="Times New Roman" w:cs="Times New Roman"/>
          <w:b/>
          <w:kern w:val="0"/>
          <w:lang w:val="ro-RO" w:eastAsia="ro-RO" w:bidi="en-US"/>
          <w14:ligatures w14:val="none"/>
        </w:rPr>
      </w:pPr>
    </w:p>
    <w:p w14:paraId="6FEC0A99" w14:textId="77777777" w:rsidR="00E135D7" w:rsidRPr="001C4E16" w:rsidRDefault="00E135D7" w:rsidP="00A2054B">
      <w:pPr>
        <w:widowControl w:val="0"/>
        <w:autoSpaceDE w:val="0"/>
        <w:autoSpaceDN w:val="0"/>
        <w:spacing w:after="0" w:line="240" w:lineRule="auto"/>
        <w:rPr>
          <w:rFonts w:ascii="Times New Roman" w:eastAsia="Times New Roman" w:hAnsi="Times New Roman" w:cs="Times New Roman"/>
          <w:b/>
          <w:kern w:val="0"/>
          <w:lang w:val="ro-RO" w:eastAsia="ro-RO" w:bidi="en-US"/>
          <w14:ligatures w14:val="none"/>
        </w:rPr>
      </w:pPr>
    </w:p>
    <w:p w14:paraId="61FCF327" w14:textId="77777777" w:rsidR="00E135D7" w:rsidRPr="001C4E16" w:rsidRDefault="00E135D7" w:rsidP="00A2054B">
      <w:pPr>
        <w:widowControl w:val="0"/>
        <w:autoSpaceDE w:val="0"/>
        <w:autoSpaceDN w:val="0"/>
        <w:spacing w:after="0" w:line="240" w:lineRule="auto"/>
        <w:rPr>
          <w:rFonts w:ascii="Times New Roman" w:eastAsia="Times New Roman" w:hAnsi="Times New Roman" w:cs="Times New Roman"/>
          <w:b/>
          <w:kern w:val="0"/>
          <w:lang w:val="ro-RO" w:eastAsia="ro-RO" w:bidi="en-US"/>
          <w14:ligatures w14:val="none"/>
        </w:rPr>
      </w:pPr>
    </w:p>
    <w:p w14:paraId="35A4181D" w14:textId="77777777" w:rsidR="00E135D7" w:rsidRPr="001C4E16" w:rsidRDefault="00E135D7" w:rsidP="00A2054B">
      <w:pPr>
        <w:widowControl w:val="0"/>
        <w:autoSpaceDE w:val="0"/>
        <w:autoSpaceDN w:val="0"/>
        <w:spacing w:after="0" w:line="240" w:lineRule="auto"/>
        <w:rPr>
          <w:rFonts w:ascii="Times New Roman" w:eastAsia="Times New Roman" w:hAnsi="Times New Roman" w:cs="Times New Roman"/>
          <w:b/>
          <w:kern w:val="0"/>
          <w:lang w:val="ro-RO" w:eastAsia="ro-RO" w:bidi="en-US"/>
          <w14:ligatures w14:val="none"/>
        </w:rPr>
      </w:pPr>
    </w:p>
    <w:p w14:paraId="4654C459" w14:textId="77777777" w:rsidR="00346902" w:rsidRPr="001C4E16" w:rsidRDefault="00346902" w:rsidP="00A2054B">
      <w:pPr>
        <w:widowControl w:val="0"/>
        <w:autoSpaceDE w:val="0"/>
        <w:autoSpaceDN w:val="0"/>
        <w:spacing w:after="0" w:line="240" w:lineRule="auto"/>
        <w:rPr>
          <w:rFonts w:ascii="Times New Roman" w:eastAsia="Times New Roman" w:hAnsi="Times New Roman" w:cs="Times New Roman"/>
          <w:b/>
          <w:kern w:val="0"/>
          <w:lang w:val="ro-RO" w:eastAsia="ro-RO" w:bidi="en-US"/>
          <w14:ligatures w14:val="none"/>
        </w:rPr>
      </w:pPr>
    </w:p>
    <w:p w14:paraId="6196AB08" w14:textId="77777777" w:rsidR="00346902" w:rsidRPr="001C4E16" w:rsidRDefault="00346902" w:rsidP="00A2054B">
      <w:pPr>
        <w:widowControl w:val="0"/>
        <w:autoSpaceDE w:val="0"/>
        <w:autoSpaceDN w:val="0"/>
        <w:spacing w:after="0" w:line="240" w:lineRule="auto"/>
        <w:rPr>
          <w:rFonts w:ascii="Times New Roman" w:eastAsia="Times New Roman" w:hAnsi="Times New Roman" w:cs="Times New Roman"/>
          <w:b/>
          <w:kern w:val="0"/>
          <w:lang w:val="ro-RO" w:eastAsia="ro-RO" w:bidi="en-US"/>
          <w14:ligatures w14:val="none"/>
        </w:rPr>
      </w:pPr>
    </w:p>
    <w:p w14:paraId="388AEB4A" w14:textId="63F5C703" w:rsidR="00E135D7" w:rsidRPr="001C4E16" w:rsidRDefault="00E135D7" w:rsidP="00A2054B">
      <w:pPr>
        <w:widowControl w:val="0"/>
        <w:autoSpaceDE w:val="0"/>
        <w:autoSpaceDN w:val="0"/>
        <w:spacing w:after="0" w:line="240" w:lineRule="auto"/>
        <w:rPr>
          <w:rFonts w:ascii="Times New Roman" w:eastAsia="Times New Roman" w:hAnsi="Times New Roman" w:cs="Times New Roman"/>
          <w:b/>
          <w:kern w:val="0"/>
          <w:lang w:val="ro-RO" w:eastAsia="ro-RO" w:bidi="en-US"/>
          <w14:ligatures w14:val="none"/>
        </w:rPr>
      </w:pPr>
      <w:r w:rsidRPr="001C4E16">
        <w:rPr>
          <w:rFonts w:ascii="Times New Roman" w:eastAsia="Times New Roman" w:hAnsi="Times New Roman" w:cs="Times New Roman"/>
          <w:b/>
          <w:kern w:val="0"/>
          <w:lang w:val="ro-RO" w:eastAsia="ro-RO" w:bidi="en-US"/>
          <w14:ligatures w14:val="none"/>
        </w:rPr>
        <w:t xml:space="preserve"> </w:t>
      </w:r>
    </w:p>
    <w:p w14:paraId="7893ADA8" w14:textId="77777777" w:rsidR="00346902" w:rsidRPr="001C4E16" w:rsidRDefault="00346902" w:rsidP="00A2054B">
      <w:pPr>
        <w:widowControl w:val="0"/>
        <w:autoSpaceDE w:val="0"/>
        <w:autoSpaceDN w:val="0"/>
        <w:spacing w:after="0" w:line="240" w:lineRule="auto"/>
        <w:rPr>
          <w:rFonts w:ascii="Times New Roman" w:eastAsia="Times New Roman" w:hAnsi="Times New Roman" w:cs="Times New Roman"/>
          <w:b/>
          <w:kern w:val="0"/>
          <w:lang w:val="ro-RO" w:eastAsia="ro-RO" w:bidi="en-US"/>
          <w14:ligatures w14:val="none"/>
        </w:rPr>
      </w:pPr>
    </w:p>
    <w:p w14:paraId="64EFA457" w14:textId="77777777" w:rsidR="00346902" w:rsidRPr="001C4E16" w:rsidRDefault="00346902" w:rsidP="00A2054B">
      <w:pPr>
        <w:widowControl w:val="0"/>
        <w:autoSpaceDE w:val="0"/>
        <w:autoSpaceDN w:val="0"/>
        <w:spacing w:after="0" w:line="240" w:lineRule="auto"/>
        <w:rPr>
          <w:rFonts w:ascii="Times New Roman" w:eastAsia="Times New Roman" w:hAnsi="Times New Roman" w:cs="Times New Roman"/>
          <w:b/>
          <w:kern w:val="0"/>
          <w:lang w:val="ro-RO" w:eastAsia="ro-RO" w:bidi="en-US"/>
          <w14:ligatures w14:val="none"/>
        </w:rPr>
      </w:pPr>
    </w:p>
    <w:p w14:paraId="55BAA7D5" w14:textId="77777777" w:rsidR="00346902" w:rsidRPr="001C4E16" w:rsidRDefault="00346902" w:rsidP="00A2054B">
      <w:pPr>
        <w:widowControl w:val="0"/>
        <w:autoSpaceDE w:val="0"/>
        <w:autoSpaceDN w:val="0"/>
        <w:spacing w:after="0" w:line="240" w:lineRule="auto"/>
        <w:rPr>
          <w:rFonts w:ascii="Times New Roman" w:eastAsia="Times New Roman" w:hAnsi="Times New Roman" w:cs="Times New Roman"/>
          <w:b/>
          <w:kern w:val="0"/>
          <w:lang w:val="ro-RO" w:eastAsia="ro-RO" w:bidi="en-US"/>
          <w14:ligatures w14:val="none"/>
        </w:rPr>
      </w:pPr>
    </w:p>
    <w:p w14:paraId="567A39FD" w14:textId="77777777" w:rsidR="00346902" w:rsidRPr="001C4E16" w:rsidRDefault="00346902" w:rsidP="00A2054B">
      <w:pPr>
        <w:widowControl w:val="0"/>
        <w:autoSpaceDE w:val="0"/>
        <w:autoSpaceDN w:val="0"/>
        <w:spacing w:after="0" w:line="240" w:lineRule="auto"/>
        <w:rPr>
          <w:rFonts w:ascii="Times New Roman" w:eastAsia="Times New Roman" w:hAnsi="Times New Roman" w:cs="Times New Roman"/>
          <w:b/>
          <w:kern w:val="0"/>
          <w:lang w:val="ro-RO" w:eastAsia="ro-RO" w:bidi="en-US"/>
          <w14:ligatures w14:val="none"/>
        </w:rPr>
      </w:pPr>
    </w:p>
    <w:p w14:paraId="2E982F6C" w14:textId="77777777" w:rsidR="00346902" w:rsidRPr="001C4E16" w:rsidRDefault="00346902" w:rsidP="00A2054B">
      <w:pPr>
        <w:widowControl w:val="0"/>
        <w:autoSpaceDE w:val="0"/>
        <w:autoSpaceDN w:val="0"/>
        <w:spacing w:after="0" w:line="240" w:lineRule="auto"/>
        <w:rPr>
          <w:rFonts w:ascii="Times New Roman" w:eastAsia="Times New Roman" w:hAnsi="Times New Roman" w:cs="Times New Roman"/>
          <w:b/>
          <w:kern w:val="0"/>
          <w:lang w:val="ro-RO" w:eastAsia="ro-RO" w:bidi="en-US"/>
          <w14:ligatures w14:val="none"/>
        </w:rPr>
      </w:pPr>
    </w:p>
    <w:p w14:paraId="25CFBBDA" w14:textId="77777777" w:rsidR="00467B57" w:rsidRPr="001C4E16" w:rsidRDefault="008C7E8B" w:rsidP="00467B57">
      <w:pPr>
        <w:widowControl w:val="0"/>
        <w:autoSpaceDE w:val="0"/>
        <w:autoSpaceDN w:val="0"/>
        <w:spacing w:after="0" w:line="240" w:lineRule="auto"/>
        <w:jc w:val="both"/>
        <w:rPr>
          <w:rFonts w:ascii="Times New Roman" w:eastAsia="Times New Roman" w:hAnsi="Times New Roman"/>
          <w:b/>
          <w:sz w:val="21"/>
          <w:szCs w:val="21"/>
          <w:lang w:val="ro-RO" w:eastAsia="ro-RO" w:bidi="en-US"/>
        </w:rPr>
      </w:pPr>
      <w:r>
        <w:rPr>
          <w:rFonts w:ascii="Times New Roman" w:eastAsia="Times New Roman" w:hAnsi="Times New Roman"/>
          <w:b/>
          <w:noProof/>
          <w:sz w:val="22"/>
          <w:szCs w:val="22"/>
          <w:lang w:eastAsia="ro-RO" w:bidi="en-US"/>
          <w14:ligatures w14:val="none"/>
        </w:rPr>
        <w:lastRenderedPageBreak/>
        <w:object w:dxaOrig="1440" w:dyaOrig="1440" w14:anchorId="4DDA27A4">
          <v:shape id="_x0000_s1026" type="#_x0000_t75" alt="" style="position:absolute;left:0;text-align:left;margin-left:2.9pt;margin-top:3pt;width:38.4pt;height:57.6pt;z-index:-251656704;mso-wrap-edited:f;mso-width-percent:0;mso-height-percent:0;mso-width-percent:0;mso-height-percent:0" wrapcoords="-174 0 -174 21481 21600 21481 21600 0 -174 0">
            <v:imagedata r:id="rId9" o:title=""/>
            <w10:wrap type="tight"/>
          </v:shape>
          <o:OLEObject Type="Embed" ProgID="Word.Picture.8" ShapeID="_x0000_s1026" DrawAspect="Content" ObjectID="_1852715447" r:id="rId10">
            <o:FieldCodes>\* MERGEFORMAT</o:FieldCodes>
          </o:OLEObject>
        </w:object>
      </w:r>
      <w:r w:rsidR="00467B57" w:rsidRPr="001C4E16">
        <w:rPr>
          <w:rFonts w:ascii="Times New Roman" w:eastAsia="Times New Roman" w:hAnsi="Times New Roman"/>
          <w:b/>
          <w:sz w:val="21"/>
          <w:szCs w:val="21"/>
          <w:lang w:val="ro-RO" w:eastAsia="ro-RO" w:bidi="en-US"/>
        </w:rPr>
        <w:t xml:space="preserve">R O M Â N I A </w:t>
      </w:r>
      <w:r w:rsidR="00467B57" w:rsidRPr="001C4E16">
        <w:rPr>
          <w:rFonts w:ascii="Times New Roman" w:eastAsia="Times New Roman" w:hAnsi="Times New Roman"/>
          <w:b/>
          <w:sz w:val="21"/>
          <w:szCs w:val="21"/>
          <w:lang w:val="ro-RO" w:eastAsia="ro-RO" w:bidi="en-US"/>
        </w:rPr>
        <w:tab/>
      </w:r>
      <w:r w:rsidR="00467B57" w:rsidRPr="001C4E16">
        <w:rPr>
          <w:rFonts w:ascii="Times New Roman" w:eastAsia="Times New Roman" w:hAnsi="Times New Roman"/>
          <w:b/>
          <w:sz w:val="21"/>
          <w:szCs w:val="21"/>
          <w:lang w:val="ro-RO" w:eastAsia="ro-RO" w:bidi="en-US"/>
        </w:rPr>
        <w:tab/>
      </w:r>
      <w:r w:rsidR="00467B57" w:rsidRPr="001C4E16">
        <w:rPr>
          <w:rFonts w:ascii="Times New Roman" w:eastAsia="Times New Roman" w:hAnsi="Times New Roman"/>
          <w:b/>
          <w:sz w:val="21"/>
          <w:szCs w:val="21"/>
          <w:lang w:val="ro-RO" w:eastAsia="ro-RO" w:bidi="en-US"/>
        </w:rPr>
        <w:tab/>
      </w:r>
      <w:r w:rsidR="00467B57" w:rsidRPr="001C4E16">
        <w:rPr>
          <w:rFonts w:ascii="Times New Roman" w:eastAsia="Times New Roman" w:hAnsi="Times New Roman"/>
          <w:b/>
          <w:sz w:val="21"/>
          <w:szCs w:val="21"/>
          <w:lang w:val="ro-RO" w:eastAsia="ro-RO" w:bidi="en-US"/>
        </w:rPr>
        <w:tab/>
      </w:r>
      <w:r w:rsidR="00467B57" w:rsidRPr="001C4E16">
        <w:rPr>
          <w:rFonts w:ascii="Times New Roman" w:eastAsia="Times New Roman" w:hAnsi="Times New Roman"/>
          <w:b/>
          <w:sz w:val="21"/>
          <w:szCs w:val="21"/>
          <w:lang w:val="ro-RO" w:eastAsia="ro-RO" w:bidi="en-US"/>
        </w:rPr>
        <w:tab/>
      </w:r>
      <w:r w:rsidR="00467B57" w:rsidRPr="001C4E16">
        <w:rPr>
          <w:rFonts w:ascii="Times New Roman" w:eastAsia="Times New Roman" w:hAnsi="Times New Roman"/>
          <w:b/>
          <w:sz w:val="21"/>
          <w:szCs w:val="21"/>
          <w:lang w:val="ro-RO" w:eastAsia="ro-RO" w:bidi="en-US"/>
        </w:rPr>
        <w:tab/>
      </w:r>
      <w:r w:rsidR="00467B57" w:rsidRPr="001C4E16">
        <w:rPr>
          <w:rFonts w:ascii="Times New Roman" w:eastAsia="Times New Roman" w:hAnsi="Times New Roman"/>
          <w:b/>
          <w:sz w:val="21"/>
          <w:szCs w:val="21"/>
          <w:lang w:val="ro-RO" w:eastAsia="ro-RO" w:bidi="en-US"/>
        </w:rPr>
        <w:tab/>
      </w:r>
    </w:p>
    <w:p w14:paraId="2D666F8A" w14:textId="77777777" w:rsidR="00467B57" w:rsidRPr="001C4E16" w:rsidRDefault="00467B57" w:rsidP="00467B57">
      <w:pPr>
        <w:widowControl w:val="0"/>
        <w:autoSpaceDE w:val="0"/>
        <w:autoSpaceDN w:val="0"/>
        <w:spacing w:after="0" w:line="240" w:lineRule="auto"/>
        <w:jc w:val="both"/>
        <w:rPr>
          <w:rFonts w:ascii="Times New Roman" w:eastAsia="Times New Roman" w:hAnsi="Times New Roman"/>
          <w:b/>
          <w:sz w:val="21"/>
          <w:szCs w:val="21"/>
          <w:lang w:val="ro-RO" w:eastAsia="ro-RO" w:bidi="en-US"/>
        </w:rPr>
      </w:pPr>
      <w:r w:rsidRPr="001C4E16">
        <w:rPr>
          <w:rFonts w:ascii="Times New Roman" w:eastAsia="Times New Roman" w:hAnsi="Times New Roman"/>
          <w:b/>
          <w:sz w:val="21"/>
          <w:szCs w:val="21"/>
          <w:lang w:val="ro-RO" w:eastAsia="ro-RO" w:bidi="en-US"/>
        </w:rPr>
        <w:t>JUDEŢUL MUREŞ</w:t>
      </w:r>
    </w:p>
    <w:p w14:paraId="4DD1D6B3" w14:textId="77777777" w:rsidR="00467B57" w:rsidRPr="001C4E16" w:rsidRDefault="00467B57" w:rsidP="00467B57">
      <w:pPr>
        <w:widowControl w:val="0"/>
        <w:autoSpaceDE w:val="0"/>
        <w:autoSpaceDN w:val="0"/>
        <w:spacing w:after="0" w:line="240" w:lineRule="auto"/>
        <w:jc w:val="both"/>
        <w:rPr>
          <w:rFonts w:ascii="Times New Roman" w:eastAsia="Times New Roman" w:hAnsi="Times New Roman"/>
          <w:b/>
          <w:sz w:val="21"/>
          <w:szCs w:val="21"/>
          <w:lang w:val="ro-RO" w:eastAsia="ro-RO" w:bidi="en-US"/>
        </w:rPr>
      </w:pPr>
      <w:r w:rsidRPr="001C4E16">
        <w:rPr>
          <w:rFonts w:ascii="Times New Roman" w:eastAsia="Times New Roman" w:hAnsi="Times New Roman"/>
          <w:b/>
          <w:sz w:val="21"/>
          <w:szCs w:val="21"/>
          <w:lang w:val="ro-RO" w:eastAsia="ro-RO" w:bidi="en-US"/>
        </w:rPr>
        <w:t>MUNICIPIUL TÂRGU MUREȘ</w:t>
      </w:r>
    </w:p>
    <w:p w14:paraId="06267B81" w14:textId="2C2833BA" w:rsidR="00467B57" w:rsidRPr="001C4E16" w:rsidRDefault="00467B57" w:rsidP="00467B57">
      <w:pPr>
        <w:widowControl w:val="0"/>
        <w:autoSpaceDE w:val="0"/>
        <w:autoSpaceDN w:val="0"/>
        <w:spacing w:after="0" w:line="240" w:lineRule="auto"/>
        <w:rPr>
          <w:rFonts w:ascii="Times New Roman" w:eastAsia="Times New Roman" w:hAnsi="Times New Roman"/>
          <w:b/>
          <w:sz w:val="21"/>
          <w:szCs w:val="21"/>
          <w:lang w:val="ro-RO" w:bidi="en-US"/>
        </w:rPr>
      </w:pPr>
      <w:r w:rsidRPr="001C4E16">
        <w:rPr>
          <w:rFonts w:ascii="Times New Roman" w:eastAsia="Times New Roman" w:hAnsi="Times New Roman"/>
          <w:b/>
          <w:sz w:val="21"/>
          <w:szCs w:val="21"/>
          <w:lang w:val="ro-RO" w:bidi="en-US"/>
        </w:rPr>
        <w:t xml:space="preserve">Nr. de înregistrare </w:t>
      </w:r>
      <w:r w:rsidR="00BD2282" w:rsidRPr="001C4E16">
        <w:rPr>
          <w:rFonts w:ascii="Times New Roman" w:eastAsia="Times New Roman" w:hAnsi="Times New Roman"/>
          <w:b/>
          <w:sz w:val="21"/>
          <w:szCs w:val="21"/>
          <w:lang w:val="ro-RO" w:bidi="en-US"/>
        </w:rPr>
        <w:t>47711/05.10.2026</w:t>
      </w:r>
    </w:p>
    <w:p w14:paraId="0D5CBB9D" w14:textId="77777777" w:rsidR="00467B57" w:rsidRPr="001C4E16" w:rsidRDefault="00467B57" w:rsidP="00467B57">
      <w:pPr>
        <w:widowControl w:val="0"/>
        <w:autoSpaceDE w:val="0"/>
        <w:autoSpaceDN w:val="0"/>
        <w:spacing w:after="0" w:line="240" w:lineRule="auto"/>
        <w:rPr>
          <w:rFonts w:ascii="Times New Roman" w:eastAsia="Times New Roman" w:hAnsi="Times New Roman"/>
          <w:b/>
          <w:sz w:val="21"/>
          <w:szCs w:val="21"/>
          <w:lang w:val="ro-RO" w:bidi="en-US"/>
        </w:rPr>
      </w:pPr>
      <w:r w:rsidRPr="001C4E16">
        <w:rPr>
          <w:rFonts w:ascii="Times New Roman" w:eastAsia="Times New Roman" w:hAnsi="Times New Roman"/>
          <w:b/>
          <w:sz w:val="21"/>
          <w:szCs w:val="21"/>
          <w:lang w:val="ro-RO" w:bidi="en-US"/>
        </w:rPr>
        <w:t xml:space="preserve">                                         </w:t>
      </w:r>
    </w:p>
    <w:p w14:paraId="39962EE8" w14:textId="77777777" w:rsidR="00467B57" w:rsidRPr="001C4E16" w:rsidRDefault="00467B57" w:rsidP="00467B57">
      <w:pPr>
        <w:widowControl w:val="0"/>
        <w:autoSpaceDE w:val="0"/>
        <w:autoSpaceDN w:val="0"/>
        <w:spacing w:after="0" w:line="240" w:lineRule="auto"/>
        <w:jc w:val="center"/>
        <w:rPr>
          <w:rFonts w:ascii="Times New Roman" w:eastAsia="Times New Roman" w:hAnsi="Times New Roman"/>
          <w:b/>
          <w:sz w:val="21"/>
          <w:szCs w:val="21"/>
          <w:lang w:val="ro-RO" w:bidi="en-US"/>
        </w:rPr>
      </w:pPr>
      <w:r w:rsidRPr="001C4E16">
        <w:rPr>
          <w:rFonts w:ascii="Times New Roman" w:eastAsia="Times New Roman" w:hAnsi="Times New Roman"/>
          <w:b/>
          <w:sz w:val="21"/>
          <w:szCs w:val="21"/>
          <w:lang w:val="ro-RO" w:bidi="en-US"/>
        </w:rPr>
        <w:t xml:space="preserve">                                                                                                    </w:t>
      </w:r>
      <w:r w:rsidRPr="001C4E16">
        <w:rPr>
          <w:rFonts w:ascii="Times New Roman" w:eastAsia="Times New Roman" w:hAnsi="Times New Roman"/>
          <w:b/>
          <w:sz w:val="21"/>
          <w:szCs w:val="21"/>
          <w:lang w:val="ro-RO" w:bidi="en-US"/>
        </w:rPr>
        <w:tab/>
      </w:r>
      <w:r w:rsidRPr="001C4E16">
        <w:rPr>
          <w:rFonts w:ascii="Times New Roman" w:eastAsia="Times New Roman" w:hAnsi="Times New Roman"/>
          <w:b/>
          <w:sz w:val="21"/>
          <w:szCs w:val="21"/>
          <w:lang w:val="ro-RO" w:bidi="en-US"/>
        </w:rPr>
        <w:tab/>
        <w:t>Proiect</w:t>
      </w:r>
    </w:p>
    <w:p w14:paraId="51924EF3" w14:textId="77777777" w:rsidR="00467B57" w:rsidRPr="001C4E16" w:rsidRDefault="00467B57" w:rsidP="00467B57">
      <w:pPr>
        <w:widowControl w:val="0"/>
        <w:autoSpaceDE w:val="0"/>
        <w:autoSpaceDN w:val="0"/>
        <w:spacing w:after="0" w:line="240" w:lineRule="auto"/>
        <w:jc w:val="right"/>
        <w:rPr>
          <w:rFonts w:ascii="Times New Roman" w:eastAsia="Times New Roman" w:hAnsi="Times New Roman"/>
          <w:b/>
          <w:sz w:val="21"/>
          <w:szCs w:val="21"/>
          <w:lang w:val="ro-RO" w:bidi="en-US"/>
        </w:rPr>
      </w:pPr>
      <w:r w:rsidRPr="001C4E16">
        <w:rPr>
          <w:rFonts w:ascii="Times New Roman" w:eastAsia="Times New Roman" w:hAnsi="Times New Roman"/>
          <w:b/>
          <w:sz w:val="21"/>
          <w:szCs w:val="21"/>
          <w:lang w:val="ro-RO" w:bidi="en-US"/>
        </w:rPr>
        <w:t xml:space="preserve">(nu produce efecte juridice) * </w:t>
      </w:r>
    </w:p>
    <w:p w14:paraId="0EF9F1C3" w14:textId="77777777" w:rsidR="00467B57" w:rsidRPr="001C4E16" w:rsidRDefault="00467B57" w:rsidP="00467B57">
      <w:pPr>
        <w:spacing w:after="0" w:line="240" w:lineRule="auto"/>
        <w:rPr>
          <w:rFonts w:ascii="Times New Roman" w:eastAsia="Times New Roman" w:hAnsi="Times New Roman"/>
          <w:color w:val="000000"/>
          <w:sz w:val="26"/>
          <w:szCs w:val="26"/>
          <w:lang w:val="ro-RO"/>
        </w:rPr>
      </w:pPr>
    </w:p>
    <w:p w14:paraId="25BC7A37" w14:textId="77777777" w:rsidR="00467B57" w:rsidRPr="001C4E16" w:rsidRDefault="00467B57" w:rsidP="00467B57">
      <w:pPr>
        <w:spacing w:after="0" w:line="240" w:lineRule="auto"/>
        <w:jc w:val="center"/>
        <w:rPr>
          <w:rFonts w:ascii="Times New Roman" w:eastAsia="Times New Roman" w:hAnsi="Times New Roman"/>
          <w:b/>
          <w:color w:val="000000"/>
          <w:lang w:val="ro-RO"/>
        </w:rPr>
      </w:pPr>
      <w:r w:rsidRPr="001C4E16">
        <w:rPr>
          <w:rFonts w:ascii="Times New Roman" w:eastAsia="Times New Roman" w:hAnsi="Times New Roman"/>
          <w:b/>
          <w:color w:val="000000"/>
          <w:lang w:val="ro-RO"/>
        </w:rPr>
        <w:t>REFERAT  DE  APROBARE</w:t>
      </w:r>
    </w:p>
    <w:p w14:paraId="4AA9688C" w14:textId="2BC370F9" w:rsidR="00467B57" w:rsidRPr="001C4E16" w:rsidRDefault="00467B57" w:rsidP="00467B57">
      <w:pPr>
        <w:spacing w:after="0" w:line="240" w:lineRule="auto"/>
        <w:jc w:val="center"/>
        <w:rPr>
          <w:rFonts w:ascii="Times New Roman" w:eastAsia="Times New Roman" w:hAnsi="Times New Roman"/>
          <w:b/>
          <w:color w:val="000000"/>
          <w:lang w:val="ro-RO"/>
        </w:rPr>
      </w:pPr>
      <w:r w:rsidRPr="001C4E16">
        <w:rPr>
          <w:rFonts w:ascii="Times New Roman" w:hAnsi="Times New Roman"/>
          <w:b/>
          <w:lang w:val="ro-RO"/>
        </w:rPr>
        <w:t xml:space="preserve">la proiectul de hotărâre privind reglementarea desfășurării activităților de jocuri de noroc în locații fizice pe raza administrativ-teritorială a Municipiului Târgu Mureș, aprobarea zonelor în care acestea pot fi desfășurate și a Regulamentului privind </w:t>
      </w:r>
      <w:r w:rsidR="0050761A" w:rsidRPr="001C4E16">
        <w:rPr>
          <w:rFonts w:ascii="Times New Roman" w:hAnsi="Times New Roman"/>
          <w:b/>
          <w:lang w:val="ro-RO"/>
        </w:rPr>
        <w:t xml:space="preserve">procedura </w:t>
      </w:r>
      <w:r w:rsidRPr="001C4E16">
        <w:rPr>
          <w:rFonts w:ascii="Times New Roman" w:hAnsi="Times New Roman"/>
          <w:b/>
          <w:lang w:val="ro-RO"/>
        </w:rPr>
        <w:t>de eliberare a autorizaţiei de funcţionare și stabilirea taxei locale aferente</w:t>
      </w:r>
    </w:p>
    <w:p w14:paraId="601C9128" w14:textId="77777777" w:rsidR="00467B57" w:rsidRPr="001C4E16" w:rsidRDefault="00467B57" w:rsidP="00467B57">
      <w:pPr>
        <w:pStyle w:val="NormalWeb"/>
        <w:spacing w:before="0" w:beforeAutospacing="0" w:after="0" w:line="360" w:lineRule="auto"/>
        <w:jc w:val="both"/>
        <w:rPr>
          <w:rFonts w:eastAsia="Calibri"/>
          <w:lang w:val="ro-RO"/>
        </w:rPr>
      </w:pPr>
      <w:r w:rsidRPr="001C4E16">
        <w:rPr>
          <w:rFonts w:eastAsia="Calibri"/>
          <w:lang w:val="ro-RO"/>
        </w:rPr>
        <w:tab/>
      </w:r>
    </w:p>
    <w:p w14:paraId="7E3BE21A" w14:textId="244713BC" w:rsidR="00C60436" w:rsidRPr="001C4E16" w:rsidRDefault="00467B57" w:rsidP="0076384C">
      <w:pPr>
        <w:pStyle w:val="NormalWeb"/>
        <w:spacing w:before="0" w:beforeAutospacing="0" w:after="0" w:afterAutospacing="0" w:line="360" w:lineRule="auto"/>
        <w:jc w:val="both"/>
        <w:rPr>
          <w:rFonts w:eastAsia="Calibri"/>
          <w:lang w:val="ro-RO"/>
        </w:rPr>
      </w:pPr>
      <w:r w:rsidRPr="001C4E16">
        <w:rPr>
          <w:rFonts w:eastAsia="Calibri"/>
          <w:lang w:val="ro-RO"/>
        </w:rPr>
        <w:tab/>
      </w:r>
      <w:r w:rsidR="00C60436" w:rsidRPr="001C4E16">
        <w:rPr>
          <w:rFonts w:eastAsia="Calibri"/>
          <w:lang w:val="ro-RO"/>
        </w:rPr>
        <w:t>Prin modificările aduse Ordonanței de urgență a Guvernului nr. 77/2009 privind organizarea și exploatarea jocurilor de noroc, legiuitorul a reașezat raportul dintre reglementarea națională a acestui domeniu și responsabilitatea administrației publice locale, recunoscând autorităților deliberative locale o competență proprie în ceea ce privește desfășurarea activităților de jocuri de noroc în locații fizice pe teritoriul unităților administrativ-teritoriale.</w:t>
      </w:r>
      <w:r w:rsidR="0076384C" w:rsidRPr="001C4E16">
        <w:rPr>
          <w:rFonts w:eastAsia="Calibri"/>
          <w:lang w:val="ro-RO"/>
        </w:rPr>
        <w:t xml:space="preserve"> </w:t>
      </w:r>
      <w:r w:rsidR="00C60436" w:rsidRPr="001C4E16">
        <w:rPr>
          <w:rFonts w:eastAsia="Calibri"/>
          <w:lang w:val="ro-RO"/>
        </w:rPr>
        <w:t>Această intervenție legislativă răspunde unei realități administrative firești: deși organizarea și exploatarea jocurilor de noroc reprezintă un domeniu reglementat la nivel național, efectele funcționării locațiilor fizice se manifestă, în mod direct, în interiorul comunităților locale, în raport cu structura și dezvoltarea urbană a acestora, cu utilizarea spațiului construit, cu ordinea și siguranța publică și, în general, cu modul în care autoritatea locală își organizează și administrează teritoriul.</w:t>
      </w:r>
    </w:p>
    <w:p w14:paraId="50C270EE" w14:textId="2FE21641" w:rsidR="00C60436" w:rsidRPr="001C4E16" w:rsidRDefault="00A66432" w:rsidP="0076384C">
      <w:pPr>
        <w:pStyle w:val="NormalWeb"/>
        <w:spacing w:before="0" w:beforeAutospacing="0" w:after="0" w:afterAutospacing="0" w:line="360" w:lineRule="auto"/>
        <w:jc w:val="both"/>
        <w:rPr>
          <w:rFonts w:eastAsia="Calibri"/>
          <w:lang w:val="ro-RO"/>
        </w:rPr>
      </w:pPr>
      <w:r w:rsidRPr="001C4E16">
        <w:rPr>
          <w:rFonts w:eastAsia="Calibri"/>
          <w:lang w:val="ro-RO"/>
        </w:rPr>
        <w:tab/>
      </w:r>
      <w:r w:rsidR="00C60436" w:rsidRPr="001C4E16">
        <w:rPr>
          <w:rFonts w:eastAsia="Calibri"/>
          <w:lang w:val="ro-RO"/>
        </w:rPr>
        <w:t>Prin art. III pct. 6 din O.U.G. nr. 7/2026 a fost introdus art. 18¹ în cuprinsul O.U.G. nr. 77/2009, iar competența consiliului local a fost stabilită într-o manieră expresă.</w:t>
      </w:r>
      <w:r w:rsidR="0076384C" w:rsidRPr="001C4E16">
        <w:rPr>
          <w:rFonts w:eastAsia="Calibri"/>
          <w:lang w:val="ro-RO"/>
        </w:rPr>
        <w:t xml:space="preserve"> </w:t>
      </w:r>
      <w:r w:rsidR="00C60436" w:rsidRPr="001C4E16">
        <w:rPr>
          <w:rFonts w:eastAsia="Calibri"/>
          <w:lang w:val="ro-RO"/>
        </w:rPr>
        <w:t>Potrivit art. 18¹ alin. (1), consiliul local decide, prin hotărâre, dacă pe teritoriul unității administrativ-teritoriale pe care o reprezintă se pot sau nu desfășura activități de jocuri de noroc.</w:t>
      </w:r>
      <w:r w:rsidRPr="001C4E16">
        <w:rPr>
          <w:rFonts w:eastAsia="Calibri"/>
          <w:lang w:val="ro-RO"/>
        </w:rPr>
        <w:t xml:space="preserve"> </w:t>
      </w:r>
      <w:r w:rsidR="00C60436" w:rsidRPr="001C4E16">
        <w:rPr>
          <w:rFonts w:eastAsia="Calibri"/>
          <w:lang w:val="ro-RO"/>
        </w:rPr>
        <w:t>În măsura în care se optează pentru permiterea acestora, art. 18¹ alin. (2) condiționează desfășurarea activității de obținerea prealabilă a autorizației anuale de funcționare, iar alin. (3) stabilește că aceasta se acordă sau se respinge prin hotărâre a consiliului local, pe baza criteriilor stabilite prin regulament propriu, cu respectarea priorităților de dezvoltare locală și a normelor de protecție a ordinii, sănătății și siguranței publice.</w:t>
      </w:r>
      <w:r w:rsidRPr="001C4E16">
        <w:rPr>
          <w:rFonts w:eastAsia="Calibri"/>
          <w:lang w:val="ro-RO"/>
        </w:rPr>
        <w:t xml:space="preserve"> </w:t>
      </w:r>
      <w:r w:rsidR="00C60436" w:rsidRPr="001C4E16">
        <w:rPr>
          <w:rFonts w:eastAsia="Calibri"/>
          <w:lang w:val="ro-RO"/>
        </w:rPr>
        <w:t xml:space="preserve">În continuare, art. 18¹ alin. (4) lit. a) și b) conferă în mod expres autorității administrației publice locale competența de a stabili zonele în care activitățile de jocuri de noroc pot fi desfășurate, precum și cuantumul taxei locale datorate pentru obținerea autorizației de funcționare, calculată în funcție de suprafața spațiului în care se desfășoară activitatea.     </w:t>
      </w:r>
    </w:p>
    <w:p w14:paraId="063A97E9" w14:textId="436ED123" w:rsidR="003A5A94" w:rsidRPr="001C4E16" w:rsidRDefault="003A5A94" w:rsidP="003A5A94">
      <w:pPr>
        <w:pStyle w:val="NormalWeb"/>
        <w:spacing w:before="0" w:beforeAutospacing="0" w:after="0" w:afterAutospacing="0" w:line="360" w:lineRule="auto"/>
        <w:jc w:val="both"/>
        <w:rPr>
          <w:rFonts w:eastAsia="Calibri"/>
          <w:lang w:val="ro-RO"/>
        </w:rPr>
      </w:pPr>
      <w:r w:rsidRPr="001C4E16">
        <w:rPr>
          <w:rFonts w:eastAsia="Calibri"/>
          <w:lang w:val="ro-RO"/>
        </w:rPr>
        <w:tab/>
      </w:r>
      <w:r w:rsidR="00C60436" w:rsidRPr="001C4E16">
        <w:rPr>
          <w:rFonts w:eastAsia="Calibri"/>
          <w:lang w:val="ro-RO"/>
        </w:rPr>
        <w:t xml:space="preserve">În acest cadru, Municipiul Târgu Mureș apreciază că </w:t>
      </w:r>
      <w:r w:rsidR="008318EC" w:rsidRPr="001C4E16">
        <w:rPr>
          <w:rFonts w:eastAsia="Calibri"/>
          <w:lang w:val="ro-RO"/>
        </w:rPr>
        <w:t>desfășurarea</w:t>
      </w:r>
      <w:r w:rsidR="00C60436" w:rsidRPr="001C4E16">
        <w:rPr>
          <w:rFonts w:eastAsia="Calibri"/>
          <w:lang w:val="ro-RO"/>
        </w:rPr>
        <w:t xml:space="preserve"> activităților de jocuri de noroc în locații fizice trebuie să ofere deopotrivă predictibilitate operatorilor economici și </w:t>
      </w:r>
      <w:r w:rsidR="00C60436" w:rsidRPr="001C4E16">
        <w:rPr>
          <w:rFonts w:eastAsia="Calibri"/>
          <w:lang w:val="ro-RO"/>
        </w:rPr>
        <w:lastRenderedPageBreak/>
        <w:t>instrumente clare autorității locale pentru administrarea teritoriului</w:t>
      </w:r>
      <w:r w:rsidRPr="001C4E16">
        <w:rPr>
          <w:rFonts w:eastAsia="Calibri"/>
          <w:lang w:val="ro-RO"/>
        </w:rPr>
        <w:t xml:space="preserve"> în care se desfășoară astfel de activități</w:t>
      </w:r>
      <w:r w:rsidR="00C60436" w:rsidRPr="001C4E16">
        <w:rPr>
          <w:rFonts w:eastAsia="Calibri"/>
          <w:lang w:val="ro-RO"/>
        </w:rPr>
        <w:t>.</w:t>
      </w:r>
      <w:r w:rsidR="00A66432" w:rsidRPr="001C4E16">
        <w:rPr>
          <w:rFonts w:eastAsia="Calibri"/>
          <w:lang w:val="ro-RO"/>
        </w:rPr>
        <w:t xml:space="preserve"> </w:t>
      </w:r>
      <w:r w:rsidR="00C60436" w:rsidRPr="001C4E16">
        <w:rPr>
          <w:rFonts w:eastAsia="Calibri"/>
          <w:lang w:val="ro-RO"/>
        </w:rPr>
        <w:t xml:space="preserve">Municipiul nu propune interzicerea </w:t>
      </w:r>
      <w:r w:rsidR="000B36BE" w:rsidRPr="001C4E16">
        <w:rPr>
          <w:rFonts w:eastAsia="Calibri"/>
          <w:lang w:val="ro-RO"/>
        </w:rPr>
        <w:t>totală</w:t>
      </w:r>
      <w:r w:rsidR="00C60436" w:rsidRPr="001C4E16">
        <w:rPr>
          <w:rFonts w:eastAsia="Calibri"/>
          <w:lang w:val="ro-RO"/>
        </w:rPr>
        <w:t xml:space="preserve"> a activităților de jocuri de noroc, ci permite desfășurarea acestora în zone determinate, în acord cu particularitățile de dezvoltare și organizare ale </w:t>
      </w:r>
      <w:r w:rsidR="000B36BE" w:rsidRPr="001C4E16">
        <w:rPr>
          <w:rFonts w:eastAsia="Calibri"/>
          <w:lang w:val="ro-RO"/>
        </w:rPr>
        <w:t>Municipiului</w:t>
      </w:r>
      <w:r w:rsidR="00C60436" w:rsidRPr="001C4E16">
        <w:rPr>
          <w:rFonts w:eastAsia="Calibri"/>
          <w:lang w:val="ro-RO"/>
        </w:rPr>
        <w:t>.</w:t>
      </w:r>
      <w:r w:rsidRPr="001C4E16">
        <w:rPr>
          <w:rFonts w:eastAsia="Calibri"/>
          <w:lang w:val="ro-RO"/>
        </w:rPr>
        <w:t xml:space="preserve"> </w:t>
      </w:r>
      <w:r w:rsidR="00C60436" w:rsidRPr="001C4E16">
        <w:rPr>
          <w:rFonts w:eastAsia="Calibri"/>
          <w:lang w:val="ro-RO"/>
        </w:rPr>
        <w:t>În acest fel este păstrată posibilitatea desfășurării unei activități economice permise de lege, dar, în același timp, este exercitată prerogativa legală a comunității locale de a decide în ce zone această activitate este compatibilă cu modul de organizare a teritoriului său.</w:t>
      </w:r>
      <w:r w:rsidRPr="001C4E16">
        <w:rPr>
          <w:rFonts w:eastAsia="Calibri"/>
          <w:lang w:val="ro-RO"/>
        </w:rPr>
        <w:t xml:space="preserve"> </w:t>
      </w:r>
      <w:r w:rsidR="00C60436" w:rsidRPr="001C4E16">
        <w:rPr>
          <w:rFonts w:eastAsia="Calibri"/>
          <w:lang w:val="ro-RO"/>
        </w:rPr>
        <w:t xml:space="preserve">Prin urmare, măsura nu are </w:t>
      </w:r>
      <w:r w:rsidR="0070177E" w:rsidRPr="001C4E16">
        <w:rPr>
          <w:rFonts w:eastAsia="Calibri"/>
          <w:lang w:val="ro-RO"/>
        </w:rPr>
        <w:t xml:space="preserve">un </w:t>
      </w:r>
      <w:r w:rsidR="00C60436" w:rsidRPr="001C4E16">
        <w:rPr>
          <w:rFonts w:eastAsia="Calibri"/>
          <w:lang w:val="ro-RO"/>
        </w:rPr>
        <w:t>caracter punitiv și nu urmărește stigmatizarea unei</w:t>
      </w:r>
      <w:r w:rsidR="0070177E" w:rsidRPr="001C4E16">
        <w:rPr>
          <w:rFonts w:eastAsia="Calibri"/>
          <w:lang w:val="ro-RO"/>
        </w:rPr>
        <w:t xml:space="preserve"> anumite</w:t>
      </w:r>
      <w:r w:rsidR="00C60436" w:rsidRPr="001C4E16">
        <w:rPr>
          <w:rFonts w:eastAsia="Calibri"/>
          <w:lang w:val="ro-RO"/>
        </w:rPr>
        <w:t xml:space="preserve"> categorii de operatori economici. </w:t>
      </w:r>
    </w:p>
    <w:p w14:paraId="66470322" w14:textId="3C9C1E8D" w:rsidR="00C60436" w:rsidRPr="001C4E16" w:rsidRDefault="003A5A94" w:rsidP="003A5A94">
      <w:pPr>
        <w:pStyle w:val="NormalWeb"/>
        <w:spacing w:before="0" w:beforeAutospacing="0" w:after="0" w:afterAutospacing="0" w:line="360" w:lineRule="auto"/>
        <w:jc w:val="both"/>
        <w:rPr>
          <w:rFonts w:eastAsia="Calibri"/>
          <w:lang w:val="ro-RO"/>
        </w:rPr>
      </w:pPr>
      <w:r w:rsidRPr="001C4E16">
        <w:rPr>
          <w:rFonts w:eastAsia="Calibri"/>
          <w:lang w:val="ro-RO"/>
        </w:rPr>
        <w:tab/>
      </w:r>
      <w:r w:rsidR="00C60436" w:rsidRPr="001C4E16">
        <w:rPr>
          <w:rFonts w:eastAsia="Calibri"/>
          <w:lang w:val="ro-RO"/>
        </w:rPr>
        <w:t>În privința taxei locale anuale, art. 18¹ alin. (4) lit. b) constituie norma specială care permite Consiliului Local să îi stabilească cuantumul și indică expres modalitatea de calcul: în funcție de suprafața, exprimată în metri pătrați, a spațiului în care se desfășoară activitatea.</w:t>
      </w:r>
      <w:r w:rsidRPr="001C4E16">
        <w:rPr>
          <w:rFonts w:eastAsia="Calibri"/>
          <w:lang w:val="ro-RO"/>
        </w:rPr>
        <w:t xml:space="preserve"> </w:t>
      </w:r>
      <w:r w:rsidR="00C60436" w:rsidRPr="001C4E16">
        <w:rPr>
          <w:rFonts w:eastAsia="Calibri"/>
          <w:lang w:val="ro-RO"/>
        </w:rPr>
        <w:t>Prin proiect se propune un nivel unitar de 1.500 lei/mp/an pentru agențiile de pariuri, sălile dedicate de slot-machine, sălile de cazinou, sălile de bingo</w:t>
      </w:r>
      <w:r w:rsidR="00B622B1" w:rsidRPr="001C4E16">
        <w:rPr>
          <w:rFonts w:eastAsia="Calibri"/>
          <w:lang w:val="ro-RO"/>
        </w:rPr>
        <w:t>,</w:t>
      </w:r>
      <w:r w:rsidR="00C60436" w:rsidRPr="001C4E16">
        <w:rPr>
          <w:rFonts w:eastAsia="Calibri"/>
          <w:lang w:val="ro-RO"/>
        </w:rPr>
        <w:t xml:space="preserve"> cluburile de poker</w:t>
      </w:r>
      <w:r w:rsidR="00B622B1" w:rsidRPr="001C4E16">
        <w:rPr>
          <w:rFonts w:eastAsia="Calibri"/>
          <w:lang w:val="ro-RO"/>
        </w:rPr>
        <w:t>, etc</w:t>
      </w:r>
      <w:r w:rsidR="00C60436" w:rsidRPr="001C4E16">
        <w:rPr>
          <w:rFonts w:eastAsia="Calibri"/>
          <w:lang w:val="ro-RO"/>
        </w:rPr>
        <w:t>.</w:t>
      </w:r>
      <w:r w:rsidRPr="001C4E16">
        <w:rPr>
          <w:rFonts w:eastAsia="Calibri"/>
          <w:lang w:val="ro-RO"/>
        </w:rPr>
        <w:t xml:space="preserve"> </w:t>
      </w:r>
      <w:r w:rsidR="00C60436" w:rsidRPr="001C4E16">
        <w:rPr>
          <w:rFonts w:eastAsia="Calibri"/>
          <w:lang w:val="ro-RO"/>
        </w:rPr>
        <w:t>Un nivel unitar este de natură să simplifice aplicarea reglementării și să elimine diferențierile dintre activități comparabile în ceea ce privește obligația locală de autorizare</w:t>
      </w:r>
      <w:r w:rsidR="0070177E" w:rsidRPr="001C4E16">
        <w:rPr>
          <w:rFonts w:eastAsia="Calibri"/>
          <w:lang w:val="ro-RO"/>
        </w:rPr>
        <w:t xml:space="preserve"> datorată</w:t>
      </w:r>
      <w:r w:rsidR="00C60436" w:rsidRPr="001C4E16">
        <w:rPr>
          <w:rFonts w:eastAsia="Calibri"/>
          <w:lang w:val="ro-RO"/>
        </w:rPr>
        <w:t>.</w:t>
      </w:r>
    </w:p>
    <w:p w14:paraId="5E55F210" w14:textId="0D2033B3" w:rsidR="00C60436" w:rsidRPr="001C4E16" w:rsidRDefault="003A5A94" w:rsidP="003A5A94">
      <w:pPr>
        <w:pStyle w:val="NormalWeb"/>
        <w:spacing w:before="0" w:beforeAutospacing="0" w:after="0" w:afterAutospacing="0" w:line="360" w:lineRule="auto"/>
        <w:jc w:val="both"/>
        <w:rPr>
          <w:rFonts w:eastAsia="Calibri"/>
          <w:lang w:val="ro-RO"/>
        </w:rPr>
      </w:pPr>
      <w:r w:rsidRPr="001C4E16">
        <w:rPr>
          <w:rFonts w:eastAsia="Calibri"/>
          <w:lang w:val="ro-RO"/>
        </w:rPr>
        <w:tab/>
      </w:r>
      <w:r w:rsidR="00C60436" w:rsidRPr="001C4E16">
        <w:rPr>
          <w:rFonts w:eastAsia="Calibri"/>
          <w:lang w:val="ro-RO"/>
        </w:rPr>
        <w:t xml:space="preserve">În aceste condiții, apreciem că soluția normativă propusă realizează un echilibru rezonabil și justificat între interesul public local și exercitarea activităților economice în </w:t>
      </w:r>
      <w:r w:rsidR="0070177E" w:rsidRPr="001C4E16">
        <w:rPr>
          <w:rFonts w:eastAsia="Calibri"/>
          <w:lang w:val="ro-RO"/>
        </w:rPr>
        <w:t>conformitate cu prevederile legale în vigoare</w:t>
      </w:r>
      <w:r w:rsidRPr="001C4E16">
        <w:rPr>
          <w:rFonts w:eastAsia="Calibri"/>
          <w:lang w:val="ro-RO"/>
        </w:rPr>
        <w:t xml:space="preserve">. </w:t>
      </w:r>
      <w:r w:rsidR="00C60436" w:rsidRPr="001C4E16">
        <w:rPr>
          <w:rFonts w:eastAsia="Calibri"/>
          <w:lang w:val="ro-RO"/>
        </w:rPr>
        <w:t xml:space="preserve">Pentru aceste considerente, apreciem că proiectul este justificat din perspectiva necesității, oportunității, legalității, proporționalității și interesului public local, iar adoptarea sa este de natură să asigure un cadru normativ local </w:t>
      </w:r>
      <w:r w:rsidRPr="001C4E16">
        <w:rPr>
          <w:rFonts w:eastAsia="Calibri"/>
          <w:lang w:val="ro-RO"/>
        </w:rPr>
        <w:t>unitar ș</w:t>
      </w:r>
      <w:r w:rsidR="00C60436" w:rsidRPr="001C4E16">
        <w:rPr>
          <w:rFonts w:eastAsia="Calibri"/>
          <w:lang w:val="ro-RO"/>
        </w:rPr>
        <w:t>i predictibil pentru desfășurarea activităților de jocuri de noroc în locații fizice pe raza Municipiului Târgu Mureș.</w:t>
      </w:r>
    </w:p>
    <w:p w14:paraId="55DAB302" w14:textId="22088BC4" w:rsidR="00467B57" w:rsidRPr="001C4E16" w:rsidRDefault="003A5A94" w:rsidP="00467B57">
      <w:pPr>
        <w:pStyle w:val="NormalWeb"/>
        <w:spacing w:before="0" w:beforeAutospacing="0" w:after="0" w:afterAutospacing="0" w:line="360" w:lineRule="auto"/>
        <w:jc w:val="both"/>
        <w:rPr>
          <w:rFonts w:eastAsia="Calibri"/>
          <w:lang w:val="ro-RO"/>
        </w:rPr>
      </w:pPr>
      <w:r w:rsidRPr="001C4E16">
        <w:rPr>
          <w:rFonts w:eastAsia="Calibri"/>
          <w:lang w:val="ro-RO"/>
        </w:rPr>
        <w:tab/>
      </w:r>
      <w:r w:rsidR="00C60436" w:rsidRPr="001C4E16">
        <w:rPr>
          <w:rFonts w:eastAsia="Calibri"/>
          <w:lang w:val="ro-RO"/>
        </w:rPr>
        <w:t>Față de cele prezentate, se propune Consiliului Local al Municipiului Târgu Mureș dezbaterea și adoptarea proiectului de hotărâre privind reglementarea desfășurării activităților de jocuri de noroc în locații fizice pe raza administrativ-teritorială a Municipiului Târgu Mureș, aprobarea zonelor în care acestea pot fi desfășurate, aprobarea Regulamentului privind procedura de acordare a autorizației anuale de funcționare și stabilirea taxei locale aferente, în forma prezentată.</w:t>
      </w:r>
    </w:p>
    <w:p w14:paraId="42123B21" w14:textId="77777777" w:rsidR="00467B57" w:rsidRPr="001C4E16" w:rsidRDefault="00467B57" w:rsidP="00467B57">
      <w:pPr>
        <w:pStyle w:val="NormalWeb"/>
        <w:spacing w:before="0" w:beforeAutospacing="0" w:after="0" w:afterAutospacing="0"/>
        <w:jc w:val="center"/>
        <w:rPr>
          <w:b/>
          <w:lang w:val="ro-RO"/>
        </w:rPr>
      </w:pPr>
      <w:r w:rsidRPr="001C4E16">
        <w:rPr>
          <w:b/>
          <w:lang w:val="ro-RO"/>
        </w:rPr>
        <w:t>Inițiator</w:t>
      </w:r>
    </w:p>
    <w:p w14:paraId="50732DF0" w14:textId="77777777" w:rsidR="00467B57" w:rsidRPr="001C4E16" w:rsidRDefault="00467B57" w:rsidP="00467B57">
      <w:pPr>
        <w:pStyle w:val="NormalWeb"/>
        <w:spacing w:before="0" w:beforeAutospacing="0" w:after="0" w:afterAutospacing="0"/>
        <w:jc w:val="center"/>
        <w:rPr>
          <w:b/>
          <w:lang w:val="ro-RO"/>
        </w:rPr>
      </w:pPr>
      <w:r w:rsidRPr="001C4E16">
        <w:rPr>
          <w:b/>
          <w:lang w:val="ro-RO"/>
        </w:rPr>
        <w:t>CONSILIER LOCAL</w:t>
      </w:r>
    </w:p>
    <w:p w14:paraId="60443C5A" w14:textId="3C22CF5D" w:rsidR="00467B57" w:rsidRPr="001C4E16" w:rsidRDefault="00467B57" w:rsidP="000E4E89">
      <w:pPr>
        <w:pStyle w:val="NormalWeb"/>
        <w:spacing w:before="0" w:beforeAutospacing="0" w:after="0" w:afterAutospacing="0"/>
        <w:jc w:val="center"/>
        <w:rPr>
          <w:b/>
          <w:lang w:val="ro-RO"/>
        </w:rPr>
      </w:pPr>
      <w:r w:rsidRPr="001C4E16">
        <w:rPr>
          <w:b/>
          <w:lang w:val="ro-RO"/>
        </w:rPr>
        <w:t>Kovács Mihály Levente</w:t>
      </w:r>
    </w:p>
    <w:p w14:paraId="34CC4155" w14:textId="77777777" w:rsidR="00467B57" w:rsidRPr="001C4E16" w:rsidRDefault="00467B57" w:rsidP="00467B57">
      <w:pPr>
        <w:spacing w:after="0"/>
        <w:jc w:val="both"/>
        <w:rPr>
          <w:rFonts w:ascii="Times New Roman" w:eastAsia="Times New Roman" w:hAnsi="Times New Roman"/>
          <w:b/>
          <w:sz w:val="28"/>
          <w:szCs w:val="28"/>
          <w:lang w:val="ro-RO"/>
        </w:rPr>
      </w:pPr>
    </w:p>
    <w:p w14:paraId="1AF31E4B" w14:textId="77777777" w:rsidR="00467B57" w:rsidRPr="001C4E16" w:rsidRDefault="00467B57" w:rsidP="00467B57">
      <w:pPr>
        <w:tabs>
          <w:tab w:val="left" w:pos="1711"/>
        </w:tabs>
        <w:rPr>
          <w:lang w:val="ro-RO"/>
        </w:rPr>
      </w:pPr>
    </w:p>
    <w:bookmarkEnd w:id="0"/>
    <w:p w14:paraId="46D6A767" w14:textId="77777777" w:rsidR="00A2054B" w:rsidRPr="001C4E16" w:rsidRDefault="00A2054B" w:rsidP="00A2054B">
      <w:pPr>
        <w:spacing w:after="0" w:line="276" w:lineRule="auto"/>
        <w:jc w:val="both"/>
        <w:rPr>
          <w:rFonts w:ascii="Times New Roman" w:eastAsia="Times New Roman" w:hAnsi="Times New Roman" w:cs="Times New Roman"/>
          <w:b/>
          <w:kern w:val="0"/>
          <w:sz w:val="28"/>
          <w:szCs w:val="28"/>
          <w:lang w:val="ro-RO"/>
          <w14:ligatures w14:val="none"/>
        </w:rPr>
      </w:pPr>
    </w:p>
    <w:sectPr w:rsidR="00A2054B" w:rsidRPr="001C4E16" w:rsidSect="00A2054B">
      <w:footerReference w:type="default" r:id="rId11"/>
      <w:pgSz w:w="11906" w:h="16838" w:code="9"/>
      <w:pgMar w:top="709" w:right="1133" w:bottom="1135" w:left="1701" w:header="708" w:footer="402"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05D6559E" w14:textId="77777777" w:rsidR="008C7E8B" w:rsidRDefault="008C7E8B">
      <w:pPr>
        <w:spacing w:after="0" w:line="240" w:lineRule="auto"/>
      </w:pPr>
      <w:r>
        <w:separator/>
      </w:r>
    </w:p>
  </w:endnote>
  <w:endnote w:type="continuationSeparator" w:id="0">
    <w:p w14:paraId="1B94F5B4" w14:textId="77777777" w:rsidR="008C7E8B" w:rsidRDefault="008C7E8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Wingdings">
    <w:panose1 w:val="05000000000000000000"/>
    <w:charset w:val="4D"/>
    <w:family w:val="decorative"/>
    <w:pitch w:val="variable"/>
    <w:sig w:usb0="00000003" w:usb1="00000000" w:usb2="00000000" w:usb3="00000000" w:csb0="80000001"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decorative"/>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 w:name="Umbra BT">
    <w:altName w:val="Times New Roman"/>
    <w:panose1 w:val="020B0604020202020204"/>
    <w:charset w:val="00"/>
    <w:family w:val="auto"/>
    <w:pitch w:val="default"/>
    <w:sig w:usb0="00000007" w:usb1="00000000" w:usb2="00000000" w:usb3="00000000" w:csb0="0000001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00609170" w14:textId="77777777" w:rsidR="00A2054B" w:rsidRDefault="00A2054B" w:rsidP="00D07C48">
    <w:pPr>
      <w:widowControl w:val="0"/>
      <w:autoSpaceDE w:val="0"/>
      <w:autoSpaceDN w:val="0"/>
      <w:spacing w:after="0" w:line="240" w:lineRule="auto"/>
      <w:rPr>
        <w:rFonts w:ascii="Times New Roman" w:eastAsia="Times New Roman" w:hAnsi="Times New Roman"/>
        <w:b/>
        <w:lang w:eastAsia="ro-RO" w:bidi="en-US"/>
      </w:rPr>
    </w:pPr>
  </w:p>
  <w:p w14:paraId="13B82771" w14:textId="77777777" w:rsidR="00A2054B" w:rsidRPr="00D07C48" w:rsidRDefault="00A2054B" w:rsidP="00D07C48">
    <w:pPr>
      <w:spacing w:after="0" w:line="240" w:lineRule="auto"/>
      <w:ind w:left="170" w:firstLine="720"/>
      <w:jc w:val="both"/>
      <w:rPr>
        <w:rFonts w:ascii="Times New Roman" w:eastAsia="Times New Roman" w:hAnsi="Times New Roman"/>
        <w:b/>
        <w:sz w:val="15"/>
        <w:szCs w:val="15"/>
        <w:lang w:eastAsia="ro-RO"/>
      </w:rPr>
    </w:pPr>
    <w:r w:rsidRPr="00D07C48">
      <w:rPr>
        <w:rFonts w:ascii="Times New Roman" w:eastAsia="Times New Roman" w:hAnsi="Times New Roman"/>
        <w:b/>
        <w:sz w:val="15"/>
        <w:szCs w:val="15"/>
        <w:lang w:eastAsia="ro-RO"/>
      </w:rPr>
      <w:t>*Actele administrative sunt hotărârile de Consiliu local care intră în vigoare şi produc efecte juridice după îndeplinirea condiţiilor prevăzute de art. 129, art. 139 din O.U.G. nr. 57/2019 privind Codul Administrativ, cu modificările și completările ulterioare</w:t>
    </w:r>
  </w:p>
  <w:p w14:paraId="1ACDE4E9" w14:textId="77777777" w:rsidR="00A2054B" w:rsidRDefault="00A2054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61D7944F" w14:textId="77777777" w:rsidR="008C7E8B" w:rsidRDefault="008C7E8B">
      <w:pPr>
        <w:spacing w:after="0" w:line="240" w:lineRule="auto"/>
      </w:pPr>
      <w:r>
        <w:separator/>
      </w:r>
    </w:p>
  </w:footnote>
  <w:footnote w:type="continuationSeparator" w:id="0">
    <w:p w14:paraId="077AF8DF" w14:textId="77777777" w:rsidR="008C7E8B" w:rsidRDefault="008C7E8B">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14360E59"/>
    <w:multiLevelType w:val="hybridMultilevel"/>
    <w:tmpl w:val="4C6ADA60"/>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5CFF6E89"/>
    <w:multiLevelType w:val="hybridMultilevel"/>
    <w:tmpl w:val="96DAC04E"/>
    <w:lvl w:ilvl="0" w:tplc="0409000B">
      <w:start w:val="1"/>
      <w:numFmt w:val="bullet"/>
      <w:lvlText w:val=""/>
      <w:lvlJc w:val="left"/>
      <w:pPr>
        <w:ind w:left="1440" w:hanging="360"/>
      </w:pPr>
      <w:rPr>
        <w:rFonts w:ascii="Wingdings" w:hAnsi="Wingdings" w:hint="default"/>
      </w:rPr>
    </w:lvl>
    <w:lvl w:ilvl="1" w:tplc="04090003" w:tentative="1">
      <w:start w:val="1"/>
      <w:numFmt w:val="bullet"/>
      <w:lvlText w:val="o"/>
      <w:lvlJc w:val="left"/>
      <w:pPr>
        <w:ind w:left="2160" w:hanging="360"/>
      </w:pPr>
      <w:rPr>
        <w:rFonts w:ascii="Courier New" w:hAnsi="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 w15:restartNumberingAfterBreak="0">
    <w:nsid w:val="63840492"/>
    <w:multiLevelType w:val="hybridMultilevel"/>
    <w:tmpl w:val="B970A6EC"/>
    <w:lvl w:ilvl="0" w:tplc="8A3CCB6C">
      <w:start w:val="1"/>
      <w:numFmt w:val="bullet"/>
      <w:lvlText w:val="˗"/>
      <w:lvlJc w:val="left"/>
      <w:pPr>
        <w:ind w:left="1380" w:hanging="360"/>
      </w:pPr>
      <w:rPr>
        <w:rFonts w:ascii="Times New Roman" w:hAnsi="Times New Roman" w:cs="Times New Roman" w:hint="default"/>
      </w:rPr>
    </w:lvl>
    <w:lvl w:ilvl="1" w:tplc="04180003" w:tentative="1">
      <w:start w:val="1"/>
      <w:numFmt w:val="bullet"/>
      <w:lvlText w:val="o"/>
      <w:lvlJc w:val="left"/>
      <w:pPr>
        <w:ind w:left="2100" w:hanging="360"/>
      </w:pPr>
      <w:rPr>
        <w:rFonts w:ascii="Courier New" w:hAnsi="Courier New" w:cs="Courier New" w:hint="default"/>
      </w:rPr>
    </w:lvl>
    <w:lvl w:ilvl="2" w:tplc="04180005" w:tentative="1">
      <w:start w:val="1"/>
      <w:numFmt w:val="bullet"/>
      <w:lvlText w:val=""/>
      <w:lvlJc w:val="left"/>
      <w:pPr>
        <w:ind w:left="2820" w:hanging="360"/>
      </w:pPr>
      <w:rPr>
        <w:rFonts w:ascii="Wingdings" w:hAnsi="Wingdings" w:hint="default"/>
      </w:rPr>
    </w:lvl>
    <w:lvl w:ilvl="3" w:tplc="04180001" w:tentative="1">
      <w:start w:val="1"/>
      <w:numFmt w:val="bullet"/>
      <w:lvlText w:val=""/>
      <w:lvlJc w:val="left"/>
      <w:pPr>
        <w:ind w:left="3540" w:hanging="360"/>
      </w:pPr>
      <w:rPr>
        <w:rFonts w:ascii="Symbol" w:hAnsi="Symbol" w:hint="default"/>
      </w:rPr>
    </w:lvl>
    <w:lvl w:ilvl="4" w:tplc="04180003" w:tentative="1">
      <w:start w:val="1"/>
      <w:numFmt w:val="bullet"/>
      <w:lvlText w:val="o"/>
      <w:lvlJc w:val="left"/>
      <w:pPr>
        <w:ind w:left="4260" w:hanging="360"/>
      </w:pPr>
      <w:rPr>
        <w:rFonts w:ascii="Courier New" w:hAnsi="Courier New" w:cs="Courier New" w:hint="default"/>
      </w:rPr>
    </w:lvl>
    <w:lvl w:ilvl="5" w:tplc="04180005" w:tentative="1">
      <w:start w:val="1"/>
      <w:numFmt w:val="bullet"/>
      <w:lvlText w:val=""/>
      <w:lvlJc w:val="left"/>
      <w:pPr>
        <w:ind w:left="4980" w:hanging="360"/>
      </w:pPr>
      <w:rPr>
        <w:rFonts w:ascii="Wingdings" w:hAnsi="Wingdings" w:hint="default"/>
      </w:rPr>
    </w:lvl>
    <w:lvl w:ilvl="6" w:tplc="04180001" w:tentative="1">
      <w:start w:val="1"/>
      <w:numFmt w:val="bullet"/>
      <w:lvlText w:val=""/>
      <w:lvlJc w:val="left"/>
      <w:pPr>
        <w:ind w:left="5700" w:hanging="360"/>
      </w:pPr>
      <w:rPr>
        <w:rFonts w:ascii="Symbol" w:hAnsi="Symbol" w:hint="default"/>
      </w:rPr>
    </w:lvl>
    <w:lvl w:ilvl="7" w:tplc="04180003" w:tentative="1">
      <w:start w:val="1"/>
      <w:numFmt w:val="bullet"/>
      <w:lvlText w:val="o"/>
      <w:lvlJc w:val="left"/>
      <w:pPr>
        <w:ind w:left="6420" w:hanging="360"/>
      </w:pPr>
      <w:rPr>
        <w:rFonts w:ascii="Courier New" w:hAnsi="Courier New" w:cs="Courier New" w:hint="default"/>
      </w:rPr>
    </w:lvl>
    <w:lvl w:ilvl="8" w:tplc="04180005" w:tentative="1">
      <w:start w:val="1"/>
      <w:numFmt w:val="bullet"/>
      <w:lvlText w:val=""/>
      <w:lvlJc w:val="left"/>
      <w:pPr>
        <w:ind w:left="7140" w:hanging="360"/>
      </w:pPr>
      <w:rPr>
        <w:rFonts w:ascii="Wingdings" w:hAnsi="Wingdings" w:hint="default"/>
      </w:rPr>
    </w:lvl>
  </w:abstractNum>
  <w:abstractNum w:abstractNumId="3" w15:restartNumberingAfterBreak="0">
    <w:nsid w:val="76BB2360"/>
    <w:multiLevelType w:val="hybridMultilevel"/>
    <w:tmpl w:val="C9345640"/>
    <w:lvl w:ilvl="0" w:tplc="0409000B">
      <w:start w:val="1"/>
      <w:numFmt w:val="bullet"/>
      <w:lvlText w:val=""/>
      <w:lvlJc w:val="left"/>
      <w:pPr>
        <w:ind w:left="1200" w:hanging="360"/>
      </w:pPr>
      <w:rPr>
        <w:rFonts w:ascii="Wingdings" w:hAnsi="Wingdings" w:hint="default"/>
      </w:rPr>
    </w:lvl>
    <w:lvl w:ilvl="1" w:tplc="04090003" w:tentative="1">
      <w:start w:val="1"/>
      <w:numFmt w:val="bullet"/>
      <w:lvlText w:val="o"/>
      <w:lvlJc w:val="left"/>
      <w:pPr>
        <w:ind w:left="1920" w:hanging="360"/>
      </w:pPr>
      <w:rPr>
        <w:rFonts w:ascii="Courier New" w:hAnsi="Courier New" w:cs="Courier New" w:hint="default"/>
      </w:rPr>
    </w:lvl>
    <w:lvl w:ilvl="2" w:tplc="04090005" w:tentative="1">
      <w:start w:val="1"/>
      <w:numFmt w:val="bullet"/>
      <w:lvlText w:val=""/>
      <w:lvlJc w:val="left"/>
      <w:pPr>
        <w:ind w:left="2640" w:hanging="360"/>
      </w:pPr>
      <w:rPr>
        <w:rFonts w:ascii="Wingdings" w:hAnsi="Wingdings" w:hint="default"/>
      </w:rPr>
    </w:lvl>
    <w:lvl w:ilvl="3" w:tplc="04090001" w:tentative="1">
      <w:start w:val="1"/>
      <w:numFmt w:val="bullet"/>
      <w:lvlText w:val=""/>
      <w:lvlJc w:val="left"/>
      <w:pPr>
        <w:ind w:left="3360" w:hanging="360"/>
      </w:pPr>
      <w:rPr>
        <w:rFonts w:ascii="Symbol" w:hAnsi="Symbol" w:hint="default"/>
      </w:rPr>
    </w:lvl>
    <w:lvl w:ilvl="4" w:tplc="04090003" w:tentative="1">
      <w:start w:val="1"/>
      <w:numFmt w:val="bullet"/>
      <w:lvlText w:val="o"/>
      <w:lvlJc w:val="left"/>
      <w:pPr>
        <w:ind w:left="4080" w:hanging="360"/>
      </w:pPr>
      <w:rPr>
        <w:rFonts w:ascii="Courier New" w:hAnsi="Courier New" w:cs="Courier New" w:hint="default"/>
      </w:rPr>
    </w:lvl>
    <w:lvl w:ilvl="5" w:tplc="04090005" w:tentative="1">
      <w:start w:val="1"/>
      <w:numFmt w:val="bullet"/>
      <w:lvlText w:val=""/>
      <w:lvlJc w:val="left"/>
      <w:pPr>
        <w:ind w:left="4800" w:hanging="360"/>
      </w:pPr>
      <w:rPr>
        <w:rFonts w:ascii="Wingdings" w:hAnsi="Wingdings" w:hint="default"/>
      </w:rPr>
    </w:lvl>
    <w:lvl w:ilvl="6" w:tplc="04090001" w:tentative="1">
      <w:start w:val="1"/>
      <w:numFmt w:val="bullet"/>
      <w:lvlText w:val=""/>
      <w:lvlJc w:val="left"/>
      <w:pPr>
        <w:ind w:left="5520" w:hanging="360"/>
      </w:pPr>
      <w:rPr>
        <w:rFonts w:ascii="Symbol" w:hAnsi="Symbol" w:hint="default"/>
      </w:rPr>
    </w:lvl>
    <w:lvl w:ilvl="7" w:tplc="04090003" w:tentative="1">
      <w:start w:val="1"/>
      <w:numFmt w:val="bullet"/>
      <w:lvlText w:val="o"/>
      <w:lvlJc w:val="left"/>
      <w:pPr>
        <w:ind w:left="6240" w:hanging="360"/>
      </w:pPr>
      <w:rPr>
        <w:rFonts w:ascii="Courier New" w:hAnsi="Courier New" w:cs="Courier New" w:hint="default"/>
      </w:rPr>
    </w:lvl>
    <w:lvl w:ilvl="8" w:tplc="04090005" w:tentative="1">
      <w:start w:val="1"/>
      <w:numFmt w:val="bullet"/>
      <w:lvlText w:val=""/>
      <w:lvlJc w:val="left"/>
      <w:pPr>
        <w:ind w:left="6960" w:hanging="360"/>
      </w:pPr>
      <w:rPr>
        <w:rFonts w:ascii="Wingdings" w:hAnsi="Wingdings" w:hint="default"/>
      </w:rPr>
    </w:lvl>
  </w:abstractNum>
  <w:abstractNum w:abstractNumId="4" w15:restartNumberingAfterBreak="0">
    <w:nsid w:val="7B22124A"/>
    <w:multiLevelType w:val="multilevel"/>
    <w:tmpl w:val="E64EEE96"/>
    <w:lvl w:ilvl="0">
      <w:start w:val="1"/>
      <w:numFmt w:val="decimal"/>
      <w:pStyle w:val="Heading1"/>
      <w:lvlText w:val="%1"/>
      <w:lvlJc w:val="left"/>
      <w:pPr>
        <w:ind w:left="432" w:hanging="432"/>
      </w:pPr>
    </w:lvl>
    <w:lvl w:ilvl="1">
      <w:start w:val="1"/>
      <w:numFmt w:val="decimal"/>
      <w:pStyle w:val="Heading2"/>
      <w:lvlText w:val="%1.%2"/>
      <w:lvlJc w:val="left"/>
      <w:pPr>
        <w:ind w:left="576" w:hanging="576"/>
      </w:pPr>
    </w:lvl>
    <w:lvl w:ilvl="2">
      <w:start w:val="1"/>
      <w:numFmt w:val="decimal"/>
      <w:lvlText w:val="%1.%2.%3"/>
      <w:lvlJc w:val="left"/>
      <w:pPr>
        <w:ind w:left="720" w:hanging="720"/>
      </w:pPr>
    </w:lvl>
    <w:lvl w:ilvl="3">
      <w:start w:val="1"/>
      <w:numFmt w:val="decimal"/>
      <w:lvlText w:val="%1.%2.%3.%4"/>
      <w:lvlJc w:val="left"/>
      <w:pPr>
        <w:ind w:left="864" w:hanging="864"/>
      </w:pPr>
    </w:lvl>
    <w:lvl w:ilvl="4">
      <w:start w:val="1"/>
      <w:numFmt w:val="decimal"/>
      <w:lvlText w:val="%1.%2.%3.%4.%5"/>
      <w:lvlJc w:val="left"/>
      <w:pPr>
        <w:ind w:left="1008" w:hanging="1008"/>
      </w:pPr>
    </w:lvl>
    <w:lvl w:ilvl="5">
      <w:start w:val="1"/>
      <w:numFmt w:val="decimal"/>
      <w:lvlText w:val="%1.%2.%3.%4.%5.%6"/>
      <w:lvlJc w:val="left"/>
      <w:pPr>
        <w:ind w:left="1152" w:hanging="1152"/>
      </w:pPr>
    </w:lvl>
    <w:lvl w:ilvl="6">
      <w:start w:val="1"/>
      <w:numFmt w:val="decimal"/>
      <w:lvlText w:val="%1.%2.%3.%4.%5.%6.%7"/>
      <w:lvlJc w:val="left"/>
      <w:pPr>
        <w:ind w:left="1296" w:hanging="1296"/>
      </w:pPr>
    </w:lvl>
    <w:lvl w:ilvl="7">
      <w:start w:val="1"/>
      <w:numFmt w:val="decimal"/>
      <w:lvlText w:val="%1.%2.%3.%4.%5.%6.%7.%8"/>
      <w:lvlJc w:val="left"/>
      <w:pPr>
        <w:ind w:left="1440" w:hanging="1440"/>
      </w:pPr>
    </w:lvl>
    <w:lvl w:ilvl="8">
      <w:start w:val="1"/>
      <w:numFmt w:val="decimal"/>
      <w:lvlText w:val="%1.%2.%3.%4.%5.%6.%7.%8.%9"/>
      <w:lvlJc w:val="left"/>
      <w:pPr>
        <w:ind w:left="1584" w:hanging="1584"/>
      </w:pPr>
    </w:lvl>
  </w:abstractNum>
  <w:num w:numId="1" w16cid:durableId="695083772">
    <w:abstractNumId w:val="4"/>
  </w:num>
  <w:num w:numId="2" w16cid:durableId="30960940">
    <w:abstractNumId w:val="4"/>
  </w:num>
  <w:num w:numId="3" w16cid:durableId="668097242">
    <w:abstractNumId w:val="2"/>
  </w:num>
  <w:num w:numId="4" w16cid:durableId="408620608">
    <w:abstractNumId w:val="3"/>
  </w:num>
  <w:num w:numId="5" w16cid:durableId="925841370">
    <w:abstractNumId w:val="1"/>
  </w:num>
  <w:num w:numId="6" w16cid:durableId="238447613">
    <w:abstractNumId w:val="0"/>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36"/>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2054B"/>
    <w:rsid w:val="000B36BE"/>
    <w:rsid w:val="000E4E89"/>
    <w:rsid w:val="0016548C"/>
    <w:rsid w:val="001C4E16"/>
    <w:rsid w:val="001E46B5"/>
    <w:rsid w:val="002D13D5"/>
    <w:rsid w:val="00305738"/>
    <w:rsid w:val="00346902"/>
    <w:rsid w:val="003A5A94"/>
    <w:rsid w:val="00416E14"/>
    <w:rsid w:val="00467B57"/>
    <w:rsid w:val="0050761A"/>
    <w:rsid w:val="005E136D"/>
    <w:rsid w:val="005E2DA8"/>
    <w:rsid w:val="006B6945"/>
    <w:rsid w:val="0070177E"/>
    <w:rsid w:val="0076384C"/>
    <w:rsid w:val="007B14A8"/>
    <w:rsid w:val="007B1685"/>
    <w:rsid w:val="007B42DF"/>
    <w:rsid w:val="007F1B33"/>
    <w:rsid w:val="008318EC"/>
    <w:rsid w:val="008566C2"/>
    <w:rsid w:val="008C111F"/>
    <w:rsid w:val="008C7E8B"/>
    <w:rsid w:val="008F4AEA"/>
    <w:rsid w:val="00960E3F"/>
    <w:rsid w:val="00A14DF4"/>
    <w:rsid w:val="00A2054B"/>
    <w:rsid w:val="00A210E0"/>
    <w:rsid w:val="00A66432"/>
    <w:rsid w:val="00B17AA7"/>
    <w:rsid w:val="00B32412"/>
    <w:rsid w:val="00B622B1"/>
    <w:rsid w:val="00BD2282"/>
    <w:rsid w:val="00C42926"/>
    <w:rsid w:val="00C60436"/>
    <w:rsid w:val="00C6302C"/>
    <w:rsid w:val="00CA5972"/>
    <w:rsid w:val="00E135D7"/>
    <w:rsid w:val="00F93A9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8"/>
    <o:shapelayout v:ext="edit">
      <o:idmap v:ext="edit" data="1"/>
    </o:shapelayout>
  </w:shapeDefaults>
  <w:decimalSymbol w:val="."/>
  <w:listSeparator w:val=","/>
  <w14:docId w14:val="0095A1F4"/>
  <w15:chartTrackingRefBased/>
  <w15:docId w15:val="{023DEA6A-A7B8-AC4B-AE1A-A604772079E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2054B"/>
  </w:style>
  <w:style w:type="paragraph" w:styleId="Heading1">
    <w:name w:val="heading 1"/>
    <w:basedOn w:val="Normal"/>
    <w:next w:val="Normal"/>
    <w:link w:val="Heading1Char"/>
    <w:uiPriority w:val="9"/>
    <w:qFormat/>
    <w:rsid w:val="008F4AEA"/>
    <w:pPr>
      <w:keepNext/>
      <w:keepLines/>
      <w:numPr>
        <w:numId w:val="2"/>
      </w:numPr>
      <w:spacing w:before="360" w:after="80"/>
      <w:outlineLvl w:val="0"/>
    </w:pPr>
    <w:rPr>
      <w:rFonts w:eastAsiaTheme="majorEastAsia" w:cstheme="majorBidi"/>
      <w:b/>
      <w:color w:val="000000" w:themeColor="text1"/>
      <w:sz w:val="28"/>
      <w:szCs w:val="40"/>
    </w:rPr>
  </w:style>
  <w:style w:type="paragraph" w:styleId="Heading2">
    <w:name w:val="heading 2"/>
    <w:basedOn w:val="Normal"/>
    <w:next w:val="Normal"/>
    <w:link w:val="Heading2Char"/>
    <w:autoRedefine/>
    <w:uiPriority w:val="9"/>
    <w:unhideWhenUsed/>
    <w:qFormat/>
    <w:rsid w:val="008F4AEA"/>
    <w:pPr>
      <w:keepNext/>
      <w:keepLines/>
      <w:numPr>
        <w:ilvl w:val="1"/>
        <w:numId w:val="1"/>
      </w:numPr>
      <w:spacing w:before="160" w:after="80"/>
      <w:outlineLvl w:val="1"/>
    </w:pPr>
    <w:rPr>
      <w:rFonts w:eastAsiaTheme="majorEastAsia" w:cstheme="majorBidi"/>
      <w:b/>
      <w:color w:val="000000" w:themeColor="text1"/>
      <w:szCs w:val="32"/>
    </w:rPr>
  </w:style>
  <w:style w:type="paragraph" w:styleId="Heading3">
    <w:name w:val="heading 3"/>
    <w:basedOn w:val="Normal"/>
    <w:next w:val="Normal"/>
    <w:link w:val="Heading3Char"/>
    <w:uiPriority w:val="9"/>
    <w:semiHidden/>
    <w:unhideWhenUsed/>
    <w:qFormat/>
    <w:rsid w:val="00A2054B"/>
    <w:pPr>
      <w:keepNext/>
      <w:keepLines/>
      <w:spacing w:before="160" w:after="80"/>
      <w:outlineLvl w:val="2"/>
    </w:pPr>
    <w:rPr>
      <w:rFonts w:eastAsiaTheme="majorEastAsia"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A2054B"/>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rsid w:val="00A2054B"/>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A2054B"/>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A2054B"/>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A2054B"/>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A2054B"/>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8F4AEA"/>
    <w:rPr>
      <w:rFonts w:eastAsiaTheme="majorEastAsia" w:cstheme="majorBidi"/>
      <w:b/>
      <w:color w:val="000000" w:themeColor="text1"/>
      <w:sz w:val="28"/>
      <w:szCs w:val="40"/>
    </w:rPr>
  </w:style>
  <w:style w:type="character" w:customStyle="1" w:styleId="Heading2Char">
    <w:name w:val="Heading 2 Char"/>
    <w:basedOn w:val="DefaultParagraphFont"/>
    <w:link w:val="Heading2"/>
    <w:uiPriority w:val="9"/>
    <w:rsid w:val="008F4AEA"/>
    <w:rPr>
      <w:rFonts w:eastAsiaTheme="majorEastAsia" w:cstheme="majorBidi"/>
      <w:b/>
      <w:color w:val="000000" w:themeColor="text1"/>
      <w:szCs w:val="32"/>
    </w:rPr>
  </w:style>
  <w:style w:type="character" w:customStyle="1" w:styleId="Heading3Char">
    <w:name w:val="Heading 3 Char"/>
    <w:basedOn w:val="DefaultParagraphFont"/>
    <w:link w:val="Heading3"/>
    <w:uiPriority w:val="9"/>
    <w:semiHidden/>
    <w:rsid w:val="00A2054B"/>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A2054B"/>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A2054B"/>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A2054B"/>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A2054B"/>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A2054B"/>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A2054B"/>
    <w:rPr>
      <w:rFonts w:eastAsiaTheme="majorEastAsia" w:cstheme="majorBidi"/>
      <w:color w:val="272727" w:themeColor="text1" w:themeTint="D8"/>
    </w:rPr>
  </w:style>
  <w:style w:type="paragraph" w:styleId="Title">
    <w:name w:val="Title"/>
    <w:basedOn w:val="Normal"/>
    <w:next w:val="Normal"/>
    <w:link w:val="TitleChar"/>
    <w:uiPriority w:val="10"/>
    <w:qFormat/>
    <w:rsid w:val="00A2054B"/>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A2054B"/>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A2054B"/>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A2054B"/>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A2054B"/>
    <w:pPr>
      <w:spacing w:before="160"/>
      <w:jc w:val="center"/>
    </w:pPr>
    <w:rPr>
      <w:i/>
      <w:iCs/>
      <w:color w:val="404040" w:themeColor="text1" w:themeTint="BF"/>
    </w:rPr>
  </w:style>
  <w:style w:type="character" w:customStyle="1" w:styleId="QuoteChar">
    <w:name w:val="Quote Char"/>
    <w:basedOn w:val="DefaultParagraphFont"/>
    <w:link w:val="Quote"/>
    <w:uiPriority w:val="29"/>
    <w:rsid w:val="00A2054B"/>
    <w:rPr>
      <w:i/>
      <w:iCs/>
      <w:color w:val="404040" w:themeColor="text1" w:themeTint="BF"/>
    </w:rPr>
  </w:style>
  <w:style w:type="paragraph" w:styleId="ListParagraph">
    <w:name w:val="List Paragraph"/>
    <w:basedOn w:val="Normal"/>
    <w:uiPriority w:val="34"/>
    <w:qFormat/>
    <w:rsid w:val="00A2054B"/>
    <w:pPr>
      <w:ind w:left="720"/>
      <w:contextualSpacing/>
    </w:pPr>
  </w:style>
  <w:style w:type="character" w:styleId="IntenseEmphasis">
    <w:name w:val="Intense Emphasis"/>
    <w:basedOn w:val="DefaultParagraphFont"/>
    <w:uiPriority w:val="21"/>
    <w:qFormat/>
    <w:rsid w:val="00A2054B"/>
    <w:rPr>
      <w:i/>
      <w:iCs/>
      <w:color w:val="2F5496" w:themeColor="accent1" w:themeShade="BF"/>
    </w:rPr>
  </w:style>
  <w:style w:type="paragraph" w:styleId="IntenseQuote">
    <w:name w:val="Intense Quote"/>
    <w:basedOn w:val="Normal"/>
    <w:next w:val="Normal"/>
    <w:link w:val="IntenseQuoteChar"/>
    <w:uiPriority w:val="30"/>
    <w:qFormat/>
    <w:rsid w:val="00A2054B"/>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A2054B"/>
    <w:rPr>
      <w:i/>
      <w:iCs/>
      <w:color w:val="2F5496" w:themeColor="accent1" w:themeShade="BF"/>
    </w:rPr>
  </w:style>
  <w:style w:type="character" w:styleId="IntenseReference">
    <w:name w:val="Intense Reference"/>
    <w:basedOn w:val="DefaultParagraphFont"/>
    <w:uiPriority w:val="32"/>
    <w:qFormat/>
    <w:rsid w:val="00A2054B"/>
    <w:rPr>
      <w:b/>
      <w:bCs/>
      <w:smallCaps/>
      <w:color w:val="2F5496" w:themeColor="accent1" w:themeShade="BF"/>
      <w:spacing w:val="5"/>
    </w:rPr>
  </w:style>
  <w:style w:type="paragraph" w:styleId="Footer">
    <w:name w:val="footer"/>
    <w:basedOn w:val="Normal"/>
    <w:link w:val="FooterChar"/>
    <w:uiPriority w:val="99"/>
    <w:semiHidden/>
    <w:unhideWhenUsed/>
    <w:rsid w:val="00A2054B"/>
    <w:pPr>
      <w:tabs>
        <w:tab w:val="center" w:pos="4703"/>
        <w:tab w:val="right" w:pos="9406"/>
      </w:tabs>
      <w:spacing w:after="0" w:line="240" w:lineRule="auto"/>
    </w:pPr>
  </w:style>
  <w:style w:type="character" w:customStyle="1" w:styleId="FooterChar">
    <w:name w:val="Footer Char"/>
    <w:basedOn w:val="DefaultParagraphFont"/>
    <w:link w:val="Footer"/>
    <w:uiPriority w:val="99"/>
    <w:semiHidden/>
    <w:rsid w:val="00A2054B"/>
  </w:style>
  <w:style w:type="table" w:styleId="TableGrid">
    <w:name w:val="Table Grid"/>
    <w:basedOn w:val="TableNormal"/>
    <w:uiPriority w:val="59"/>
    <w:rsid w:val="00A2054B"/>
    <w:pPr>
      <w:spacing w:after="0" w:line="240" w:lineRule="auto"/>
    </w:pPr>
    <w:rPr>
      <w:rFonts w:eastAsiaTheme="minorEastAsia"/>
      <w:kern w:val="0"/>
      <w:sz w:val="22"/>
      <w:szCs w:val="22"/>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lWeb">
    <w:name w:val="Normal (Web)"/>
    <w:basedOn w:val="Normal"/>
    <w:uiPriority w:val="99"/>
    <w:unhideWhenUsed/>
    <w:rsid w:val="00467B57"/>
    <w:pPr>
      <w:spacing w:before="100" w:beforeAutospacing="1" w:after="100" w:afterAutospacing="1" w:line="240" w:lineRule="auto"/>
    </w:pPr>
    <w:rPr>
      <w:rFonts w:ascii="Times New Roman" w:eastAsia="Times New Roman" w:hAnsi="Times New Roman" w:cs="Times New Roman"/>
      <w:kern w:val="0"/>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1.xml"/><Relationship Id="rId5" Type="http://schemas.openxmlformats.org/officeDocument/2006/relationships/footnotes" Target="footnotes.xml"/><Relationship Id="rId10" Type="http://schemas.openxmlformats.org/officeDocument/2006/relationships/oleObject" Target="embeddings/oleObject2.bin"/><Relationship Id="rId4" Type="http://schemas.openxmlformats.org/officeDocument/2006/relationships/webSettings" Target="webSettings.xml"/><Relationship Id="rId9" Type="http://schemas.openxmlformats.org/officeDocument/2006/relationships/image" Target="media/image2.wm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1780</Words>
  <Characters>10146</Characters>
  <Application>Microsoft Office Word</Application>
  <DocSecurity>0</DocSecurity>
  <Lines>84</Lines>
  <Paragraphs>23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11903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Microsoft Office User</dc:creator>
  <cp:keywords/>
  <dc:description/>
  <cp:lastModifiedBy>Microsoft Office User</cp:lastModifiedBy>
  <cp:revision>2</cp:revision>
  <cp:lastPrinted>2026-10-05T10:59:00Z</cp:lastPrinted>
  <dcterms:created xsi:type="dcterms:W3CDTF">2026-10-05T11:23:00Z</dcterms:created>
  <dcterms:modified xsi:type="dcterms:W3CDTF">2026-10-05T11:23:00Z</dcterms:modified>
</cp:coreProperties>
</file>