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A8C820" w14:textId="4A72EDBB" w:rsidR="00D67134" w:rsidRPr="00C752BD" w:rsidRDefault="00D67134" w:rsidP="00D67134">
      <w:pPr>
        <w:keepNext/>
        <w:spacing w:before="240" w:after="60" w:line="240" w:lineRule="auto"/>
        <w:outlineLvl w:val="0"/>
        <w:rPr>
          <w:rFonts w:ascii="Times New Roman" w:eastAsia="Times New Roman" w:hAnsi="Times New Roman"/>
          <w:b/>
          <w:bCs/>
          <w:noProof/>
          <w:kern w:val="32"/>
          <w:sz w:val="24"/>
          <w:szCs w:val="24"/>
        </w:rPr>
      </w:pPr>
      <w:r>
        <w:rPr>
          <w:rFonts w:ascii="Times New Roman" w:eastAsia="Times New Roman" w:hAnsi="Times New Roman"/>
          <w:b/>
          <w:bCs/>
          <w:noProof/>
          <w:kern w:val="32"/>
          <w:sz w:val="24"/>
          <w:szCs w:val="24"/>
        </w:rPr>
        <w:t xml:space="preserve">Nr. </w:t>
      </w:r>
      <w:r w:rsidR="0045270D">
        <w:rPr>
          <w:rFonts w:ascii="Times New Roman" w:eastAsia="Times New Roman" w:hAnsi="Times New Roman"/>
          <w:b/>
          <w:bCs/>
          <w:noProof/>
          <w:kern w:val="32"/>
          <w:sz w:val="24"/>
          <w:szCs w:val="24"/>
        </w:rPr>
        <w:t>_______</w:t>
      </w:r>
      <w:r w:rsidRPr="00B03DC3">
        <w:rPr>
          <w:rFonts w:ascii="Times New Roman" w:eastAsia="Times New Roman" w:hAnsi="Times New Roman"/>
          <w:b/>
          <w:bCs/>
          <w:noProof/>
          <w:color w:val="EE0000"/>
          <w:kern w:val="32"/>
          <w:sz w:val="24"/>
          <w:szCs w:val="24"/>
        </w:rPr>
        <w:t xml:space="preserve"> </w:t>
      </w:r>
      <w:r w:rsidRPr="00DF1D16">
        <w:rPr>
          <w:rFonts w:ascii="Times New Roman" w:eastAsia="Times New Roman" w:hAnsi="Times New Roman"/>
          <w:b/>
          <w:bCs/>
          <w:noProof/>
          <w:kern w:val="32"/>
          <w:sz w:val="24"/>
          <w:szCs w:val="24"/>
        </w:rPr>
        <w:t>din</w:t>
      </w:r>
      <w:r w:rsidRPr="00B03DC3">
        <w:rPr>
          <w:rFonts w:ascii="Times New Roman" w:eastAsia="Times New Roman" w:hAnsi="Times New Roman"/>
          <w:b/>
          <w:bCs/>
          <w:noProof/>
          <w:color w:val="EE0000"/>
          <w:kern w:val="32"/>
          <w:sz w:val="24"/>
          <w:szCs w:val="24"/>
        </w:rPr>
        <w:t xml:space="preserve"> </w:t>
      </w:r>
      <w:r w:rsidR="0045270D">
        <w:rPr>
          <w:rFonts w:ascii="Times New Roman" w:eastAsia="Times New Roman" w:hAnsi="Times New Roman"/>
          <w:b/>
          <w:bCs/>
          <w:noProof/>
          <w:color w:val="EE0000"/>
          <w:kern w:val="32"/>
          <w:sz w:val="24"/>
          <w:szCs w:val="24"/>
        </w:rPr>
        <w:t>________</w:t>
      </w:r>
      <w:r w:rsidRPr="00DF1D16">
        <w:rPr>
          <w:rFonts w:ascii="Times New Roman" w:eastAsia="Times New Roman" w:hAnsi="Times New Roman"/>
          <w:b/>
          <w:bCs/>
          <w:noProof/>
          <w:kern w:val="32"/>
          <w:sz w:val="24"/>
          <w:szCs w:val="24"/>
        </w:rPr>
        <w:t>.202</w:t>
      </w:r>
      <w:r w:rsidR="0045270D">
        <w:rPr>
          <w:rFonts w:ascii="Times New Roman" w:eastAsia="Times New Roman" w:hAnsi="Times New Roman"/>
          <w:b/>
          <w:bCs/>
          <w:noProof/>
          <w:kern w:val="32"/>
          <w:sz w:val="24"/>
          <w:szCs w:val="24"/>
        </w:rPr>
        <w:t>6</w:t>
      </w:r>
      <w:r>
        <w:rPr>
          <w:rFonts w:ascii="Times New Roman" w:eastAsia="Times New Roman" w:hAnsi="Times New Roman"/>
          <w:b/>
          <w:bCs/>
          <w:noProof/>
          <w:kern w:val="32"/>
          <w:sz w:val="24"/>
          <w:szCs w:val="24"/>
        </w:rPr>
        <w:tab/>
      </w:r>
      <w:r w:rsidR="008E2EE7">
        <w:rPr>
          <w:rFonts w:ascii="Times New Roman" w:eastAsia="Times New Roman" w:hAnsi="Times New Roman"/>
          <w:b/>
          <w:bCs/>
          <w:noProof/>
          <w:kern w:val="32"/>
          <w:sz w:val="24"/>
          <w:szCs w:val="24"/>
        </w:rPr>
        <w:t xml:space="preserve">   </w:t>
      </w:r>
      <w:r>
        <w:rPr>
          <w:rFonts w:ascii="Times New Roman" w:eastAsia="Times New Roman" w:hAnsi="Times New Roman"/>
          <w:b/>
          <w:bCs/>
          <w:noProof/>
          <w:kern w:val="32"/>
          <w:sz w:val="24"/>
          <w:szCs w:val="24"/>
        </w:rPr>
        <w:tab/>
      </w:r>
      <w:r>
        <w:rPr>
          <w:rFonts w:ascii="Times New Roman" w:eastAsia="Times New Roman" w:hAnsi="Times New Roman"/>
          <w:b/>
          <w:bCs/>
          <w:noProof/>
          <w:kern w:val="32"/>
          <w:sz w:val="24"/>
          <w:szCs w:val="24"/>
        </w:rPr>
        <w:tab/>
      </w:r>
      <w:r w:rsidR="007843AD">
        <w:rPr>
          <w:rFonts w:ascii="Times New Roman" w:eastAsia="Times New Roman" w:hAnsi="Times New Roman"/>
          <w:b/>
          <w:bCs/>
          <w:noProof/>
          <w:kern w:val="32"/>
          <w:sz w:val="24"/>
          <w:szCs w:val="24"/>
        </w:rPr>
        <w:t xml:space="preserve">          </w:t>
      </w:r>
      <w:r w:rsidR="008E2EE7">
        <w:rPr>
          <w:rFonts w:ascii="Times New Roman" w:eastAsia="Times New Roman" w:hAnsi="Times New Roman"/>
          <w:b/>
          <w:bCs/>
          <w:noProof/>
          <w:kern w:val="32"/>
          <w:sz w:val="24"/>
          <w:szCs w:val="24"/>
        </w:rPr>
        <w:t xml:space="preserve">          </w:t>
      </w:r>
      <w:r w:rsidR="007843AD">
        <w:rPr>
          <w:rFonts w:ascii="Times New Roman" w:eastAsia="Times New Roman" w:hAnsi="Times New Roman"/>
          <w:b/>
          <w:bCs/>
          <w:noProof/>
          <w:kern w:val="32"/>
          <w:sz w:val="24"/>
          <w:szCs w:val="24"/>
        </w:rPr>
        <w:t xml:space="preserve"> </w:t>
      </w:r>
      <w:r w:rsidRPr="00C752BD">
        <w:rPr>
          <w:rFonts w:ascii="Times New Roman" w:eastAsia="Times New Roman" w:hAnsi="Times New Roman"/>
          <w:b/>
          <w:bCs/>
          <w:noProof/>
          <w:kern w:val="32"/>
          <w:sz w:val="20"/>
          <w:szCs w:val="20"/>
        </w:rPr>
        <w:t>(nu produce efecte juridice)*</w:t>
      </w:r>
    </w:p>
    <w:p w14:paraId="2D126555" w14:textId="4F30B01E" w:rsidR="00D67134" w:rsidRPr="00C752BD" w:rsidRDefault="008E2EE7" w:rsidP="00D67134">
      <w:pPr>
        <w:spacing w:after="0" w:line="240" w:lineRule="auto"/>
        <w:ind w:left="5760" w:firstLine="720"/>
        <w:rPr>
          <w:rFonts w:ascii="Times New Roman" w:eastAsia="Times New Roman" w:hAnsi="Times New Roman"/>
          <w:b/>
          <w:noProof/>
          <w:sz w:val="24"/>
          <w:szCs w:val="24"/>
        </w:rPr>
      </w:pPr>
      <w:r>
        <w:rPr>
          <w:rFonts w:ascii="Times New Roman" w:eastAsia="Times New Roman" w:hAnsi="Times New Roman"/>
          <w:b/>
          <w:noProof/>
          <w:sz w:val="24"/>
          <w:szCs w:val="24"/>
        </w:rPr>
        <w:t xml:space="preserve">  </w:t>
      </w:r>
      <w:r w:rsidR="00D67134" w:rsidRPr="00C752BD">
        <w:rPr>
          <w:rFonts w:ascii="Times New Roman" w:eastAsia="Times New Roman" w:hAnsi="Times New Roman"/>
          <w:b/>
          <w:noProof/>
          <w:sz w:val="24"/>
          <w:szCs w:val="24"/>
        </w:rPr>
        <w:t>Inițiator</w:t>
      </w:r>
    </w:p>
    <w:p w14:paraId="35C626C0" w14:textId="7D217EC2" w:rsidR="00D67134" w:rsidRPr="00C752BD" w:rsidRDefault="00D67134" w:rsidP="00D67134">
      <w:pPr>
        <w:spacing w:after="0" w:line="240" w:lineRule="auto"/>
        <w:rPr>
          <w:rFonts w:ascii="Times New Roman" w:eastAsia="Times New Roman" w:hAnsi="Times New Roman"/>
          <w:b/>
          <w:bCs/>
          <w:noProof/>
          <w:sz w:val="24"/>
          <w:szCs w:val="24"/>
        </w:rPr>
      </w:pPr>
      <w:r w:rsidRPr="00C752BD">
        <w:rPr>
          <w:rFonts w:ascii="Times New Roman" w:eastAsia="Times New Roman" w:hAnsi="Times New Roman"/>
          <w:b/>
          <w:bCs/>
          <w:noProof/>
          <w:sz w:val="24"/>
          <w:szCs w:val="24"/>
        </w:rPr>
        <w:t xml:space="preserve">                   </w:t>
      </w:r>
      <w:r w:rsidRPr="00C752BD">
        <w:rPr>
          <w:rFonts w:ascii="Times New Roman" w:eastAsia="Times New Roman" w:hAnsi="Times New Roman"/>
          <w:b/>
          <w:bCs/>
          <w:noProof/>
          <w:sz w:val="24"/>
          <w:szCs w:val="24"/>
        </w:rPr>
        <w:tab/>
      </w:r>
      <w:r w:rsidRPr="00C752BD">
        <w:rPr>
          <w:rFonts w:ascii="Times New Roman" w:eastAsia="Times New Roman" w:hAnsi="Times New Roman"/>
          <w:b/>
          <w:bCs/>
          <w:noProof/>
          <w:sz w:val="24"/>
          <w:szCs w:val="24"/>
        </w:rPr>
        <w:tab/>
      </w:r>
      <w:r w:rsidRPr="00C752BD">
        <w:rPr>
          <w:rFonts w:ascii="Times New Roman" w:eastAsia="Times New Roman" w:hAnsi="Times New Roman"/>
          <w:b/>
          <w:bCs/>
          <w:noProof/>
          <w:sz w:val="24"/>
          <w:szCs w:val="24"/>
        </w:rPr>
        <w:tab/>
      </w:r>
      <w:r w:rsidRPr="00C752BD">
        <w:rPr>
          <w:rFonts w:ascii="Times New Roman" w:eastAsia="Times New Roman" w:hAnsi="Times New Roman"/>
          <w:b/>
          <w:bCs/>
          <w:noProof/>
          <w:sz w:val="24"/>
          <w:szCs w:val="24"/>
        </w:rPr>
        <w:tab/>
      </w:r>
      <w:r w:rsidRPr="00C752BD">
        <w:rPr>
          <w:rFonts w:ascii="Times New Roman" w:eastAsia="Times New Roman" w:hAnsi="Times New Roman"/>
          <w:b/>
          <w:bCs/>
          <w:noProof/>
          <w:sz w:val="24"/>
          <w:szCs w:val="24"/>
        </w:rPr>
        <w:tab/>
      </w:r>
      <w:r w:rsidRPr="00C752BD">
        <w:rPr>
          <w:rFonts w:ascii="Times New Roman" w:eastAsia="Times New Roman" w:hAnsi="Times New Roman"/>
          <w:b/>
          <w:bCs/>
          <w:noProof/>
          <w:sz w:val="24"/>
          <w:szCs w:val="24"/>
        </w:rPr>
        <w:tab/>
      </w:r>
      <w:r w:rsidRPr="00C752BD">
        <w:rPr>
          <w:rFonts w:ascii="Times New Roman" w:eastAsia="Times New Roman" w:hAnsi="Times New Roman"/>
          <w:b/>
          <w:bCs/>
          <w:noProof/>
          <w:sz w:val="24"/>
          <w:szCs w:val="24"/>
        </w:rPr>
        <w:tab/>
      </w:r>
      <w:r w:rsidRPr="00C752BD">
        <w:rPr>
          <w:rFonts w:ascii="Times New Roman" w:eastAsia="Times New Roman" w:hAnsi="Times New Roman"/>
          <w:b/>
          <w:bCs/>
          <w:noProof/>
          <w:sz w:val="24"/>
          <w:szCs w:val="24"/>
        </w:rPr>
        <w:tab/>
      </w:r>
      <w:r w:rsidR="00B03DC3">
        <w:rPr>
          <w:rFonts w:ascii="Times New Roman" w:eastAsia="Times New Roman" w:hAnsi="Times New Roman"/>
          <w:b/>
          <w:bCs/>
          <w:noProof/>
          <w:sz w:val="24"/>
          <w:szCs w:val="24"/>
        </w:rPr>
        <w:t xml:space="preserve"> </w:t>
      </w:r>
      <w:r w:rsidRPr="00C752BD">
        <w:rPr>
          <w:rFonts w:ascii="Times New Roman" w:eastAsia="Times New Roman" w:hAnsi="Times New Roman"/>
          <w:b/>
          <w:bCs/>
          <w:noProof/>
          <w:sz w:val="24"/>
          <w:szCs w:val="24"/>
        </w:rPr>
        <w:t>PRIMAR</w:t>
      </w:r>
    </w:p>
    <w:p w14:paraId="02B7B474" w14:textId="5484E8A1" w:rsidR="00D67134" w:rsidRPr="004D153D" w:rsidRDefault="00D67134" w:rsidP="00D67134">
      <w:pPr>
        <w:spacing w:after="0" w:line="240" w:lineRule="auto"/>
        <w:rPr>
          <w:rFonts w:ascii="Times New Roman" w:eastAsia="Times New Roman" w:hAnsi="Times New Roman"/>
          <w:noProof/>
          <w:sz w:val="24"/>
          <w:szCs w:val="24"/>
        </w:rPr>
      </w:pPr>
      <w:bookmarkStart w:id="0" w:name="_Hlk17368296"/>
      <w:r w:rsidRPr="00C752BD">
        <w:rPr>
          <w:rFonts w:ascii="Times New Roman" w:eastAsia="Times New Roman" w:hAnsi="Times New Roman"/>
          <w:b/>
          <w:noProof/>
          <w:sz w:val="24"/>
          <w:szCs w:val="24"/>
        </w:rPr>
        <w:tab/>
      </w:r>
      <w:r w:rsidRPr="00C752BD">
        <w:rPr>
          <w:rFonts w:ascii="Times New Roman" w:eastAsia="Times New Roman" w:hAnsi="Times New Roman"/>
          <w:b/>
          <w:noProof/>
          <w:sz w:val="24"/>
          <w:szCs w:val="24"/>
        </w:rPr>
        <w:tab/>
      </w:r>
      <w:r w:rsidRPr="00C752BD">
        <w:rPr>
          <w:rFonts w:ascii="Times New Roman" w:eastAsia="Times New Roman" w:hAnsi="Times New Roman"/>
          <w:b/>
          <w:noProof/>
          <w:sz w:val="24"/>
          <w:szCs w:val="24"/>
        </w:rPr>
        <w:tab/>
        <w:t xml:space="preserve"> </w:t>
      </w:r>
      <w:r w:rsidRPr="00C752BD">
        <w:rPr>
          <w:rFonts w:ascii="Times New Roman" w:eastAsia="Times New Roman" w:hAnsi="Times New Roman"/>
          <w:b/>
          <w:bCs/>
          <w:noProof/>
          <w:sz w:val="24"/>
          <w:szCs w:val="24"/>
        </w:rPr>
        <w:t xml:space="preserve">                 </w:t>
      </w:r>
      <w:r w:rsidRPr="00C752BD">
        <w:rPr>
          <w:rFonts w:ascii="Times New Roman" w:eastAsia="Times New Roman" w:hAnsi="Times New Roman"/>
          <w:b/>
          <w:bCs/>
          <w:noProof/>
          <w:sz w:val="24"/>
          <w:szCs w:val="24"/>
        </w:rPr>
        <w:tab/>
      </w:r>
      <w:r w:rsidRPr="00C752BD">
        <w:rPr>
          <w:rFonts w:ascii="Times New Roman" w:eastAsia="Times New Roman" w:hAnsi="Times New Roman"/>
          <w:b/>
          <w:bCs/>
          <w:noProof/>
          <w:sz w:val="24"/>
          <w:szCs w:val="24"/>
        </w:rPr>
        <w:tab/>
        <w:t xml:space="preserve">           </w:t>
      </w:r>
      <w:bookmarkEnd w:id="0"/>
      <w:r w:rsidRPr="00C752BD">
        <w:rPr>
          <w:rFonts w:ascii="Times New Roman" w:eastAsia="Times New Roman" w:hAnsi="Times New Roman"/>
          <w:b/>
          <w:bCs/>
          <w:noProof/>
          <w:sz w:val="24"/>
          <w:szCs w:val="24"/>
        </w:rPr>
        <w:t xml:space="preserve">    </w:t>
      </w:r>
      <w:r w:rsidR="00B03DC3">
        <w:rPr>
          <w:rFonts w:ascii="Times New Roman" w:eastAsia="Times New Roman" w:hAnsi="Times New Roman"/>
          <w:b/>
          <w:bCs/>
          <w:noProof/>
          <w:sz w:val="24"/>
          <w:szCs w:val="24"/>
        </w:rPr>
        <w:tab/>
        <w:t xml:space="preserve">         </w:t>
      </w:r>
      <w:r w:rsidR="00B03DC3" w:rsidRPr="002E17AC">
        <w:rPr>
          <w:rFonts w:ascii="Times New Roman" w:eastAsia="Times New Roman" w:hAnsi="Times New Roman"/>
          <w:b/>
          <w:noProof/>
          <w:sz w:val="24"/>
          <w:szCs w:val="24"/>
        </w:rPr>
        <w:t>SOÓS ZOLTÁN</w:t>
      </w:r>
    </w:p>
    <w:p w14:paraId="5C9288FA" w14:textId="77777777" w:rsidR="00D67134" w:rsidRPr="00C752BD" w:rsidRDefault="00D67134" w:rsidP="00D67134">
      <w:pPr>
        <w:spacing w:after="0" w:line="240" w:lineRule="auto"/>
        <w:rPr>
          <w:rFonts w:ascii="Times New Roman" w:eastAsia="Times New Roman" w:hAnsi="Times New Roman"/>
          <w:b/>
          <w:bCs/>
          <w:noProof/>
          <w:sz w:val="24"/>
          <w:szCs w:val="24"/>
        </w:rPr>
      </w:pPr>
    </w:p>
    <w:p w14:paraId="7C9DB98F" w14:textId="77777777" w:rsidR="00D67134" w:rsidRPr="00C752BD" w:rsidRDefault="00D67134" w:rsidP="00D6713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noProof/>
          <w:sz w:val="28"/>
          <w:szCs w:val="28"/>
        </w:rPr>
      </w:pPr>
      <w:r w:rsidRPr="00C752BD">
        <w:rPr>
          <w:rFonts w:ascii="Times New Roman" w:eastAsia="Times New Roman" w:hAnsi="Times New Roman"/>
          <w:b/>
          <w:bCs/>
          <w:noProof/>
          <w:sz w:val="28"/>
          <w:szCs w:val="28"/>
        </w:rPr>
        <w:t>REFERAT DE APROBARE</w:t>
      </w:r>
    </w:p>
    <w:p w14:paraId="66D12C99" w14:textId="77777777" w:rsidR="00B03DC3" w:rsidRPr="00AB4E33" w:rsidRDefault="00B03DC3" w:rsidP="00B03DC3">
      <w:pPr>
        <w:spacing w:after="0" w:line="240" w:lineRule="auto"/>
        <w:jc w:val="center"/>
        <w:rPr>
          <w:rFonts w:ascii="Times New Roman" w:eastAsia="Times New Roman" w:hAnsi="Times New Roman"/>
          <w:b/>
          <w:noProof/>
          <w:sz w:val="24"/>
          <w:szCs w:val="24"/>
        </w:rPr>
      </w:pPr>
      <w:r>
        <w:rPr>
          <w:rFonts w:ascii="Times New Roman" w:hAnsi="Times New Roman"/>
          <w:b/>
          <w:bCs/>
          <w:iCs/>
          <w:spacing w:val="-2"/>
          <w:sz w:val="24"/>
          <w:szCs w:val="24"/>
        </w:rPr>
        <w:t>a</w:t>
      </w:r>
      <w:r w:rsidRPr="00AB4E33">
        <w:rPr>
          <w:rFonts w:ascii="Times New Roman" w:hAnsi="Times New Roman"/>
          <w:b/>
          <w:bCs/>
          <w:iCs/>
          <w:spacing w:val="-2"/>
          <w:sz w:val="24"/>
          <w:szCs w:val="24"/>
        </w:rPr>
        <w:t xml:space="preserve">  </w:t>
      </w:r>
      <w:r>
        <w:rPr>
          <w:rFonts w:ascii="Times New Roman" w:hAnsi="Times New Roman"/>
          <w:b/>
          <w:bCs/>
          <w:iCs/>
          <w:spacing w:val="-2"/>
          <w:sz w:val="24"/>
          <w:szCs w:val="24"/>
        </w:rPr>
        <w:t>studiului de fezabilitate și a</w:t>
      </w:r>
      <w:r w:rsidRPr="00AB4E33">
        <w:rPr>
          <w:rFonts w:ascii="Times New Roman" w:hAnsi="Times New Roman"/>
          <w:b/>
          <w:bCs/>
          <w:iCs/>
          <w:spacing w:val="-2"/>
          <w:sz w:val="24"/>
          <w:szCs w:val="24"/>
        </w:rPr>
        <w:t xml:space="preserve"> indicatorilor tehnico-economici pentru  investiția  </w:t>
      </w:r>
      <w:r w:rsidRPr="00AB4E33">
        <w:rPr>
          <w:rFonts w:ascii="Times New Roman" w:hAnsi="Times New Roman"/>
          <w:b/>
          <w:sz w:val="24"/>
          <w:szCs w:val="24"/>
        </w:rPr>
        <w:t>„</w:t>
      </w:r>
      <w:r>
        <w:rPr>
          <w:rFonts w:ascii="Times New Roman" w:hAnsi="Times New Roman"/>
          <w:b/>
          <w:sz w:val="24"/>
          <w:szCs w:val="24"/>
        </w:rPr>
        <w:t xml:space="preserve">SF cu elemente DALI pentru acces Poarta de Nord și food court Bulevardul Cetății” </w:t>
      </w:r>
    </w:p>
    <w:p w14:paraId="01A8C61F" w14:textId="77777777" w:rsidR="00B03DC3" w:rsidRDefault="00B03DC3" w:rsidP="00B03DC3">
      <w:pPr>
        <w:spacing w:after="0" w:line="240" w:lineRule="auto"/>
        <w:jc w:val="both"/>
        <w:rPr>
          <w:rFonts w:ascii="Times New Roman" w:eastAsia="Times New Roman" w:hAnsi="Times New Roman"/>
          <w:color w:val="FF0000"/>
          <w:sz w:val="24"/>
          <w:szCs w:val="24"/>
        </w:rPr>
      </w:pPr>
      <w:bookmarkStart w:id="1" w:name="_Hlk14186173"/>
    </w:p>
    <w:p w14:paraId="42C55340" w14:textId="77777777" w:rsidR="00B03DC3" w:rsidRDefault="00B03DC3" w:rsidP="00B03DC3">
      <w:pPr>
        <w:spacing w:after="0" w:line="240" w:lineRule="auto"/>
        <w:jc w:val="both"/>
        <w:rPr>
          <w:rFonts w:ascii="Times New Roman" w:eastAsia="Times New Roman" w:hAnsi="Times New Roman"/>
          <w:color w:val="FF0000"/>
          <w:sz w:val="24"/>
          <w:szCs w:val="24"/>
        </w:rPr>
      </w:pPr>
      <w:r>
        <w:rPr>
          <w:rFonts w:ascii="Times New Roman" w:eastAsia="Times New Roman" w:hAnsi="Times New Roman"/>
          <w:color w:val="FF0000"/>
          <w:sz w:val="24"/>
          <w:szCs w:val="24"/>
        </w:rPr>
        <w:tab/>
        <w:t xml:space="preserve"> </w:t>
      </w:r>
    </w:p>
    <w:p w14:paraId="27179CBD" w14:textId="53D66F57" w:rsidR="00B03DC3" w:rsidRPr="00E47C5A" w:rsidRDefault="00B03DC3" w:rsidP="00B03DC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color w:val="FF0000"/>
          <w:sz w:val="24"/>
          <w:szCs w:val="24"/>
        </w:rPr>
        <w:tab/>
      </w:r>
      <w:r w:rsidRPr="00E47C5A">
        <w:rPr>
          <w:rFonts w:ascii="Times New Roman" w:eastAsia="Times New Roman" w:hAnsi="Times New Roman"/>
          <w:sz w:val="24"/>
          <w:szCs w:val="24"/>
        </w:rPr>
        <w:t xml:space="preserve">În urma unor lucrări de reamenajare și conservare realizate în ultimul deceniu, </w:t>
      </w:r>
      <w:r>
        <w:rPr>
          <w:rFonts w:ascii="Times New Roman" w:eastAsia="Times New Roman" w:hAnsi="Times New Roman"/>
          <w:sz w:val="24"/>
          <w:szCs w:val="24"/>
        </w:rPr>
        <w:t>C</w:t>
      </w:r>
      <w:r w:rsidRPr="00E47C5A">
        <w:rPr>
          <w:rFonts w:ascii="Times New Roman" w:eastAsia="Times New Roman" w:hAnsi="Times New Roman"/>
          <w:sz w:val="24"/>
          <w:szCs w:val="24"/>
        </w:rPr>
        <w:t xml:space="preserve">etatea </w:t>
      </w:r>
      <w:r w:rsidR="00F744BA">
        <w:rPr>
          <w:rFonts w:ascii="Times New Roman" w:eastAsia="Times New Roman" w:hAnsi="Times New Roman"/>
          <w:sz w:val="24"/>
          <w:szCs w:val="24"/>
        </w:rPr>
        <w:t>M</w:t>
      </w:r>
      <w:r w:rsidRPr="00E47C5A">
        <w:rPr>
          <w:rFonts w:ascii="Times New Roman" w:eastAsia="Times New Roman" w:hAnsi="Times New Roman"/>
          <w:sz w:val="24"/>
          <w:szCs w:val="24"/>
        </w:rPr>
        <w:t xml:space="preserve">edievală din Târgu Mureș, a devenit un centru de cultură, de odihnă și de agrement. Este o zonă preferată a populației, dar întreținerea și atractivitatea zonei trebuie asigurate, chiar ridicate. </w:t>
      </w:r>
      <w:r w:rsidR="00F744BA" w:rsidRPr="00E47C5A">
        <w:rPr>
          <w:rFonts w:ascii="Times New Roman" w:eastAsia="Times New Roman" w:hAnsi="Times New Roman"/>
          <w:sz w:val="24"/>
          <w:szCs w:val="24"/>
        </w:rPr>
        <w:t>Acest demers se poate atinge prin noi obiective și programe, care să diversifice oferta culturală, educațională și o distracție pentru localnici și pentru turiști</w:t>
      </w:r>
      <w:r w:rsidRPr="00E47C5A">
        <w:rPr>
          <w:rFonts w:ascii="Times New Roman" w:eastAsia="Times New Roman" w:hAnsi="Times New Roman"/>
          <w:sz w:val="24"/>
          <w:szCs w:val="24"/>
        </w:rPr>
        <w:t>.</w:t>
      </w:r>
    </w:p>
    <w:p w14:paraId="4FE4BF79" w14:textId="77777777" w:rsidR="00B03DC3" w:rsidRPr="00B03DC3" w:rsidRDefault="00B03DC3" w:rsidP="00B03DC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pt-BR"/>
        </w:rPr>
      </w:pPr>
    </w:p>
    <w:p w14:paraId="1592635F" w14:textId="4224804B" w:rsidR="00B03DC3" w:rsidRDefault="00B03DC3" w:rsidP="00B03DC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E47C5A"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 xml:space="preserve">Principalul obiectiv al acestui proiect este regularizarea laturii de nord a Cetății prin înălțarea zidului. Astfel avem </w:t>
      </w:r>
      <w:bookmarkStart w:id="2" w:name="_Hlk206501050"/>
      <w:r w:rsidRPr="008747D1">
        <w:rPr>
          <w:rFonts w:ascii="Times New Roman" w:eastAsia="Times New Roman" w:hAnsi="Times New Roman"/>
          <w:b/>
          <w:bCs/>
          <w:i/>
          <w:iCs/>
          <w:sz w:val="24"/>
          <w:szCs w:val="24"/>
        </w:rPr>
        <w:t>scenariul 1a</w:t>
      </w:r>
      <w:r>
        <w:rPr>
          <w:rFonts w:ascii="Times New Roman" w:eastAsia="Times New Roman" w:hAnsi="Times New Roman"/>
          <w:sz w:val="24"/>
          <w:szCs w:val="24"/>
        </w:rPr>
        <w:t xml:space="preserve"> în care se prevede înălțarea zidului până la cota existență pe partea vestică a zidului existent și protejarea acestuia pe partea superioară</w:t>
      </w:r>
      <w:bookmarkEnd w:id="2"/>
      <w:r>
        <w:rPr>
          <w:rFonts w:ascii="Times New Roman" w:eastAsia="Times New Roman" w:hAnsi="Times New Roman"/>
          <w:sz w:val="24"/>
          <w:szCs w:val="24"/>
        </w:rPr>
        <w:t xml:space="preserve">. În </w:t>
      </w:r>
      <w:r w:rsidRPr="008747D1">
        <w:rPr>
          <w:rFonts w:ascii="Times New Roman" w:eastAsia="Times New Roman" w:hAnsi="Times New Roman"/>
          <w:b/>
          <w:bCs/>
          <w:i/>
          <w:iCs/>
          <w:sz w:val="24"/>
          <w:szCs w:val="24"/>
        </w:rPr>
        <w:t>scenariul 1b</w:t>
      </w:r>
      <w:r>
        <w:rPr>
          <w:rFonts w:ascii="Times New Roman" w:eastAsia="Times New Roman" w:hAnsi="Times New Roman"/>
          <w:sz w:val="24"/>
          <w:szCs w:val="24"/>
        </w:rPr>
        <w:t xml:space="preserve"> se prevede înălțarea zidului până la cota tronsoanelor aferente de ziduri</w:t>
      </w:r>
      <w:r w:rsidR="008747D1">
        <w:rPr>
          <w:rFonts w:ascii="Times New Roman" w:eastAsia="Times New Roman" w:hAnsi="Times New Roman"/>
          <w:sz w:val="24"/>
          <w:szCs w:val="24"/>
        </w:rPr>
        <w:t>, latura vest respectiv est, protejarea la partea superioară și realizarea porții de acces.</w:t>
      </w:r>
    </w:p>
    <w:p w14:paraId="64C256ED" w14:textId="393C4ED0" w:rsidR="008747D1" w:rsidRPr="00273772" w:rsidRDefault="008747D1" w:rsidP="00B03DC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ab/>
        <w:t>Indiferent de scenariul adoptat se mai propune fabricarea</w:t>
      </w:r>
      <w:r w:rsidR="00273772">
        <w:rPr>
          <w:rFonts w:ascii="Times New Roman" w:eastAsia="Times New Roman" w:hAnsi="Times New Roman"/>
          <w:sz w:val="24"/>
          <w:szCs w:val="24"/>
        </w:rPr>
        <w:t xml:space="preserve"> și amplasarea a 12 construcții demontabile destinate activităților comerciale</w:t>
      </w:r>
      <w:r w:rsidR="00FC0E13">
        <w:rPr>
          <w:rFonts w:ascii="Times New Roman" w:eastAsia="Times New Roman" w:hAnsi="Times New Roman"/>
          <w:sz w:val="24"/>
          <w:szCs w:val="24"/>
        </w:rPr>
        <w:t xml:space="preserve"> pe Piațeta Cetății</w:t>
      </w:r>
      <w:r w:rsidR="00273772">
        <w:rPr>
          <w:rFonts w:ascii="Times New Roman" w:eastAsia="Times New Roman" w:hAnsi="Times New Roman"/>
          <w:sz w:val="24"/>
          <w:szCs w:val="24"/>
        </w:rPr>
        <w:t xml:space="preserve"> precum și amplasarea ”Lucrării artistice 3D aniversare 400 ani Târgu Mureș oraș liber”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="00273772">
        <w:rPr>
          <w:rFonts w:ascii="Times New Roman" w:eastAsia="Times New Roman" w:hAnsi="Times New Roman"/>
          <w:sz w:val="24"/>
          <w:szCs w:val="24"/>
        </w:rPr>
        <w:t>în zona în care în prezent există rulotele/containerele de alimentație publică.</w:t>
      </w:r>
    </w:p>
    <w:p w14:paraId="2BFAE1E5" w14:textId="77777777" w:rsidR="00B03DC3" w:rsidRPr="00E47C5A" w:rsidRDefault="00B03DC3" w:rsidP="00B03DC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E47C5A">
        <w:rPr>
          <w:rFonts w:ascii="Times New Roman" w:eastAsia="Times New Roman" w:hAnsi="Times New Roman"/>
          <w:sz w:val="24"/>
          <w:szCs w:val="24"/>
        </w:rPr>
        <w:tab/>
      </w:r>
    </w:p>
    <w:p w14:paraId="176B91F5" w14:textId="409FF690" w:rsidR="00B03DC3" w:rsidRDefault="00B03DC3" w:rsidP="00B03DC3">
      <w:pPr>
        <w:ind w:firstLine="709"/>
        <w:jc w:val="both"/>
        <w:rPr>
          <w:rFonts w:ascii="Times New Roman" w:hAnsi="Times New Roman"/>
          <w:sz w:val="24"/>
          <w:szCs w:val="24"/>
          <w:lang w:val="es-ES"/>
        </w:rPr>
      </w:pPr>
      <w:proofErr w:type="spellStart"/>
      <w:r>
        <w:rPr>
          <w:rFonts w:ascii="Times New Roman" w:hAnsi="Times New Roman"/>
          <w:sz w:val="24"/>
          <w:szCs w:val="24"/>
          <w:lang w:val="es-ES"/>
        </w:rPr>
        <w:t>Pentru</w:t>
      </w:r>
      <w:proofErr w:type="spellEnd"/>
      <w:r>
        <w:rPr>
          <w:rFonts w:ascii="Times New Roman" w:hAnsi="Times New Roman"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s-ES"/>
        </w:rPr>
        <w:t>realizarea</w:t>
      </w:r>
      <w:proofErr w:type="spellEnd"/>
      <w:r>
        <w:rPr>
          <w:rFonts w:ascii="Times New Roman" w:hAnsi="Times New Roman"/>
          <w:sz w:val="24"/>
          <w:szCs w:val="24"/>
          <w:lang w:val="es-ES"/>
        </w:rPr>
        <w:t xml:space="preserve"> </w:t>
      </w:r>
      <w:proofErr w:type="spellStart"/>
      <w:r w:rsidR="00FC0E13">
        <w:rPr>
          <w:rFonts w:ascii="Times New Roman" w:hAnsi="Times New Roman"/>
          <w:sz w:val="24"/>
          <w:szCs w:val="24"/>
          <w:lang w:val="es-ES"/>
        </w:rPr>
        <w:t>investiției</w:t>
      </w:r>
      <w:proofErr w:type="spellEnd"/>
      <w:r w:rsidR="00FC0E13">
        <w:rPr>
          <w:rFonts w:ascii="Times New Roman" w:hAnsi="Times New Roman"/>
          <w:sz w:val="24"/>
          <w:szCs w:val="24"/>
          <w:lang w:val="es-ES"/>
        </w:rPr>
        <w:t xml:space="preserve"> </w:t>
      </w:r>
      <w:r>
        <w:rPr>
          <w:rFonts w:ascii="Times New Roman" w:hAnsi="Times New Roman"/>
          <w:sz w:val="24"/>
          <w:szCs w:val="24"/>
          <w:lang w:val="es-ES"/>
        </w:rPr>
        <w:t xml:space="preserve">sunt propuse </w:t>
      </w:r>
      <w:proofErr w:type="spellStart"/>
      <w:r>
        <w:rPr>
          <w:rFonts w:ascii="Times New Roman" w:hAnsi="Times New Roman"/>
          <w:sz w:val="24"/>
          <w:szCs w:val="24"/>
          <w:lang w:val="es-ES"/>
        </w:rPr>
        <w:t>două</w:t>
      </w:r>
      <w:proofErr w:type="spellEnd"/>
      <w:r>
        <w:rPr>
          <w:rFonts w:ascii="Times New Roman" w:hAnsi="Times New Roman"/>
          <w:sz w:val="24"/>
          <w:szCs w:val="24"/>
          <w:lang w:val="es-ES"/>
        </w:rPr>
        <w:t xml:space="preserve"> </w:t>
      </w:r>
      <w:proofErr w:type="spellStart"/>
      <w:r w:rsidR="00FC0E13">
        <w:rPr>
          <w:rFonts w:ascii="Times New Roman" w:hAnsi="Times New Roman"/>
          <w:sz w:val="24"/>
          <w:szCs w:val="24"/>
          <w:lang w:val="es-ES"/>
        </w:rPr>
        <w:t>scenarii</w:t>
      </w:r>
      <w:proofErr w:type="spellEnd"/>
      <w:r>
        <w:rPr>
          <w:rFonts w:ascii="Times New Roman" w:hAnsi="Times New Roman"/>
          <w:sz w:val="24"/>
          <w:szCs w:val="24"/>
          <w:lang w:val="es-ES"/>
        </w:rPr>
        <w:t xml:space="preserve"> – </w:t>
      </w:r>
      <w:r w:rsidR="00FC0E13" w:rsidRPr="008747D1">
        <w:rPr>
          <w:rFonts w:ascii="Times New Roman" w:eastAsia="Times New Roman" w:hAnsi="Times New Roman"/>
          <w:b/>
          <w:bCs/>
          <w:i/>
          <w:iCs/>
          <w:sz w:val="24"/>
          <w:szCs w:val="24"/>
        </w:rPr>
        <w:t>scenariul 1a</w:t>
      </w:r>
      <w:r w:rsidR="00FC0E13">
        <w:rPr>
          <w:rFonts w:ascii="Times New Roman" w:eastAsia="Times New Roman" w:hAnsi="Times New Roman"/>
          <w:sz w:val="24"/>
          <w:szCs w:val="24"/>
        </w:rPr>
        <w:t xml:space="preserve"> în care se prevede înălțarea zidului până la cota existență pe partea vestică a zidului existent și protejarea acestuia pe partea superioară la ce se adaugă construcția a 12 căsuțe din lemn și amplasarea ”Lucrării artistice 3D aniversare 400 ani Târgu Mureș oraș liber”</w:t>
      </w:r>
      <w:r>
        <w:rPr>
          <w:rFonts w:ascii="Times New Roman" w:hAnsi="Times New Roman"/>
          <w:sz w:val="24"/>
          <w:szCs w:val="24"/>
          <w:lang w:val="es-ES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  <w:lang w:val="es-ES"/>
        </w:rPr>
        <w:t>Costurile</w:t>
      </w:r>
      <w:proofErr w:type="spellEnd"/>
      <w:r>
        <w:rPr>
          <w:rFonts w:ascii="Times New Roman" w:hAnsi="Times New Roman"/>
          <w:sz w:val="24"/>
          <w:szCs w:val="24"/>
          <w:lang w:val="es-ES"/>
        </w:rPr>
        <w:t xml:space="preserve"> </w:t>
      </w:r>
      <w:proofErr w:type="spellStart"/>
      <w:r w:rsidR="0044509B">
        <w:rPr>
          <w:rFonts w:ascii="Times New Roman" w:hAnsi="Times New Roman"/>
          <w:sz w:val="24"/>
          <w:szCs w:val="24"/>
          <w:lang w:val="es-ES"/>
        </w:rPr>
        <w:t>pentru</w:t>
      </w:r>
      <w:proofErr w:type="spellEnd"/>
      <w:r>
        <w:rPr>
          <w:rFonts w:ascii="Times New Roman" w:hAnsi="Times New Roman"/>
          <w:sz w:val="24"/>
          <w:szCs w:val="24"/>
          <w:lang w:val="es-ES"/>
        </w:rPr>
        <w:t xml:space="preserve"> </w:t>
      </w:r>
      <w:proofErr w:type="spellStart"/>
      <w:r w:rsidR="0044509B" w:rsidRPr="0044509B">
        <w:rPr>
          <w:rFonts w:ascii="Times New Roman" w:hAnsi="Times New Roman"/>
          <w:b/>
          <w:bCs/>
          <w:sz w:val="24"/>
          <w:szCs w:val="24"/>
          <w:lang w:val="es-ES"/>
        </w:rPr>
        <w:t>p</w:t>
      </w:r>
      <w:r w:rsidRPr="00DE4F07">
        <w:rPr>
          <w:rFonts w:ascii="Times New Roman" w:hAnsi="Times New Roman"/>
          <w:b/>
          <w:bCs/>
          <w:sz w:val="24"/>
          <w:szCs w:val="24"/>
          <w:lang w:val="es-ES"/>
        </w:rPr>
        <w:t>rim</w:t>
      </w:r>
      <w:r w:rsidR="0044509B">
        <w:rPr>
          <w:rFonts w:ascii="Times New Roman" w:hAnsi="Times New Roman"/>
          <w:b/>
          <w:bCs/>
          <w:sz w:val="24"/>
          <w:szCs w:val="24"/>
          <w:lang w:val="es-ES"/>
        </w:rPr>
        <w:t>ul</w:t>
      </w:r>
      <w:proofErr w:type="spellEnd"/>
      <w:r w:rsidRPr="00DE4F07">
        <w:rPr>
          <w:rFonts w:ascii="Times New Roman" w:hAnsi="Times New Roman"/>
          <w:b/>
          <w:bCs/>
          <w:sz w:val="24"/>
          <w:szCs w:val="24"/>
          <w:lang w:val="es-ES"/>
        </w:rPr>
        <w:t xml:space="preserve"> </w:t>
      </w:r>
      <w:proofErr w:type="spellStart"/>
      <w:r w:rsidR="0044509B">
        <w:rPr>
          <w:rFonts w:ascii="Times New Roman" w:hAnsi="Times New Roman"/>
          <w:b/>
          <w:bCs/>
          <w:sz w:val="24"/>
          <w:szCs w:val="24"/>
          <w:lang w:val="es-ES"/>
        </w:rPr>
        <w:t>scenariu</w:t>
      </w:r>
      <w:proofErr w:type="spellEnd"/>
      <w:r>
        <w:rPr>
          <w:rFonts w:ascii="Times New Roman" w:hAnsi="Times New Roman"/>
          <w:sz w:val="24"/>
          <w:szCs w:val="24"/>
          <w:lang w:val="es-ES"/>
        </w:rPr>
        <w:t xml:space="preserve"> </w:t>
      </w:r>
      <w:r w:rsidR="0044509B">
        <w:rPr>
          <w:rFonts w:ascii="Times New Roman" w:hAnsi="Times New Roman"/>
          <w:sz w:val="24"/>
          <w:szCs w:val="24"/>
          <w:lang w:val="es-ES"/>
        </w:rPr>
        <w:t>se</w:t>
      </w:r>
      <w:r w:rsidRPr="00DE4F07">
        <w:rPr>
          <w:rFonts w:ascii="Times New Roman" w:hAnsi="Times New Roman"/>
          <w:b/>
          <w:bCs/>
          <w:sz w:val="24"/>
          <w:szCs w:val="24"/>
          <w:lang w:val="es-ES"/>
        </w:rPr>
        <w:t xml:space="preserve"> </w:t>
      </w:r>
      <w:proofErr w:type="spellStart"/>
      <w:r w:rsidRPr="00DE4F07">
        <w:rPr>
          <w:rFonts w:ascii="Times New Roman" w:hAnsi="Times New Roman"/>
          <w:b/>
          <w:bCs/>
          <w:sz w:val="24"/>
          <w:szCs w:val="24"/>
          <w:lang w:val="es-ES"/>
        </w:rPr>
        <w:t>ridic</w:t>
      </w:r>
      <w:proofErr w:type="spellEnd"/>
      <w:r w:rsidR="0044509B">
        <w:rPr>
          <w:rFonts w:ascii="Times New Roman" w:hAnsi="Times New Roman"/>
          <w:b/>
          <w:bCs/>
          <w:sz w:val="24"/>
          <w:szCs w:val="24"/>
        </w:rPr>
        <w:t>ă</w:t>
      </w:r>
      <w:r w:rsidRPr="00DE4F07">
        <w:rPr>
          <w:rFonts w:ascii="Times New Roman" w:hAnsi="Times New Roman"/>
          <w:b/>
          <w:bCs/>
          <w:sz w:val="24"/>
          <w:szCs w:val="24"/>
          <w:lang w:val="es-ES"/>
        </w:rPr>
        <w:t xml:space="preserve"> la </w:t>
      </w:r>
      <w:r w:rsidR="00931287">
        <w:rPr>
          <w:rFonts w:ascii="Times New Roman" w:hAnsi="Times New Roman"/>
          <w:b/>
          <w:bCs/>
          <w:sz w:val="24"/>
          <w:szCs w:val="24"/>
          <w:lang w:val="es-ES"/>
        </w:rPr>
        <w:t xml:space="preserve">suma de </w:t>
      </w:r>
      <w:r w:rsidR="0044509B">
        <w:rPr>
          <w:rFonts w:ascii="Times New Roman" w:hAnsi="Times New Roman"/>
          <w:b/>
          <w:bCs/>
          <w:sz w:val="24"/>
          <w:szCs w:val="24"/>
          <w:lang w:val="es-ES"/>
        </w:rPr>
        <w:t>7.396</w:t>
      </w:r>
      <w:r>
        <w:rPr>
          <w:rFonts w:ascii="Times New Roman" w:hAnsi="Times New Roman"/>
          <w:b/>
          <w:bCs/>
          <w:sz w:val="24"/>
          <w:szCs w:val="24"/>
          <w:lang w:val="es-ES"/>
        </w:rPr>
        <w:t>.</w:t>
      </w:r>
      <w:r w:rsidR="0044509B">
        <w:rPr>
          <w:rFonts w:ascii="Times New Roman" w:hAnsi="Times New Roman"/>
          <w:b/>
          <w:bCs/>
          <w:sz w:val="24"/>
          <w:szCs w:val="24"/>
          <w:lang w:val="es-ES"/>
        </w:rPr>
        <w:t>782</w:t>
      </w:r>
      <w:r>
        <w:rPr>
          <w:rFonts w:ascii="Times New Roman" w:hAnsi="Times New Roman"/>
          <w:b/>
          <w:bCs/>
          <w:sz w:val="24"/>
          <w:szCs w:val="24"/>
          <w:lang w:val="es-ES"/>
        </w:rPr>
        <w:t>,</w:t>
      </w:r>
      <w:r w:rsidR="0044509B">
        <w:rPr>
          <w:rFonts w:ascii="Times New Roman" w:hAnsi="Times New Roman"/>
          <w:b/>
          <w:bCs/>
          <w:sz w:val="24"/>
          <w:szCs w:val="24"/>
          <w:lang w:val="es-ES"/>
        </w:rPr>
        <w:t>22</w:t>
      </w:r>
      <w:r>
        <w:rPr>
          <w:rFonts w:ascii="Times New Roman" w:hAnsi="Times New Roman"/>
          <w:b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s-ES"/>
        </w:rPr>
        <w:t>lei</w:t>
      </w:r>
      <w:proofErr w:type="spellEnd"/>
      <w:r>
        <w:rPr>
          <w:rFonts w:ascii="Times New Roman" w:hAnsi="Times New Roman"/>
          <w:sz w:val="24"/>
          <w:szCs w:val="24"/>
          <w:lang w:val="es-ES"/>
        </w:rPr>
        <w:t xml:space="preserve"> (</w:t>
      </w:r>
      <w:proofErr w:type="spellStart"/>
      <w:r>
        <w:rPr>
          <w:rFonts w:ascii="Times New Roman" w:hAnsi="Times New Roman"/>
          <w:sz w:val="24"/>
          <w:szCs w:val="24"/>
          <w:lang w:val="es-ES"/>
        </w:rPr>
        <w:t>fără</w:t>
      </w:r>
      <w:proofErr w:type="spellEnd"/>
      <w:r>
        <w:rPr>
          <w:rFonts w:ascii="Times New Roman" w:hAnsi="Times New Roman"/>
          <w:sz w:val="24"/>
          <w:szCs w:val="24"/>
          <w:lang w:val="es-ES"/>
        </w:rPr>
        <w:t xml:space="preserve"> TVA). </w:t>
      </w:r>
      <w:proofErr w:type="spellStart"/>
      <w:r w:rsidR="0044509B">
        <w:rPr>
          <w:rFonts w:ascii="Times New Roman" w:hAnsi="Times New Roman"/>
          <w:b/>
          <w:bCs/>
          <w:sz w:val="24"/>
          <w:szCs w:val="24"/>
          <w:lang w:val="es-ES"/>
        </w:rPr>
        <w:t>Pentru</w:t>
      </w:r>
      <w:proofErr w:type="spellEnd"/>
      <w:r w:rsidR="0044509B">
        <w:rPr>
          <w:rFonts w:ascii="Times New Roman" w:hAnsi="Times New Roman"/>
          <w:b/>
          <w:bCs/>
          <w:sz w:val="24"/>
          <w:szCs w:val="24"/>
          <w:lang w:val="es-ES"/>
        </w:rPr>
        <w:t xml:space="preserve"> </w:t>
      </w:r>
      <w:proofErr w:type="spellStart"/>
      <w:r w:rsidR="00931287">
        <w:rPr>
          <w:rFonts w:ascii="Times New Roman" w:hAnsi="Times New Roman"/>
          <w:b/>
          <w:bCs/>
          <w:sz w:val="24"/>
          <w:szCs w:val="24"/>
          <w:lang w:val="es-ES"/>
        </w:rPr>
        <w:t>s</w:t>
      </w:r>
      <w:r w:rsidR="0044509B">
        <w:rPr>
          <w:rFonts w:ascii="Times New Roman" w:hAnsi="Times New Roman"/>
          <w:b/>
          <w:bCs/>
          <w:sz w:val="24"/>
          <w:szCs w:val="24"/>
          <w:lang w:val="es-ES"/>
        </w:rPr>
        <w:t>cenariul</w:t>
      </w:r>
      <w:proofErr w:type="spellEnd"/>
      <w:r w:rsidR="0044509B">
        <w:rPr>
          <w:rFonts w:ascii="Times New Roman" w:hAnsi="Times New Roman"/>
          <w:b/>
          <w:bCs/>
          <w:sz w:val="24"/>
          <w:szCs w:val="24"/>
          <w:lang w:val="es-ES"/>
        </w:rPr>
        <w:t xml:space="preserve"> </w:t>
      </w:r>
      <w:proofErr w:type="spellStart"/>
      <w:r w:rsidR="0044509B">
        <w:rPr>
          <w:rFonts w:ascii="Times New Roman" w:hAnsi="Times New Roman"/>
          <w:b/>
          <w:bCs/>
          <w:sz w:val="24"/>
          <w:szCs w:val="24"/>
          <w:lang w:val="es-ES"/>
        </w:rPr>
        <w:t>doi</w:t>
      </w:r>
      <w:proofErr w:type="spellEnd"/>
      <w:r>
        <w:rPr>
          <w:rFonts w:ascii="Times New Roman" w:hAnsi="Times New Roman"/>
          <w:sz w:val="24"/>
          <w:szCs w:val="24"/>
          <w:lang w:val="es-ES"/>
        </w:rPr>
        <w:t xml:space="preserve">, </w:t>
      </w:r>
      <w:proofErr w:type="spellStart"/>
      <w:r w:rsidR="00931287">
        <w:rPr>
          <w:rFonts w:ascii="Times New Roman" w:hAnsi="Times New Roman"/>
          <w:sz w:val="24"/>
          <w:szCs w:val="24"/>
          <w:lang w:val="es-ES"/>
        </w:rPr>
        <w:t>costuril</w:t>
      </w:r>
      <w:r w:rsidR="00F71016">
        <w:rPr>
          <w:rFonts w:ascii="Times New Roman" w:hAnsi="Times New Roman"/>
          <w:sz w:val="24"/>
          <w:szCs w:val="24"/>
          <w:lang w:val="es-ES"/>
        </w:rPr>
        <w:t>e</w:t>
      </w:r>
      <w:proofErr w:type="spellEnd"/>
      <w:r w:rsidR="00931287">
        <w:rPr>
          <w:rFonts w:ascii="Times New Roman" w:hAnsi="Times New Roman"/>
          <w:sz w:val="24"/>
          <w:szCs w:val="24"/>
          <w:lang w:val="es-ES"/>
        </w:rPr>
        <w:t xml:space="preserve"> se </w:t>
      </w:r>
      <w:proofErr w:type="spellStart"/>
      <w:r w:rsidR="00931287">
        <w:rPr>
          <w:rFonts w:ascii="Times New Roman" w:hAnsi="Times New Roman"/>
          <w:sz w:val="24"/>
          <w:szCs w:val="24"/>
          <w:lang w:val="es-ES"/>
        </w:rPr>
        <w:t>ridic</w:t>
      </w:r>
      <w:proofErr w:type="spellEnd"/>
      <w:r w:rsidR="00931287">
        <w:rPr>
          <w:rFonts w:ascii="Times New Roman" w:hAnsi="Times New Roman"/>
          <w:sz w:val="24"/>
          <w:szCs w:val="24"/>
        </w:rPr>
        <w:t xml:space="preserve">ă la suma de </w:t>
      </w:r>
      <w:r>
        <w:rPr>
          <w:rFonts w:ascii="Times New Roman" w:hAnsi="Times New Roman"/>
          <w:b/>
          <w:bCs/>
          <w:sz w:val="24"/>
          <w:szCs w:val="24"/>
          <w:lang w:val="es-ES"/>
        </w:rPr>
        <w:t xml:space="preserve">  </w:t>
      </w:r>
      <w:r w:rsidR="00931287" w:rsidRPr="00DF1D16">
        <w:rPr>
          <w:rFonts w:ascii="Times New Roman" w:hAnsi="Times New Roman"/>
          <w:b/>
          <w:bCs/>
          <w:sz w:val="24"/>
          <w:szCs w:val="24"/>
          <w:lang w:val="es-ES"/>
        </w:rPr>
        <w:t>10.348</w:t>
      </w:r>
      <w:r w:rsidRPr="00DF1D16">
        <w:rPr>
          <w:rFonts w:ascii="Times New Roman" w:hAnsi="Times New Roman"/>
          <w:b/>
          <w:bCs/>
          <w:sz w:val="24"/>
          <w:szCs w:val="24"/>
          <w:lang w:val="es-ES"/>
        </w:rPr>
        <w:t>.</w:t>
      </w:r>
      <w:r w:rsidR="00931287" w:rsidRPr="00DF1D16">
        <w:rPr>
          <w:rFonts w:ascii="Times New Roman" w:hAnsi="Times New Roman"/>
          <w:b/>
          <w:bCs/>
          <w:sz w:val="24"/>
          <w:szCs w:val="24"/>
          <w:lang w:val="es-ES"/>
        </w:rPr>
        <w:t>138</w:t>
      </w:r>
      <w:r w:rsidRPr="00DF1D16">
        <w:rPr>
          <w:rFonts w:ascii="Times New Roman" w:hAnsi="Times New Roman"/>
          <w:b/>
          <w:bCs/>
          <w:sz w:val="24"/>
          <w:szCs w:val="24"/>
          <w:lang w:val="es-ES"/>
        </w:rPr>
        <w:t>,</w:t>
      </w:r>
      <w:r w:rsidR="00931287" w:rsidRPr="00DF1D16">
        <w:rPr>
          <w:rFonts w:ascii="Times New Roman" w:hAnsi="Times New Roman"/>
          <w:b/>
          <w:bCs/>
          <w:sz w:val="24"/>
          <w:szCs w:val="24"/>
          <w:lang w:val="es-ES"/>
        </w:rPr>
        <w:t>31</w:t>
      </w:r>
      <w:r w:rsidRPr="00DF1D16">
        <w:rPr>
          <w:rFonts w:ascii="Times New Roman" w:hAnsi="Times New Roman"/>
          <w:b/>
          <w:bCs/>
          <w:sz w:val="24"/>
          <w:szCs w:val="24"/>
          <w:lang w:val="es-ES"/>
        </w:rPr>
        <w:t xml:space="preserve"> </w:t>
      </w:r>
      <w:proofErr w:type="spellStart"/>
      <w:r w:rsidRPr="00DF1D16">
        <w:rPr>
          <w:rFonts w:ascii="Times New Roman" w:hAnsi="Times New Roman"/>
          <w:b/>
          <w:bCs/>
          <w:sz w:val="24"/>
          <w:szCs w:val="24"/>
          <w:lang w:val="es-ES"/>
        </w:rPr>
        <w:t>lei</w:t>
      </w:r>
      <w:proofErr w:type="spellEnd"/>
      <w:r w:rsidRPr="00DF1D16">
        <w:rPr>
          <w:rFonts w:ascii="Times New Roman" w:hAnsi="Times New Roman"/>
          <w:b/>
          <w:bCs/>
          <w:sz w:val="24"/>
          <w:szCs w:val="24"/>
          <w:lang w:val="es-ES"/>
        </w:rPr>
        <w:t xml:space="preserve"> </w:t>
      </w:r>
      <w:r w:rsidRPr="00DF1D16">
        <w:rPr>
          <w:rFonts w:ascii="Times New Roman" w:hAnsi="Times New Roman"/>
          <w:sz w:val="24"/>
          <w:szCs w:val="24"/>
          <w:lang w:val="es-ES"/>
        </w:rPr>
        <w:t xml:space="preserve"> (</w:t>
      </w:r>
      <w:proofErr w:type="spellStart"/>
      <w:r w:rsidRPr="00DF1D16">
        <w:rPr>
          <w:rFonts w:ascii="Times New Roman" w:hAnsi="Times New Roman"/>
          <w:sz w:val="24"/>
          <w:szCs w:val="24"/>
          <w:lang w:val="es-ES"/>
        </w:rPr>
        <w:t>fără</w:t>
      </w:r>
      <w:proofErr w:type="spellEnd"/>
      <w:r w:rsidRPr="00DF1D16">
        <w:rPr>
          <w:rFonts w:ascii="Times New Roman" w:hAnsi="Times New Roman"/>
          <w:sz w:val="24"/>
          <w:szCs w:val="24"/>
          <w:lang w:val="es-ES"/>
        </w:rPr>
        <w:t xml:space="preserve"> TVA).</w:t>
      </w:r>
    </w:p>
    <w:p w14:paraId="771A63D1" w14:textId="73C26CA9" w:rsidR="0027130A" w:rsidRPr="00C258D2" w:rsidRDefault="0027130A" w:rsidP="0027130A">
      <w:pPr>
        <w:ind w:firstLine="709"/>
        <w:jc w:val="both"/>
        <w:rPr>
          <w:rFonts w:ascii="Times New Roman" w:hAnsi="Times New Roman"/>
          <w:sz w:val="24"/>
          <w:szCs w:val="24"/>
          <w:lang w:val="es-ES"/>
        </w:rPr>
      </w:pPr>
      <w:proofErr w:type="spellStart"/>
      <w:r>
        <w:rPr>
          <w:rFonts w:ascii="Times New Roman" w:hAnsi="Times New Roman"/>
          <w:sz w:val="24"/>
          <w:szCs w:val="24"/>
          <w:lang w:val="es-ES"/>
        </w:rPr>
        <w:t>Comparând</w:t>
      </w:r>
      <w:proofErr w:type="spellEnd"/>
      <w:r>
        <w:rPr>
          <w:rFonts w:ascii="Times New Roman" w:hAnsi="Times New Roman"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s-ES"/>
        </w:rPr>
        <w:t>costurile</w:t>
      </w:r>
      <w:proofErr w:type="spellEnd"/>
      <w:r>
        <w:rPr>
          <w:rFonts w:ascii="Times New Roman" w:hAnsi="Times New Roman"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s-ES"/>
        </w:rPr>
        <w:t>celor</w:t>
      </w:r>
      <w:proofErr w:type="spellEnd"/>
      <w:r>
        <w:rPr>
          <w:rFonts w:ascii="Times New Roman" w:hAnsi="Times New Roman"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s-ES"/>
        </w:rPr>
        <w:t>două</w:t>
      </w:r>
      <w:proofErr w:type="spellEnd"/>
      <w:r>
        <w:rPr>
          <w:rFonts w:ascii="Times New Roman" w:hAnsi="Times New Roman"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s-ES"/>
        </w:rPr>
        <w:t>scenarii</w:t>
      </w:r>
      <w:proofErr w:type="spellEnd"/>
      <w:r>
        <w:rPr>
          <w:rFonts w:ascii="Times New Roman" w:hAnsi="Times New Roman"/>
          <w:sz w:val="24"/>
          <w:szCs w:val="24"/>
          <w:lang w:val="es-ES"/>
        </w:rPr>
        <w:t xml:space="preserve">, dar </w:t>
      </w:r>
      <w:proofErr w:type="spellStart"/>
      <w:r>
        <w:rPr>
          <w:rFonts w:ascii="Times New Roman" w:hAnsi="Times New Roman"/>
          <w:sz w:val="24"/>
          <w:szCs w:val="24"/>
          <w:lang w:val="es-ES"/>
        </w:rPr>
        <w:t>acceptând</w:t>
      </w:r>
      <w:proofErr w:type="spellEnd"/>
      <w:r>
        <w:rPr>
          <w:rFonts w:ascii="Times New Roman" w:hAnsi="Times New Roman"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s-ES"/>
        </w:rPr>
        <w:t>și</w:t>
      </w:r>
      <w:proofErr w:type="spellEnd"/>
      <w:r>
        <w:rPr>
          <w:rFonts w:ascii="Times New Roman" w:hAnsi="Times New Roman"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s-ES"/>
        </w:rPr>
        <w:t>anumite</w:t>
      </w:r>
      <w:proofErr w:type="spellEnd"/>
      <w:r>
        <w:rPr>
          <w:rFonts w:ascii="Times New Roman" w:hAnsi="Times New Roman"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s-ES"/>
        </w:rPr>
        <w:t>reguli</w:t>
      </w:r>
      <w:proofErr w:type="spellEnd"/>
      <w:r>
        <w:rPr>
          <w:rFonts w:ascii="Times New Roman" w:hAnsi="Times New Roman"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s-ES"/>
        </w:rPr>
        <w:t>cu</w:t>
      </w:r>
      <w:proofErr w:type="spellEnd"/>
      <w:r>
        <w:rPr>
          <w:rFonts w:ascii="Times New Roman" w:hAnsi="Times New Roman"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s-ES"/>
        </w:rPr>
        <w:t>privire</w:t>
      </w:r>
      <w:proofErr w:type="spellEnd"/>
      <w:r>
        <w:rPr>
          <w:rFonts w:ascii="Times New Roman" w:hAnsi="Times New Roman"/>
          <w:sz w:val="24"/>
          <w:szCs w:val="24"/>
          <w:lang w:val="es-ES"/>
        </w:rPr>
        <w:t xml:space="preserve"> la </w:t>
      </w:r>
      <w:proofErr w:type="spellStart"/>
      <w:r>
        <w:rPr>
          <w:rFonts w:ascii="Times New Roman" w:hAnsi="Times New Roman"/>
          <w:sz w:val="24"/>
          <w:szCs w:val="24"/>
          <w:lang w:val="es-ES"/>
        </w:rPr>
        <w:t>monumentele</w:t>
      </w:r>
      <w:proofErr w:type="spellEnd"/>
      <w:r>
        <w:rPr>
          <w:rFonts w:ascii="Times New Roman" w:hAnsi="Times New Roman"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s-ES"/>
        </w:rPr>
        <w:t>istorice</w:t>
      </w:r>
      <w:proofErr w:type="spellEnd"/>
      <w:r>
        <w:rPr>
          <w:rFonts w:ascii="Times New Roman" w:hAnsi="Times New Roman"/>
          <w:sz w:val="24"/>
          <w:szCs w:val="24"/>
          <w:lang w:val="es-ES"/>
        </w:rPr>
        <w:t xml:space="preserve">, </w:t>
      </w:r>
      <w:proofErr w:type="spellStart"/>
      <w:r w:rsidRPr="00DE4F07">
        <w:rPr>
          <w:rFonts w:ascii="Times New Roman" w:hAnsi="Times New Roman"/>
          <w:b/>
          <w:bCs/>
          <w:sz w:val="24"/>
          <w:szCs w:val="24"/>
          <w:lang w:val="es-ES"/>
        </w:rPr>
        <w:t>propunem</w:t>
      </w:r>
      <w:proofErr w:type="spellEnd"/>
      <w:r w:rsidRPr="00DE4F07">
        <w:rPr>
          <w:rFonts w:ascii="Times New Roman" w:hAnsi="Times New Roman"/>
          <w:b/>
          <w:bCs/>
          <w:sz w:val="24"/>
          <w:szCs w:val="24"/>
          <w:lang w:val="es-ES"/>
        </w:rPr>
        <w:t xml:space="preserve"> </w:t>
      </w:r>
      <w:r w:rsidRPr="0027130A">
        <w:rPr>
          <w:rFonts w:ascii="Times New Roman" w:eastAsia="Times New Roman" w:hAnsi="Times New Roman"/>
          <w:b/>
          <w:bCs/>
          <w:sz w:val="24"/>
          <w:szCs w:val="24"/>
        </w:rPr>
        <w:t>înălțarea zidului până la cota existență pe partea vestică a zidului existent și protejarea acestuia pe partea superioară</w:t>
      </w:r>
      <w:r w:rsidRPr="00DE4F07">
        <w:rPr>
          <w:rFonts w:ascii="Times New Roman" w:hAnsi="Times New Roman"/>
          <w:b/>
          <w:bCs/>
          <w:sz w:val="24"/>
          <w:szCs w:val="24"/>
          <w:lang w:val="es-ES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val="es-ES"/>
        </w:rPr>
        <w:t>având</w:t>
      </w:r>
      <w:proofErr w:type="spellEnd"/>
      <w:r>
        <w:rPr>
          <w:rFonts w:ascii="Times New Roman" w:hAnsi="Times New Roman"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s-ES"/>
        </w:rPr>
        <w:t>costurile</w:t>
      </w:r>
      <w:proofErr w:type="spellEnd"/>
      <w:r>
        <w:rPr>
          <w:rFonts w:ascii="Times New Roman" w:hAnsi="Times New Roman"/>
          <w:sz w:val="24"/>
          <w:szCs w:val="24"/>
          <w:lang w:val="es-ES"/>
        </w:rPr>
        <w:t xml:space="preserve"> de </w:t>
      </w:r>
      <w:proofErr w:type="spellStart"/>
      <w:r>
        <w:rPr>
          <w:rFonts w:ascii="Times New Roman" w:hAnsi="Times New Roman"/>
          <w:sz w:val="24"/>
          <w:szCs w:val="24"/>
          <w:lang w:val="es-ES"/>
        </w:rPr>
        <w:t>investiție</w:t>
      </w:r>
      <w:proofErr w:type="spellEnd"/>
      <w:r>
        <w:rPr>
          <w:rFonts w:ascii="Times New Roman" w:hAnsi="Times New Roman"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s-ES"/>
        </w:rPr>
        <w:t>mai</w:t>
      </w:r>
      <w:proofErr w:type="spellEnd"/>
      <w:r>
        <w:rPr>
          <w:rFonts w:ascii="Times New Roman" w:hAnsi="Times New Roman"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s-ES"/>
        </w:rPr>
        <w:t>mici</w:t>
      </w:r>
      <w:proofErr w:type="spellEnd"/>
      <w:r>
        <w:rPr>
          <w:rFonts w:ascii="Times New Roman" w:hAnsi="Times New Roman"/>
          <w:sz w:val="24"/>
          <w:szCs w:val="24"/>
          <w:lang w:val="es-ES"/>
        </w:rPr>
        <w:t>.</w:t>
      </w:r>
    </w:p>
    <w:p w14:paraId="4A742E75" w14:textId="5ADA2795" w:rsidR="0027130A" w:rsidRPr="00AB4E33" w:rsidRDefault="0027130A" w:rsidP="005C290B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noProof/>
          <w:sz w:val="24"/>
          <w:szCs w:val="24"/>
        </w:rPr>
      </w:pPr>
      <w:proofErr w:type="spellStart"/>
      <w:r w:rsidRPr="00C258D2">
        <w:rPr>
          <w:rFonts w:ascii="Times New Roman" w:hAnsi="Times New Roman"/>
          <w:b/>
          <w:bCs/>
          <w:sz w:val="24"/>
          <w:szCs w:val="24"/>
          <w:lang w:val="es-ES"/>
        </w:rPr>
        <w:lastRenderedPageBreak/>
        <w:t>Principalii</w:t>
      </w:r>
      <w:proofErr w:type="spellEnd"/>
      <w:r w:rsidRPr="00C258D2">
        <w:rPr>
          <w:rFonts w:ascii="Times New Roman" w:hAnsi="Times New Roman"/>
          <w:b/>
          <w:bCs/>
          <w:sz w:val="24"/>
          <w:szCs w:val="24"/>
          <w:lang w:val="es-ES"/>
        </w:rPr>
        <w:t xml:space="preserve"> </w:t>
      </w:r>
      <w:proofErr w:type="spellStart"/>
      <w:r w:rsidRPr="00C258D2">
        <w:rPr>
          <w:rFonts w:ascii="Times New Roman" w:hAnsi="Times New Roman"/>
          <w:b/>
          <w:bCs/>
          <w:sz w:val="24"/>
          <w:szCs w:val="24"/>
          <w:lang w:val="es-ES"/>
        </w:rPr>
        <w:t>indicatori</w:t>
      </w:r>
      <w:proofErr w:type="spellEnd"/>
      <w:r w:rsidRPr="00C258D2">
        <w:rPr>
          <w:rFonts w:ascii="Times New Roman" w:hAnsi="Times New Roman"/>
          <w:b/>
          <w:bCs/>
          <w:sz w:val="24"/>
          <w:szCs w:val="24"/>
          <w:lang w:val="es-ES"/>
        </w:rPr>
        <w:t xml:space="preserve"> </w:t>
      </w:r>
      <w:proofErr w:type="spellStart"/>
      <w:r w:rsidRPr="00C258D2">
        <w:rPr>
          <w:rFonts w:ascii="Times New Roman" w:hAnsi="Times New Roman"/>
          <w:b/>
          <w:bCs/>
          <w:sz w:val="24"/>
          <w:szCs w:val="24"/>
          <w:lang w:val="es-ES"/>
        </w:rPr>
        <w:t>tehnico-economici</w:t>
      </w:r>
      <w:proofErr w:type="spellEnd"/>
      <w:r w:rsidRPr="00C258D2">
        <w:rPr>
          <w:rFonts w:ascii="Times New Roman" w:hAnsi="Times New Roman"/>
          <w:b/>
          <w:bCs/>
          <w:sz w:val="24"/>
          <w:szCs w:val="24"/>
          <w:lang w:val="es-ES"/>
        </w:rPr>
        <w:t xml:space="preserve"> </w:t>
      </w:r>
      <w:proofErr w:type="spellStart"/>
      <w:r w:rsidRPr="00C258D2">
        <w:rPr>
          <w:rFonts w:ascii="Times New Roman" w:hAnsi="Times New Roman"/>
          <w:b/>
          <w:bCs/>
          <w:sz w:val="24"/>
          <w:szCs w:val="24"/>
          <w:lang w:val="es-ES"/>
        </w:rPr>
        <w:t>aferenţi</w:t>
      </w:r>
      <w:proofErr w:type="spellEnd"/>
      <w:r w:rsidRPr="00C258D2">
        <w:rPr>
          <w:rFonts w:ascii="Times New Roman" w:hAnsi="Times New Roman"/>
          <w:b/>
          <w:bCs/>
          <w:sz w:val="24"/>
          <w:szCs w:val="24"/>
          <w:lang w:val="es-ES"/>
        </w:rPr>
        <w:t xml:space="preserve"> </w:t>
      </w:r>
      <w:proofErr w:type="spellStart"/>
      <w:r w:rsidRPr="00C258D2">
        <w:rPr>
          <w:rFonts w:ascii="Times New Roman" w:hAnsi="Times New Roman"/>
          <w:b/>
          <w:bCs/>
          <w:sz w:val="24"/>
          <w:szCs w:val="24"/>
          <w:lang w:val="es-ES"/>
        </w:rPr>
        <w:t>obiectului</w:t>
      </w:r>
      <w:proofErr w:type="spellEnd"/>
      <w:r w:rsidRPr="00C258D2">
        <w:rPr>
          <w:rFonts w:ascii="Times New Roman" w:hAnsi="Times New Roman"/>
          <w:b/>
          <w:bCs/>
          <w:sz w:val="24"/>
          <w:szCs w:val="24"/>
          <w:lang w:val="es-ES"/>
        </w:rPr>
        <w:t xml:space="preserve"> de </w:t>
      </w:r>
      <w:proofErr w:type="spellStart"/>
      <w:r w:rsidRPr="00C258D2">
        <w:rPr>
          <w:rFonts w:ascii="Times New Roman" w:hAnsi="Times New Roman"/>
          <w:b/>
          <w:bCs/>
          <w:sz w:val="24"/>
          <w:szCs w:val="24"/>
          <w:lang w:val="es-ES"/>
        </w:rPr>
        <w:t>investiţii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s-ES"/>
        </w:rPr>
        <w:t xml:space="preserve"> </w:t>
      </w:r>
      <w:r w:rsidR="005C290B" w:rsidRPr="00151C6F">
        <w:rPr>
          <w:rFonts w:ascii="Times New Roman" w:hAnsi="Times New Roman"/>
          <w:b/>
          <w:bCs/>
          <w:iCs/>
          <w:spacing w:val="-2"/>
          <w:sz w:val="24"/>
          <w:szCs w:val="24"/>
        </w:rPr>
        <w:t xml:space="preserve">studiului de fezabilitate și a indicatorilor tehnico-economici pentru  investiția  </w:t>
      </w:r>
      <w:r w:rsidR="005C290B" w:rsidRPr="00151C6F">
        <w:rPr>
          <w:rFonts w:ascii="Times New Roman" w:hAnsi="Times New Roman"/>
          <w:b/>
          <w:sz w:val="24"/>
          <w:szCs w:val="24"/>
        </w:rPr>
        <w:t>„SF cu elemente DALI pentru acces Poarta de Nord și food court Bulevardul Cetății”</w:t>
      </w:r>
      <w:r w:rsidR="005C290B">
        <w:rPr>
          <w:rFonts w:ascii="Times New Roman" w:hAnsi="Times New Roman"/>
          <w:b/>
          <w:sz w:val="24"/>
          <w:szCs w:val="24"/>
        </w:rPr>
        <w:t>.</w:t>
      </w:r>
    </w:p>
    <w:p w14:paraId="2A135873" w14:textId="77777777" w:rsidR="0045270D" w:rsidRDefault="0045270D" w:rsidP="0027130A">
      <w:pPr>
        <w:tabs>
          <w:tab w:val="left" w:pos="709"/>
        </w:tabs>
        <w:jc w:val="both"/>
        <w:rPr>
          <w:rFonts w:ascii="Times New Roman" w:hAnsi="Times New Roman"/>
          <w:sz w:val="24"/>
          <w:szCs w:val="24"/>
          <w:lang w:val="es-ES"/>
        </w:rPr>
      </w:pPr>
    </w:p>
    <w:p w14:paraId="66270DB3" w14:textId="3616F720" w:rsidR="0027130A" w:rsidRPr="00C258D2" w:rsidRDefault="0027130A" w:rsidP="0027130A">
      <w:pPr>
        <w:tabs>
          <w:tab w:val="left" w:pos="709"/>
        </w:tabs>
        <w:jc w:val="both"/>
        <w:rPr>
          <w:rFonts w:ascii="Times New Roman" w:hAnsi="Times New Roman"/>
          <w:sz w:val="24"/>
          <w:szCs w:val="24"/>
          <w:lang w:val="es-ES"/>
        </w:rPr>
      </w:pPr>
      <w:proofErr w:type="spellStart"/>
      <w:r w:rsidRPr="00C258D2">
        <w:rPr>
          <w:rFonts w:ascii="Times New Roman" w:hAnsi="Times New Roman"/>
          <w:sz w:val="24"/>
          <w:szCs w:val="24"/>
          <w:lang w:val="es-ES"/>
        </w:rPr>
        <w:t>Valoarea</w:t>
      </w:r>
      <w:proofErr w:type="spellEnd"/>
      <w:r w:rsidRPr="00C258D2">
        <w:rPr>
          <w:rFonts w:ascii="Times New Roman" w:hAnsi="Times New Roman"/>
          <w:sz w:val="24"/>
          <w:szCs w:val="24"/>
          <w:lang w:val="es-ES"/>
        </w:rPr>
        <w:t xml:space="preserve"> </w:t>
      </w:r>
      <w:proofErr w:type="spellStart"/>
      <w:r w:rsidRPr="00C258D2">
        <w:rPr>
          <w:rFonts w:ascii="Times New Roman" w:hAnsi="Times New Roman"/>
          <w:sz w:val="24"/>
          <w:szCs w:val="24"/>
          <w:lang w:val="es-ES"/>
        </w:rPr>
        <w:t>totală</w:t>
      </w:r>
      <w:proofErr w:type="spellEnd"/>
      <w:r w:rsidRPr="00C258D2">
        <w:rPr>
          <w:rFonts w:ascii="Times New Roman" w:hAnsi="Times New Roman"/>
          <w:sz w:val="24"/>
          <w:szCs w:val="24"/>
          <w:lang w:val="es-ES"/>
        </w:rPr>
        <w:t xml:space="preserve"> a </w:t>
      </w:r>
      <w:proofErr w:type="spellStart"/>
      <w:r w:rsidRPr="00C258D2">
        <w:rPr>
          <w:rFonts w:ascii="Times New Roman" w:hAnsi="Times New Roman"/>
          <w:sz w:val="24"/>
          <w:szCs w:val="24"/>
          <w:lang w:val="es-ES"/>
        </w:rPr>
        <w:t>investiţiei</w:t>
      </w:r>
      <w:proofErr w:type="spellEnd"/>
      <w:r w:rsidRPr="00C258D2">
        <w:rPr>
          <w:rFonts w:ascii="Times New Roman" w:hAnsi="Times New Roman"/>
          <w:sz w:val="24"/>
          <w:szCs w:val="24"/>
          <w:lang w:val="es-ES"/>
        </w:rPr>
        <w:t xml:space="preserve"> </w:t>
      </w:r>
      <w:proofErr w:type="spellStart"/>
      <w:r w:rsidRPr="00C258D2">
        <w:rPr>
          <w:rFonts w:ascii="Times New Roman" w:hAnsi="Times New Roman"/>
          <w:sz w:val="24"/>
          <w:szCs w:val="24"/>
          <w:lang w:val="es-ES"/>
        </w:rPr>
        <w:t>cu</w:t>
      </w:r>
      <w:proofErr w:type="spellEnd"/>
      <w:r w:rsidRPr="00C258D2">
        <w:rPr>
          <w:rFonts w:ascii="Times New Roman" w:hAnsi="Times New Roman"/>
          <w:sz w:val="24"/>
          <w:szCs w:val="24"/>
          <w:lang w:val="es-ES"/>
        </w:rPr>
        <w:t xml:space="preserve"> </w:t>
      </w:r>
      <w:proofErr w:type="spellStart"/>
      <w:r w:rsidRPr="00C258D2">
        <w:rPr>
          <w:rFonts w:ascii="Times New Roman" w:hAnsi="Times New Roman"/>
          <w:sz w:val="24"/>
          <w:szCs w:val="24"/>
          <w:lang w:val="es-ES"/>
        </w:rPr>
        <w:t>detalierea</w:t>
      </w:r>
      <w:proofErr w:type="spellEnd"/>
      <w:r w:rsidRPr="00C258D2">
        <w:rPr>
          <w:rFonts w:ascii="Times New Roman" w:hAnsi="Times New Roman"/>
          <w:sz w:val="24"/>
          <w:szCs w:val="24"/>
          <w:lang w:val="es-ES"/>
        </w:rPr>
        <w:t xml:space="preserve"> pe </w:t>
      </w:r>
      <w:proofErr w:type="spellStart"/>
      <w:r w:rsidRPr="00C258D2">
        <w:rPr>
          <w:rFonts w:ascii="Times New Roman" w:hAnsi="Times New Roman"/>
          <w:sz w:val="24"/>
          <w:szCs w:val="24"/>
          <w:lang w:val="es-ES"/>
        </w:rPr>
        <w:t>structura</w:t>
      </w:r>
      <w:proofErr w:type="spellEnd"/>
      <w:r w:rsidRPr="00C258D2">
        <w:rPr>
          <w:rFonts w:ascii="Times New Roman" w:hAnsi="Times New Roman"/>
          <w:sz w:val="24"/>
          <w:szCs w:val="24"/>
          <w:lang w:val="es-ES"/>
        </w:rPr>
        <w:t xml:space="preserve"> </w:t>
      </w:r>
      <w:proofErr w:type="spellStart"/>
      <w:r w:rsidRPr="00C258D2">
        <w:rPr>
          <w:rFonts w:ascii="Times New Roman" w:hAnsi="Times New Roman"/>
          <w:sz w:val="24"/>
          <w:szCs w:val="24"/>
          <w:lang w:val="es-ES"/>
        </w:rPr>
        <w:t>devizului</w:t>
      </w:r>
      <w:proofErr w:type="spellEnd"/>
      <w:r w:rsidRPr="00C258D2">
        <w:rPr>
          <w:rFonts w:ascii="Times New Roman" w:hAnsi="Times New Roman"/>
          <w:sz w:val="24"/>
          <w:szCs w:val="24"/>
          <w:lang w:val="es-ES"/>
        </w:rPr>
        <w:t xml:space="preserve"> general </w:t>
      </w:r>
    </w:p>
    <w:p w14:paraId="03458C02" w14:textId="28DA0234" w:rsidR="0027130A" w:rsidRDefault="0027130A" w:rsidP="0027130A">
      <w:pPr>
        <w:jc w:val="both"/>
        <w:rPr>
          <w:rFonts w:ascii="Times New Roman" w:hAnsi="Times New Roman"/>
          <w:sz w:val="24"/>
          <w:szCs w:val="24"/>
          <w:lang w:val="es-ES"/>
        </w:rPr>
      </w:pPr>
      <w:proofErr w:type="spellStart"/>
      <w:r w:rsidRPr="00C258D2">
        <w:rPr>
          <w:rFonts w:ascii="Times New Roman" w:hAnsi="Times New Roman"/>
          <w:sz w:val="24"/>
          <w:szCs w:val="24"/>
          <w:lang w:val="es-ES"/>
        </w:rPr>
        <w:t>Valoarea</w:t>
      </w:r>
      <w:proofErr w:type="spellEnd"/>
      <w:r w:rsidRPr="00C258D2">
        <w:rPr>
          <w:rFonts w:ascii="Times New Roman" w:hAnsi="Times New Roman"/>
          <w:sz w:val="24"/>
          <w:szCs w:val="24"/>
          <w:lang w:val="es-ES"/>
        </w:rPr>
        <w:t xml:space="preserve"> </w:t>
      </w:r>
      <w:proofErr w:type="spellStart"/>
      <w:r w:rsidRPr="00C258D2">
        <w:rPr>
          <w:rFonts w:ascii="Times New Roman" w:hAnsi="Times New Roman"/>
          <w:sz w:val="24"/>
          <w:szCs w:val="24"/>
          <w:lang w:val="es-ES"/>
        </w:rPr>
        <w:t>totală</w:t>
      </w:r>
      <w:proofErr w:type="spellEnd"/>
      <w:r w:rsidRPr="00C258D2">
        <w:rPr>
          <w:rFonts w:ascii="Times New Roman" w:hAnsi="Times New Roman"/>
          <w:sz w:val="24"/>
          <w:szCs w:val="24"/>
          <w:lang w:val="es-ES"/>
        </w:rPr>
        <w:t xml:space="preserve"> a </w:t>
      </w:r>
      <w:proofErr w:type="spellStart"/>
      <w:r w:rsidRPr="00C258D2">
        <w:rPr>
          <w:rFonts w:ascii="Times New Roman" w:hAnsi="Times New Roman"/>
          <w:sz w:val="24"/>
          <w:szCs w:val="24"/>
          <w:lang w:val="es-ES"/>
        </w:rPr>
        <w:t>investiţiei</w:t>
      </w:r>
      <w:proofErr w:type="spellEnd"/>
      <w:r w:rsidRPr="00C258D2">
        <w:rPr>
          <w:rFonts w:ascii="Times New Roman" w:hAnsi="Times New Roman"/>
          <w:sz w:val="24"/>
          <w:szCs w:val="24"/>
          <w:lang w:val="es-ES"/>
        </w:rPr>
        <w:t xml:space="preserve"> este de </w:t>
      </w:r>
      <w:r w:rsidR="005C290B">
        <w:rPr>
          <w:rFonts w:ascii="Times New Roman" w:hAnsi="Times New Roman"/>
          <w:sz w:val="24"/>
          <w:szCs w:val="24"/>
          <w:lang w:val="es-ES"/>
        </w:rPr>
        <w:t>7</w:t>
      </w:r>
      <w:r>
        <w:rPr>
          <w:rFonts w:ascii="Times New Roman" w:hAnsi="Times New Roman"/>
          <w:sz w:val="24"/>
          <w:szCs w:val="24"/>
          <w:lang w:val="es-ES"/>
        </w:rPr>
        <w:t>.</w:t>
      </w:r>
      <w:r w:rsidR="005C290B">
        <w:rPr>
          <w:rFonts w:ascii="Times New Roman" w:hAnsi="Times New Roman"/>
          <w:sz w:val="24"/>
          <w:szCs w:val="24"/>
          <w:lang w:val="es-ES"/>
        </w:rPr>
        <w:t>3</w:t>
      </w:r>
      <w:r>
        <w:rPr>
          <w:rFonts w:ascii="Times New Roman" w:hAnsi="Times New Roman"/>
          <w:sz w:val="24"/>
          <w:szCs w:val="24"/>
          <w:lang w:val="es-ES"/>
        </w:rPr>
        <w:t>96</w:t>
      </w:r>
      <w:r w:rsidR="005C290B">
        <w:rPr>
          <w:rFonts w:ascii="Times New Roman" w:hAnsi="Times New Roman"/>
          <w:sz w:val="24"/>
          <w:szCs w:val="24"/>
          <w:lang w:val="es-ES"/>
        </w:rPr>
        <w:t>.782</w:t>
      </w:r>
      <w:r>
        <w:rPr>
          <w:rFonts w:ascii="Times New Roman" w:hAnsi="Times New Roman"/>
          <w:sz w:val="24"/>
          <w:szCs w:val="24"/>
          <w:lang w:val="es-ES"/>
        </w:rPr>
        <w:t>,</w:t>
      </w:r>
      <w:r w:rsidR="005C290B">
        <w:rPr>
          <w:rFonts w:ascii="Times New Roman" w:hAnsi="Times New Roman"/>
          <w:sz w:val="24"/>
          <w:szCs w:val="24"/>
          <w:lang w:val="es-ES"/>
        </w:rPr>
        <w:t>22</w:t>
      </w:r>
      <w:r>
        <w:rPr>
          <w:rFonts w:ascii="Times New Roman" w:hAnsi="Times New Roman"/>
          <w:sz w:val="24"/>
          <w:szCs w:val="24"/>
          <w:lang w:val="es-ES"/>
        </w:rPr>
        <w:t xml:space="preserve"> </w:t>
      </w:r>
      <w:proofErr w:type="spellStart"/>
      <w:r w:rsidRPr="00C258D2">
        <w:rPr>
          <w:rFonts w:ascii="Times New Roman" w:hAnsi="Times New Roman"/>
          <w:sz w:val="24"/>
          <w:szCs w:val="24"/>
          <w:lang w:val="es-ES"/>
        </w:rPr>
        <w:t>lei</w:t>
      </w:r>
      <w:proofErr w:type="spellEnd"/>
      <w:r w:rsidRPr="00C258D2">
        <w:rPr>
          <w:rFonts w:ascii="Times New Roman" w:hAnsi="Times New Roman"/>
          <w:sz w:val="24"/>
          <w:szCs w:val="24"/>
          <w:lang w:val="es-ES"/>
        </w:rPr>
        <w:t xml:space="preserve"> la care se </w:t>
      </w:r>
      <w:proofErr w:type="spellStart"/>
      <w:r w:rsidRPr="00C258D2">
        <w:rPr>
          <w:rFonts w:ascii="Times New Roman" w:hAnsi="Times New Roman"/>
          <w:sz w:val="24"/>
          <w:szCs w:val="24"/>
          <w:lang w:val="es-ES"/>
        </w:rPr>
        <w:t>adaugă</w:t>
      </w:r>
      <w:proofErr w:type="spellEnd"/>
      <w:r w:rsidRPr="00C258D2">
        <w:rPr>
          <w:rFonts w:ascii="Times New Roman" w:hAnsi="Times New Roman"/>
          <w:sz w:val="24"/>
          <w:szCs w:val="24"/>
          <w:lang w:val="es-ES"/>
        </w:rPr>
        <w:t xml:space="preserve"> TVA </w:t>
      </w:r>
      <w:proofErr w:type="spellStart"/>
      <w:r w:rsidRPr="00C258D2">
        <w:rPr>
          <w:rFonts w:ascii="Times New Roman" w:hAnsi="Times New Roman"/>
          <w:sz w:val="24"/>
          <w:szCs w:val="24"/>
          <w:lang w:val="es-ES"/>
        </w:rPr>
        <w:t>în</w:t>
      </w:r>
      <w:proofErr w:type="spellEnd"/>
      <w:r w:rsidRPr="00C258D2">
        <w:rPr>
          <w:rFonts w:ascii="Times New Roman" w:hAnsi="Times New Roman"/>
          <w:sz w:val="24"/>
          <w:szCs w:val="24"/>
          <w:lang w:val="es-ES"/>
        </w:rPr>
        <w:t xml:space="preserve"> </w:t>
      </w:r>
      <w:proofErr w:type="spellStart"/>
      <w:r w:rsidRPr="00C258D2">
        <w:rPr>
          <w:rFonts w:ascii="Times New Roman" w:hAnsi="Times New Roman"/>
          <w:sz w:val="24"/>
          <w:szCs w:val="24"/>
          <w:lang w:val="es-ES"/>
        </w:rPr>
        <w:t>valoare</w:t>
      </w:r>
      <w:proofErr w:type="spellEnd"/>
      <w:r w:rsidRPr="00C258D2">
        <w:rPr>
          <w:rFonts w:ascii="Times New Roman" w:hAnsi="Times New Roman"/>
          <w:sz w:val="24"/>
          <w:szCs w:val="24"/>
          <w:lang w:val="es-ES"/>
        </w:rPr>
        <w:t xml:space="preserve"> de </w:t>
      </w:r>
      <w:r w:rsidR="005C290B">
        <w:rPr>
          <w:rFonts w:ascii="Times New Roman" w:hAnsi="Times New Roman"/>
          <w:sz w:val="24"/>
          <w:szCs w:val="24"/>
          <w:lang w:val="es-ES"/>
        </w:rPr>
        <w:t>1.5</w:t>
      </w:r>
      <w:r w:rsidR="00072A69">
        <w:rPr>
          <w:rFonts w:ascii="Times New Roman" w:hAnsi="Times New Roman"/>
          <w:sz w:val="24"/>
          <w:szCs w:val="24"/>
          <w:lang w:val="es-ES"/>
        </w:rPr>
        <w:t>42</w:t>
      </w:r>
      <w:r>
        <w:rPr>
          <w:rFonts w:ascii="Times New Roman" w:hAnsi="Times New Roman"/>
          <w:sz w:val="24"/>
          <w:szCs w:val="24"/>
          <w:lang w:val="es-ES"/>
        </w:rPr>
        <w:t>.</w:t>
      </w:r>
      <w:r w:rsidR="00072A69">
        <w:rPr>
          <w:rFonts w:ascii="Times New Roman" w:hAnsi="Times New Roman"/>
          <w:sz w:val="24"/>
          <w:szCs w:val="24"/>
          <w:lang w:val="es-ES"/>
        </w:rPr>
        <w:t>120</w:t>
      </w:r>
      <w:r>
        <w:rPr>
          <w:rFonts w:ascii="Times New Roman" w:hAnsi="Times New Roman"/>
          <w:sz w:val="24"/>
          <w:szCs w:val="24"/>
          <w:lang w:val="es-ES"/>
        </w:rPr>
        <w:t>,</w:t>
      </w:r>
      <w:r w:rsidR="00072A69">
        <w:rPr>
          <w:rFonts w:ascii="Times New Roman" w:hAnsi="Times New Roman"/>
          <w:sz w:val="24"/>
          <w:szCs w:val="24"/>
          <w:lang w:val="es-ES"/>
        </w:rPr>
        <w:t>19</w:t>
      </w:r>
      <w:r w:rsidRPr="00C258D2">
        <w:rPr>
          <w:rFonts w:ascii="Times New Roman" w:hAnsi="Times New Roman"/>
          <w:sz w:val="24"/>
          <w:szCs w:val="24"/>
          <w:lang w:val="es-ES"/>
        </w:rPr>
        <w:t xml:space="preserve"> </w:t>
      </w:r>
      <w:proofErr w:type="spellStart"/>
      <w:r w:rsidRPr="00C258D2">
        <w:rPr>
          <w:rFonts w:ascii="Times New Roman" w:hAnsi="Times New Roman"/>
          <w:sz w:val="24"/>
          <w:szCs w:val="24"/>
          <w:lang w:val="es-ES"/>
        </w:rPr>
        <w:t>lei</w:t>
      </w:r>
      <w:proofErr w:type="spellEnd"/>
      <w:r w:rsidRPr="00C258D2">
        <w:rPr>
          <w:rFonts w:ascii="Times New Roman" w:hAnsi="Times New Roman"/>
          <w:sz w:val="24"/>
          <w:szCs w:val="24"/>
          <w:lang w:val="es-ES"/>
        </w:rPr>
        <w:t xml:space="preserve">, din care C+M  </w:t>
      </w:r>
      <w:r w:rsidR="005C290B">
        <w:rPr>
          <w:rFonts w:ascii="Times New Roman" w:hAnsi="Times New Roman"/>
          <w:sz w:val="24"/>
          <w:szCs w:val="24"/>
          <w:lang w:val="es-ES"/>
        </w:rPr>
        <w:t>4.777.526</w:t>
      </w:r>
      <w:r>
        <w:rPr>
          <w:rFonts w:ascii="Times New Roman" w:hAnsi="Times New Roman"/>
          <w:sz w:val="24"/>
          <w:szCs w:val="24"/>
          <w:lang w:val="es-ES"/>
        </w:rPr>
        <w:t>,</w:t>
      </w:r>
      <w:r w:rsidR="005C290B">
        <w:rPr>
          <w:rFonts w:ascii="Times New Roman" w:hAnsi="Times New Roman"/>
          <w:sz w:val="24"/>
          <w:szCs w:val="24"/>
          <w:lang w:val="es-ES"/>
        </w:rPr>
        <w:t xml:space="preserve">50 </w:t>
      </w:r>
      <w:proofErr w:type="spellStart"/>
      <w:r w:rsidRPr="00C258D2">
        <w:rPr>
          <w:rFonts w:ascii="Times New Roman" w:hAnsi="Times New Roman"/>
          <w:sz w:val="24"/>
          <w:szCs w:val="24"/>
          <w:lang w:val="es-ES"/>
        </w:rPr>
        <w:t>lei</w:t>
      </w:r>
      <w:proofErr w:type="spellEnd"/>
      <w:r w:rsidRPr="00C258D2">
        <w:rPr>
          <w:rFonts w:ascii="Times New Roman" w:hAnsi="Times New Roman"/>
          <w:sz w:val="24"/>
          <w:szCs w:val="24"/>
          <w:lang w:val="es-ES"/>
        </w:rPr>
        <w:t xml:space="preserve"> la care se </w:t>
      </w:r>
      <w:proofErr w:type="spellStart"/>
      <w:r w:rsidRPr="00C258D2">
        <w:rPr>
          <w:rFonts w:ascii="Times New Roman" w:hAnsi="Times New Roman"/>
          <w:sz w:val="24"/>
          <w:szCs w:val="24"/>
          <w:lang w:val="es-ES"/>
        </w:rPr>
        <w:t>adaugă</w:t>
      </w:r>
      <w:proofErr w:type="spellEnd"/>
      <w:r w:rsidRPr="00C258D2">
        <w:rPr>
          <w:rFonts w:ascii="Times New Roman" w:hAnsi="Times New Roman"/>
          <w:sz w:val="24"/>
          <w:szCs w:val="24"/>
          <w:lang w:val="es-ES"/>
        </w:rPr>
        <w:t xml:space="preserve"> TVA </w:t>
      </w:r>
      <w:proofErr w:type="spellStart"/>
      <w:r w:rsidRPr="00C258D2">
        <w:rPr>
          <w:rFonts w:ascii="Times New Roman" w:hAnsi="Times New Roman"/>
          <w:sz w:val="24"/>
          <w:szCs w:val="24"/>
          <w:lang w:val="es-ES"/>
        </w:rPr>
        <w:t>în</w:t>
      </w:r>
      <w:proofErr w:type="spellEnd"/>
      <w:r w:rsidRPr="00C258D2">
        <w:rPr>
          <w:rFonts w:ascii="Times New Roman" w:hAnsi="Times New Roman"/>
          <w:sz w:val="24"/>
          <w:szCs w:val="24"/>
          <w:lang w:val="es-ES"/>
        </w:rPr>
        <w:t xml:space="preserve"> </w:t>
      </w:r>
      <w:proofErr w:type="spellStart"/>
      <w:r w:rsidRPr="00C258D2">
        <w:rPr>
          <w:rFonts w:ascii="Times New Roman" w:hAnsi="Times New Roman"/>
          <w:sz w:val="24"/>
          <w:szCs w:val="24"/>
          <w:lang w:val="es-ES"/>
        </w:rPr>
        <w:t>valoare</w:t>
      </w:r>
      <w:proofErr w:type="spellEnd"/>
      <w:r w:rsidRPr="00C258D2">
        <w:rPr>
          <w:rFonts w:ascii="Times New Roman" w:hAnsi="Times New Roman"/>
          <w:sz w:val="24"/>
          <w:szCs w:val="24"/>
          <w:lang w:val="es-ES"/>
        </w:rPr>
        <w:t xml:space="preserve"> de </w:t>
      </w:r>
      <w:r w:rsidR="005C290B">
        <w:rPr>
          <w:rFonts w:ascii="Times New Roman" w:hAnsi="Times New Roman"/>
          <w:sz w:val="24"/>
          <w:szCs w:val="24"/>
          <w:lang w:val="es-ES"/>
        </w:rPr>
        <w:t>1.003</w:t>
      </w:r>
      <w:r>
        <w:rPr>
          <w:rFonts w:ascii="Times New Roman" w:hAnsi="Times New Roman"/>
          <w:sz w:val="24"/>
          <w:szCs w:val="24"/>
          <w:lang w:val="es-ES"/>
        </w:rPr>
        <w:t>.</w:t>
      </w:r>
      <w:r w:rsidR="005C290B">
        <w:rPr>
          <w:rFonts w:ascii="Times New Roman" w:hAnsi="Times New Roman"/>
          <w:sz w:val="24"/>
          <w:szCs w:val="24"/>
          <w:lang w:val="es-ES"/>
        </w:rPr>
        <w:t>280</w:t>
      </w:r>
      <w:r>
        <w:rPr>
          <w:rFonts w:ascii="Times New Roman" w:hAnsi="Times New Roman"/>
          <w:sz w:val="24"/>
          <w:szCs w:val="24"/>
          <w:lang w:val="es-ES"/>
        </w:rPr>
        <w:t>,</w:t>
      </w:r>
      <w:r w:rsidR="005C290B">
        <w:rPr>
          <w:rFonts w:ascii="Times New Roman" w:hAnsi="Times New Roman"/>
          <w:sz w:val="24"/>
          <w:szCs w:val="24"/>
          <w:lang w:val="es-ES"/>
        </w:rPr>
        <w:t>5</w:t>
      </w:r>
      <w:r w:rsidR="00072A69">
        <w:rPr>
          <w:rFonts w:ascii="Times New Roman" w:hAnsi="Times New Roman"/>
          <w:sz w:val="24"/>
          <w:szCs w:val="24"/>
          <w:lang w:val="es-ES"/>
        </w:rPr>
        <w:t>7</w:t>
      </w:r>
      <w:r w:rsidRPr="00C258D2">
        <w:rPr>
          <w:rFonts w:ascii="Times New Roman" w:hAnsi="Times New Roman"/>
          <w:sz w:val="24"/>
          <w:szCs w:val="24"/>
          <w:lang w:val="es-ES"/>
        </w:rPr>
        <w:t xml:space="preserve"> </w:t>
      </w:r>
      <w:proofErr w:type="spellStart"/>
      <w:r w:rsidRPr="00C258D2">
        <w:rPr>
          <w:rFonts w:ascii="Times New Roman" w:hAnsi="Times New Roman"/>
          <w:sz w:val="24"/>
          <w:szCs w:val="24"/>
          <w:lang w:val="es-ES"/>
        </w:rPr>
        <w:t>lei</w:t>
      </w:r>
      <w:proofErr w:type="spellEnd"/>
      <w:r w:rsidRPr="00C258D2">
        <w:rPr>
          <w:rFonts w:ascii="Times New Roman" w:hAnsi="Times New Roman"/>
          <w:sz w:val="24"/>
          <w:szCs w:val="24"/>
          <w:lang w:val="es-ES"/>
        </w:rPr>
        <w:t>.</w:t>
      </w:r>
    </w:p>
    <w:p w14:paraId="2ABE926E" w14:textId="672739BA" w:rsidR="00B03DC3" w:rsidRPr="00DF1D16" w:rsidRDefault="00A429D1" w:rsidP="00B03DC3">
      <w:pPr>
        <w:pStyle w:val="Default"/>
        <w:rPr>
          <w:rFonts w:ascii="Times New Roman" w:hAnsi="Times New Roman" w:cs="Times New Roman"/>
          <w:color w:val="auto"/>
          <w:lang w:val="ro-RO"/>
        </w:rPr>
      </w:pPr>
      <w:r w:rsidRPr="00DF1D16">
        <w:rPr>
          <w:rFonts w:ascii="Times New Roman" w:hAnsi="Times New Roman" w:cs="Times New Roman"/>
          <w:color w:val="auto"/>
          <w:lang w:val="pt-BR"/>
        </w:rPr>
        <w:tab/>
        <w:t>Obiectivul investi</w:t>
      </w:r>
      <w:r w:rsidRPr="00DF1D16">
        <w:rPr>
          <w:rFonts w:ascii="Times New Roman" w:hAnsi="Times New Roman" w:cs="Times New Roman"/>
          <w:color w:val="auto"/>
          <w:lang w:val="ro-RO"/>
        </w:rPr>
        <w:t>ției constă în următoarele:</w:t>
      </w:r>
    </w:p>
    <w:p w14:paraId="37B78B67" w14:textId="3D2E10BA" w:rsidR="00D32D42" w:rsidRPr="00DF1D16" w:rsidRDefault="00A429D1" w:rsidP="00D32D42">
      <w:pPr>
        <w:pStyle w:val="Default"/>
        <w:jc w:val="both"/>
        <w:rPr>
          <w:rFonts w:ascii="Times New Roman" w:hAnsi="Times New Roman" w:cs="Times New Roman"/>
          <w:color w:val="auto"/>
          <w:lang w:val="ro-RO"/>
        </w:rPr>
      </w:pPr>
      <w:r w:rsidRPr="00DF1D16">
        <w:rPr>
          <w:rFonts w:ascii="Times New Roman" w:hAnsi="Times New Roman" w:cs="Times New Roman"/>
          <w:color w:val="auto"/>
          <w:lang w:val="ro-RO"/>
        </w:rPr>
        <w:tab/>
      </w:r>
      <w:r w:rsidR="00851A6A">
        <w:rPr>
          <w:rFonts w:ascii="Times New Roman" w:hAnsi="Times New Roman"/>
          <w:lang w:val="ro-RO"/>
        </w:rPr>
        <w:t>Î</w:t>
      </w:r>
      <w:r w:rsidR="00851A6A" w:rsidRPr="00851A6A">
        <w:rPr>
          <w:rFonts w:ascii="Times New Roman" w:hAnsi="Times New Roman"/>
          <w:lang w:val="pt-BR"/>
        </w:rPr>
        <w:t>nălțarea zidului până la cota existen</w:t>
      </w:r>
      <w:r w:rsidR="000F2DC3">
        <w:rPr>
          <w:rFonts w:ascii="Times New Roman" w:hAnsi="Times New Roman"/>
          <w:lang w:val="pt-BR"/>
        </w:rPr>
        <w:t>t</w:t>
      </w:r>
      <w:r w:rsidR="00851A6A" w:rsidRPr="00851A6A">
        <w:rPr>
          <w:rFonts w:ascii="Times New Roman" w:hAnsi="Times New Roman"/>
          <w:lang w:val="pt-BR"/>
        </w:rPr>
        <w:t>ă pe partea vestică a zidului existent și protejarea acestuia pe partea superioară</w:t>
      </w:r>
      <w:r w:rsidR="003E387A" w:rsidRPr="00DF1D16">
        <w:rPr>
          <w:rFonts w:ascii="Times New Roman" w:hAnsi="Times New Roman" w:cs="Times New Roman"/>
          <w:color w:val="auto"/>
          <w:lang w:val="ro-RO"/>
        </w:rPr>
        <w:t xml:space="preserve">. </w:t>
      </w:r>
    </w:p>
    <w:p w14:paraId="00D3A613" w14:textId="27D5342A" w:rsidR="00A429D1" w:rsidRPr="00DF1D16" w:rsidRDefault="003E387A" w:rsidP="00D32D42">
      <w:pPr>
        <w:pStyle w:val="Default"/>
        <w:ind w:firstLine="720"/>
        <w:jc w:val="both"/>
        <w:rPr>
          <w:rFonts w:ascii="Times New Roman" w:hAnsi="Times New Roman" w:cs="Times New Roman"/>
          <w:color w:val="auto"/>
          <w:lang w:val="ro-RO"/>
        </w:rPr>
      </w:pPr>
      <w:r w:rsidRPr="00DF1D16">
        <w:rPr>
          <w:rFonts w:ascii="Times New Roman" w:hAnsi="Times New Roman" w:cs="Times New Roman"/>
          <w:color w:val="auto"/>
          <w:lang w:val="ro-RO"/>
        </w:rPr>
        <w:t>Construirea și amplasarea a 12 căsuțe fără fundații, direct pe trotuar, prin intermediul pieselor</w:t>
      </w:r>
      <w:r w:rsidR="00D32D42" w:rsidRPr="00DF1D16">
        <w:rPr>
          <w:rFonts w:ascii="Times New Roman" w:hAnsi="Times New Roman" w:cs="Times New Roman"/>
          <w:color w:val="auto"/>
          <w:lang w:val="ro-RO"/>
        </w:rPr>
        <w:t xml:space="preserve"> de egalizare a denivelărilor, confecționate din beton. Căsuțele vor fi realizate cu o structură alcătuită din cadru de metal din țevi rectangulare și lemn. Proiectul vizează relocarea utilităților (electricitate, apă și canalizare) din proximitatea zidului Cetății, pentru a permite re</w:t>
      </w:r>
      <w:r w:rsidR="000F2DC3">
        <w:rPr>
          <w:rFonts w:ascii="Times New Roman" w:hAnsi="Times New Roman" w:cs="Times New Roman"/>
          <w:color w:val="auto"/>
          <w:lang w:val="ro-RO"/>
        </w:rPr>
        <w:t>s</w:t>
      </w:r>
      <w:r w:rsidR="00D32D42" w:rsidRPr="00DF1D16">
        <w:rPr>
          <w:rFonts w:ascii="Times New Roman" w:hAnsi="Times New Roman" w:cs="Times New Roman"/>
          <w:color w:val="auto"/>
          <w:lang w:val="ro-RO"/>
        </w:rPr>
        <w:t>taurarea șanțului de apărare.</w:t>
      </w:r>
    </w:p>
    <w:p w14:paraId="28A2CD2B" w14:textId="6B25EBF7" w:rsidR="00FF445D" w:rsidRDefault="00FF445D" w:rsidP="00D32D42">
      <w:pPr>
        <w:pStyle w:val="Default"/>
        <w:ind w:firstLine="720"/>
        <w:jc w:val="both"/>
        <w:rPr>
          <w:rFonts w:ascii="Times New Roman" w:hAnsi="Times New Roman"/>
          <w:lang w:val="ro-RO"/>
        </w:rPr>
      </w:pPr>
      <w:r>
        <w:rPr>
          <w:rFonts w:ascii="Times New Roman" w:hAnsi="Times New Roman"/>
          <w:lang w:val="pt-BR"/>
        </w:rPr>
        <w:t>A</w:t>
      </w:r>
      <w:r w:rsidRPr="00FF445D">
        <w:rPr>
          <w:rFonts w:ascii="Times New Roman" w:hAnsi="Times New Roman"/>
          <w:lang w:val="pt-BR"/>
        </w:rPr>
        <w:t>mplasarea</w:t>
      </w:r>
      <w:r>
        <w:rPr>
          <w:rFonts w:ascii="Times New Roman" w:hAnsi="Times New Roman"/>
          <w:lang w:val="pt-BR"/>
        </w:rPr>
        <w:t xml:space="preserve"> obiectului de art</w:t>
      </w:r>
      <w:r>
        <w:rPr>
          <w:rFonts w:ascii="Times New Roman" w:hAnsi="Times New Roman"/>
          <w:lang w:val="ro-RO"/>
        </w:rPr>
        <w:t xml:space="preserve">ă existent </w:t>
      </w:r>
      <w:r w:rsidRPr="00FF445D">
        <w:rPr>
          <w:rFonts w:ascii="Times New Roman" w:hAnsi="Times New Roman"/>
          <w:lang w:val="pt-BR"/>
        </w:rPr>
        <w:t>”Lucr</w:t>
      </w:r>
      <w:r>
        <w:rPr>
          <w:rFonts w:ascii="Times New Roman" w:hAnsi="Times New Roman"/>
          <w:lang w:val="pt-BR"/>
        </w:rPr>
        <w:t>a</w:t>
      </w:r>
      <w:r w:rsidRPr="00FF445D">
        <w:rPr>
          <w:rFonts w:ascii="Times New Roman" w:hAnsi="Times New Roman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 w:rsidRPr="00FF445D">
        <w:rPr>
          <w:rFonts w:ascii="Times New Roman" w:hAnsi="Times New Roman"/>
          <w:lang w:val="pt-BR"/>
        </w:rPr>
        <w:t xml:space="preserve"> artistice 3D aniversare 400 ani Târgu Mureș oraș liber” în zona în care în prezent există rulotele/containerele de alimentație publică</w:t>
      </w:r>
      <w:r w:rsidR="000F2DC3">
        <w:rPr>
          <w:rFonts w:ascii="Times New Roman" w:hAnsi="Times New Roman"/>
          <w:lang w:val="pt-BR"/>
        </w:rPr>
        <w:t>, dup</w:t>
      </w:r>
      <w:r w:rsidR="000F2DC3">
        <w:rPr>
          <w:rFonts w:ascii="Times New Roman" w:hAnsi="Times New Roman"/>
          <w:lang w:val="ro-RO"/>
        </w:rPr>
        <w:t>ă obținerea avizului în baza prevederilor Legii nr.120/2006 de la Direcția Județeană pentru Cultură.</w:t>
      </w:r>
    </w:p>
    <w:p w14:paraId="5BA80CDD" w14:textId="24F33D76" w:rsidR="000F2DC3" w:rsidRPr="000F2DC3" w:rsidRDefault="00C36032" w:rsidP="00D32D42">
      <w:pPr>
        <w:pStyle w:val="Default"/>
        <w:ind w:firstLine="720"/>
        <w:jc w:val="both"/>
        <w:rPr>
          <w:rFonts w:ascii="Times New Roman" w:hAnsi="Times New Roman" w:cs="Times New Roman"/>
          <w:color w:val="EE0000"/>
          <w:lang w:val="ro-RO"/>
        </w:rPr>
      </w:pPr>
      <w:r>
        <w:rPr>
          <w:rFonts w:ascii="Times New Roman" w:hAnsi="Times New Roman"/>
          <w:lang w:val="ro-RO"/>
        </w:rPr>
        <w:t>Atașăm avizul nr.373/M/2025 emis de către Ministerul Culturii – Direcția Patrimoniu Cultural precum și planșa actualizată pentru specialitatea instalații cu implicarea specialiștilor atestați MC pentru acest domeniu. Se vor respecta toate condițiile menționate în aviz.</w:t>
      </w:r>
    </w:p>
    <w:p w14:paraId="5C88283F" w14:textId="77777777" w:rsidR="00A429D1" w:rsidRPr="00D32D42" w:rsidRDefault="00A429D1" w:rsidP="00D32D42">
      <w:pPr>
        <w:pStyle w:val="Default"/>
        <w:jc w:val="both"/>
        <w:rPr>
          <w:rFonts w:ascii="Times New Roman" w:hAnsi="Times New Roman" w:cs="Times New Roman"/>
          <w:color w:val="EE0000"/>
          <w:lang w:val="ro-RO"/>
        </w:rPr>
      </w:pPr>
    </w:p>
    <w:p w14:paraId="6C044F77" w14:textId="2330B994" w:rsidR="00B03DC3" w:rsidRPr="00151C6F" w:rsidRDefault="00B03DC3" w:rsidP="00B03DC3">
      <w:pPr>
        <w:spacing w:after="0" w:line="240" w:lineRule="auto"/>
        <w:jc w:val="both"/>
        <w:rPr>
          <w:rFonts w:ascii="Times New Roman" w:eastAsia="Times New Roman" w:hAnsi="Times New Roman"/>
          <w:b/>
          <w:noProof/>
          <w:sz w:val="24"/>
          <w:szCs w:val="24"/>
        </w:rPr>
      </w:pPr>
      <w:r w:rsidRPr="00151C6F">
        <w:rPr>
          <w:rFonts w:ascii="Times New Roman" w:hAnsi="Times New Roman"/>
          <w:sz w:val="24"/>
          <w:szCs w:val="24"/>
          <w:lang w:val="es-ES"/>
        </w:rPr>
        <w:tab/>
      </w:r>
      <w:proofErr w:type="spellStart"/>
      <w:r w:rsidRPr="00151C6F">
        <w:rPr>
          <w:rFonts w:ascii="Times New Roman" w:hAnsi="Times New Roman"/>
          <w:sz w:val="24"/>
          <w:szCs w:val="24"/>
          <w:lang w:val="es-ES"/>
        </w:rPr>
        <w:t>Având</w:t>
      </w:r>
      <w:proofErr w:type="spellEnd"/>
      <w:r w:rsidRPr="00151C6F">
        <w:rPr>
          <w:rFonts w:ascii="Times New Roman" w:hAnsi="Times New Roman"/>
          <w:sz w:val="24"/>
          <w:szCs w:val="24"/>
          <w:lang w:val="es-ES"/>
        </w:rPr>
        <w:t xml:space="preserve"> </w:t>
      </w:r>
      <w:proofErr w:type="spellStart"/>
      <w:r w:rsidRPr="00151C6F">
        <w:rPr>
          <w:rFonts w:ascii="Times New Roman" w:hAnsi="Times New Roman"/>
          <w:sz w:val="24"/>
          <w:szCs w:val="24"/>
          <w:lang w:val="es-ES"/>
        </w:rPr>
        <w:t>în</w:t>
      </w:r>
      <w:proofErr w:type="spellEnd"/>
      <w:r w:rsidRPr="00151C6F">
        <w:rPr>
          <w:rFonts w:ascii="Times New Roman" w:hAnsi="Times New Roman"/>
          <w:sz w:val="24"/>
          <w:szCs w:val="24"/>
          <w:lang w:val="es-ES"/>
        </w:rPr>
        <w:t xml:space="preserve"> </w:t>
      </w:r>
      <w:proofErr w:type="spellStart"/>
      <w:r w:rsidRPr="00151C6F">
        <w:rPr>
          <w:rFonts w:ascii="Times New Roman" w:hAnsi="Times New Roman"/>
          <w:sz w:val="24"/>
          <w:szCs w:val="24"/>
          <w:lang w:val="es-ES"/>
        </w:rPr>
        <w:t>vedere</w:t>
      </w:r>
      <w:proofErr w:type="spellEnd"/>
      <w:r w:rsidRPr="00151C6F">
        <w:rPr>
          <w:rFonts w:ascii="Times New Roman" w:hAnsi="Times New Roman"/>
          <w:sz w:val="24"/>
          <w:szCs w:val="24"/>
          <w:lang w:val="es-ES"/>
        </w:rPr>
        <w:t xml:space="preserve"> cele </w:t>
      </w:r>
      <w:proofErr w:type="spellStart"/>
      <w:r w:rsidRPr="00151C6F">
        <w:rPr>
          <w:rFonts w:ascii="Times New Roman" w:hAnsi="Times New Roman"/>
          <w:sz w:val="24"/>
          <w:szCs w:val="24"/>
          <w:lang w:val="es-ES"/>
        </w:rPr>
        <w:t>prezentate</w:t>
      </w:r>
      <w:proofErr w:type="spellEnd"/>
      <w:r w:rsidRPr="00151C6F">
        <w:rPr>
          <w:rFonts w:ascii="Times New Roman" w:hAnsi="Times New Roman"/>
          <w:sz w:val="24"/>
          <w:szCs w:val="24"/>
          <w:lang w:val="es-ES"/>
        </w:rPr>
        <w:t xml:space="preserve">, </w:t>
      </w:r>
      <w:proofErr w:type="spellStart"/>
      <w:r w:rsidRPr="00151C6F">
        <w:rPr>
          <w:rFonts w:ascii="Times New Roman" w:hAnsi="Times New Roman"/>
          <w:sz w:val="24"/>
          <w:szCs w:val="24"/>
          <w:lang w:val="es-ES"/>
        </w:rPr>
        <w:t>propunem</w:t>
      </w:r>
      <w:proofErr w:type="spellEnd"/>
      <w:r w:rsidRPr="00151C6F">
        <w:rPr>
          <w:rFonts w:ascii="Times New Roman" w:hAnsi="Times New Roman"/>
          <w:sz w:val="24"/>
          <w:szCs w:val="24"/>
          <w:lang w:val="es-ES"/>
        </w:rPr>
        <w:t xml:space="preserve"> </w:t>
      </w:r>
      <w:proofErr w:type="spellStart"/>
      <w:r w:rsidRPr="00151C6F">
        <w:rPr>
          <w:rFonts w:ascii="Times New Roman" w:hAnsi="Times New Roman"/>
          <w:sz w:val="24"/>
          <w:szCs w:val="24"/>
          <w:lang w:val="es-ES"/>
        </w:rPr>
        <w:t>spre</w:t>
      </w:r>
      <w:proofErr w:type="spellEnd"/>
      <w:r w:rsidRPr="00151C6F">
        <w:rPr>
          <w:rFonts w:ascii="Times New Roman" w:hAnsi="Times New Roman"/>
          <w:sz w:val="24"/>
          <w:szCs w:val="24"/>
          <w:lang w:val="es-ES"/>
        </w:rPr>
        <w:t xml:space="preserve"> </w:t>
      </w:r>
      <w:proofErr w:type="spellStart"/>
      <w:r w:rsidRPr="00151C6F">
        <w:rPr>
          <w:rFonts w:ascii="Times New Roman" w:hAnsi="Times New Roman"/>
          <w:sz w:val="24"/>
          <w:szCs w:val="24"/>
          <w:lang w:val="es-ES"/>
        </w:rPr>
        <w:t>aprobarea</w:t>
      </w:r>
      <w:proofErr w:type="spellEnd"/>
      <w:r w:rsidRPr="00151C6F">
        <w:rPr>
          <w:rFonts w:ascii="Times New Roman" w:hAnsi="Times New Roman"/>
          <w:sz w:val="24"/>
          <w:szCs w:val="24"/>
          <w:lang w:val="es-ES"/>
        </w:rPr>
        <w:t xml:space="preserve"> </w:t>
      </w:r>
      <w:proofErr w:type="spellStart"/>
      <w:r w:rsidRPr="00151C6F">
        <w:rPr>
          <w:rFonts w:ascii="Times New Roman" w:hAnsi="Times New Roman"/>
          <w:sz w:val="24"/>
          <w:szCs w:val="24"/>
          <w:lang w:val="es-ES"/>
        </w:rPr>
        <w:t>Consiliului</w:t>
      </w:r>
      <w:proofErr w:type="spellEnd"/>
      <w:r w:rsidRPr="00151C6F">
        <w:rPr>
          <w:rFonts w:ascii="Times New Roman" w:hAnsi="Times New Roman"/>
          <w:sz w:val="24"/>
          <w:szCs w:val="24"/>
          <w:lang w:val="es-ES"/>
        </w:rPr>
        <w:t xml:space="preserve"> Local Municipal </w:t>
      </w:r>
      <w:proofErr w:type="spellStart"/>
      <w:r w:rsidRPr="00151C6F">
        <w:rPr>
          <w:rFonts w:ascii="Times New Roman" w:hAnsi="Times New Roman"/>
          <w:sz w:val="24"/>
          <w:szCs w:val="24"/>
          <w:lang w:val="es-ES"/>
        </w:rPr>
        <w:t>Târgu</w:t>
      </w:r>
      <w:proofErr w:type="spellEnd"/>
      <w:r w:rsidRPr="00151C6F">
        <w:rPr>
          <w:rFonts w:ascii="Times New Roman" w:hAnsi="Times New Roman"/>
          <w:sz w:val="24"/>
          <w:szCs w:val="24"/>
          <w:lang w:val="es-ES"/>
        </w:rPr>
        <w:t xml:space="preserve">-Mureş </w:t>
      </w:r>
      <w:r w:rsidR="00151C6F" w:rsidRPr="00151C6F">
        <w:rPr>
          <w:rFonts w:ascii="Times New Roman" w:hAnsi="Times New Roman"/>
          <w:b/>
          <w:bCs/>
          <w:iCs/>
          <w:spacing w:val="-2"/>
          <w:sz w:val="24"/>
          <w:szCs w:val="24"/>
        </w:rPr>
        <w:t xml:space="preserve">studiului de fezabilitate și a indicatorilor tehnico-economici pentru  investiția  </w:t>
      </w:r>
      <w:r w:rsidR="00151C6F" w:rsidRPr="00151C6F">
        <w:rPr>
          <w:rFonts w:ascii="Times New Roman" w:hAnsi="Times New Roman"/>
          <w:b/>
          <w:sz w:val="24"/>
          <w:szCs w:val="24"/>
        </w:rPr>
        <w:t>„SF cu elemente DALI pentru acces Poarta de Nord și food court Bulevardul Cetății”</w:t>
      </w:r>
      <w:r w:rsidRPr="00151C6F">
        <w:rPr>
          <w:rFonts w:ascii="Times New Roman" w:hAnsi="Times New Roman"/>
          <w:b/>
          <w:sz w:val="24"/>
          <w:szCs w:val="24"/>
        </w:rPr>
        <w:t>.</w:t>
      </w:r>
    </w:p>
    <w:p w14:paraId="7C696956" w14:textId="77777777" w:rsidR="00B03DC3" w:rsidRPr="00E9300C" w:rsidRDefault="00B03DC3" w:rsidP="00B03DC3">
      <w:pPr>
        <w:autoSpaceDE w:val="0"/>
        <w:autoSpaceDN w:val="0"/>
        <w:adjustRightInd w:val="0"/>
        <w:spacing w:after="0"/>
        <w:ind w:firstLine="360"/>
        <w:jc w:val="both"/>
        <w:rPr>
          <w:rFonts w:ascii="Times New Roman" w:eastAsiaTheme="minorHAnsi" w:hAnsi="Times New Roman"/>
          <w:color w:val="EE0000"/>
          <w:sz w:val="24"/>
          <w:szCs w:val="24"/>
          <w:highlight w:val="yellow"/>
          <w:u w:val="single"/>
        </w:rPr>
      </w:pPr>
    </w:p>
    <w:p w14:paraId="2015F67A" w14:textId="77777777" w:rsidR="00B03DC3" w:rsidRPr="00E9300C" w:rsidRDefault="00B03DC3" w:rsidP="00B03DC3">
      <w:pPr>
        <w:autoSpaceDE w:val="0"/>
        <w:autoSpaceDN w:val="0"/>
        <w:adjustRightInd w:val="0"/>
        <w:spacing w:after="0"/>
        <w:ind w:firstLine="360"/>
        <w:jc w:val="both"/>
        <w:rPr>
          <w:rFonts w:ascii="Times New Roman" w:eastAsiaTheme="minorHAnsi" w:hAnsi="Times New Roman"/>
          <w:color w:val="EE0000"/>
          <w:sz w:val="24"/>
          <w:szCs w:val="24"/>
          <w:u w:val="single"/>
        </w:rPr>
      </w:pPr>
    </w:p>
    <w:bookmarkEnd w:id="1"/>
    <w:p w14:paraId="059D7992" w14:textId="77777777" w:rsidR="00B03DC3" w:rsidRPr="00E9300C" w:rsidRDefault="00B03DC3" w:rsidP="00B03DC3">
      <w:pPr>
        <w:spacing w:after="0" w:line="240" w:lineRule="auto"/>
        <w:jc w:val="both"/>
        <w:rPr>
          <w:rFonts w:ascii="Times New Roman" w:eastAsiaTheme="minorHAnsi" w:hAnsi="Times New Roman"/>
          <w:color w:val="EE0000"/>
          <w:sz w:val="24"/>
          <w:szCs w:val="24"/>
          <w:lang w:val="pt-BR"/>
        </w:rPr>
      </w:pPr>
    </w:p>
    <w:p w14:paraId="054D81F3" w14:textId="25772415" w:rsidR="00B03DC3" w:rsidRPr="00156E94" w:rsidRDefault="00B03DC3" w:rsidP="00B03DC3">
      <w:pPr>
        <w:spacing w:after="0" w:line="240" w:lineRule="auto"/>
        <w:jc w:val="both"/>
        <w:rPr>
          <w:rFonts w:ascii="Times New Roman" w:eastAsiaTheme="minorHAnsi" w:hAnsi="Times New Roman"/>
          <w:b/>
          <w:bCs/>
          <w:sz w:val="24"/>
          <w:szCs w:val="24"/>
          <w:lang w:val="pt-BR"/>
        </w:rPr>
      </w:pPr>
      <w:r w:rsidRPr="00156E94">
        <w:rPr>
          <w:rFonts w:ascii="Times New Roman" w:eastAsiaTheme="minorHAnsi" w:hAnsi="Times New Roman"/>
          <w:b/>
          <w:bCs/>
          <w:sz w:val="24"/>
          <w:szCs w:val="24"/>
          <w:lang w:val="pt-BR"/>
        </w:rPr>
        <w:t xml:space="preserve">   Director C.C.A.A.</w:t>
      </w:r>
      <w:r w:rsidRPr="00156E94">
        <w:rPr>
          <w:rFonts w:ascii="Times New Roman" w:eastAsiaTheme="minorHAnsi" w:hAnsi="Times New Roman"/>
          <w:b/>
          <w:bCs/>
          <w:sz w:val="24"/>
          <w:szCs w:val="24"/>
          <w:lang w:val="pt-BR"/>
        </w:rPr>
        <w:tab/>
      </w:r>
      <w:r w:rsidRPr="00156E94">
        <w:rPr>
          <w:rFonts w:ascii="Times New Roman" w:eastAsiaTheme="minorHAnsi" w:hAnsi="Times New Roman"/>
          <w:b/>
          <w:bCs/>
          <w:sz w:val="24"/>
          <w:szCs w:val="24"/>
          <w:lang w:val="pt-BR"/>
        </w:rPr>
        <w:tab/>
      </w:r>
      <w:r w:rsidRPr="00156E94">
        <w:rPr>
          <w:rFonts w:ascii="Times New Roman" w:eastAsiaTheme="minorHAnsi" w:hAnsi="Times New Roman"/>
          <w:b/>
          <w:bCs/>
          <w:sz w:val="24"/>
          <w:szCs w:val="24"/>
          <w:lang w:val="pt-BR"/>
        </w:rPr>
        <w:tab/>
      </w:r>
      <w:r w:rsidRPr="00156E94">
        <w:rPr>
          <w:rFonts w:ascii="Times New Roman" w:eastAsiaTheme="minorHAnsi" w:hAnsi="Times New Roman"/>
          <w:b/>
          <w:bCs/>
          <w:sz w:val="24"/>
          <w:szCs w:val="24"/>
          <w:lang w:val="pt-BR"/>
        </w:rPr>
        <w:tab/>
      </w:r>
      <w:r w:rsidRPr="00156E94">
        <w:rPr>
          <w:rFonts w:ascii="Times New Roman" w:eastAsiaTheme="minorHAnsi" w:hAnsi="Times New Roman"/>
          <w:b/>
          <w:bCs/>
          <w:sz w:val="24"/>
          <w:szCs w:val="24"/>
          <w:lang w:val="pt-BR"/>
        </w:rPr>
        <w:tab/>
      </w:r>
      <w:r w:rsidRPr="00156E94">
        <w:rPr>
          <w:rFonts w:ascii="Times New Roman" w:eastAsiaTheme="minorHAnsi" w:hAnsi="Times New Roman"/>
          <w:b/>
          <w:bCs/>
          <w:sz w:val="24"/>
          <w:szCs w:val="24"/>
          <w:lang w:val="pt-BR"/>
        </w:rPr>
        <w:tab/>
      </w:r>
      <w:r w:rsidRPr="00156E94">
        <w:rPr>
          <w:rFonts w:ascii="Times New Roman" w:eastAsiaTheme="minorHAnsi" w:hAnsi="Times New Roman"/>
          <w:b/>
          <w:bCs/>
          <w:sz w:val="24"/>
          <w:szCs w:val="24"/>
          <w:lang w:val="pt-BR"/>
        </w:rPr>
        <w:tab/>
        <w:t xml:space="preserve">   Director Adjunct</w:t>
      </w:r>
    </w:p>
    <w:p w14:paraId="097F0BB1" w14:textId="5AF2D8F0" w:rsidR="00B03DC3" w:rsidRPr="00156E94" w:rsidRDefault="00B03DC3" w:rsidP="00B03DC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156E94">
        <w:rPr>
          <w:rFonts w:ascii="Times New Roman" w:eastAsiaTheme="minorHAnsi" w:hAnsi="Times New Roman"/>
          <w:b/>
          <w:bCs/>
          <w:sz w:val="24"/>
          <w:szCs w:val="24"/>
          <w:lang w:val="pt-BR"/>
        </w:rPr>
        <w:t xml:space="preserve">      Nagy Botond</w:t>
      </w:r>
      <w:r w:rsidRPr="00156E94">
        <w:rPr>
          <w:rFonts w:ascii="Times New Roman" w:eastAsiaTheme="minorHAnsi" w:hAnsi="Times New Roman"/>
          <w:b/>
          <w:bCs/>
          <w:sz w:val="24"/>
          <w:szCs w:val="24"/>
          <w:lang w:val="pt-BR"/>
        </w:rPr>
        <w:tab/>
      </w:r>
      <w:r w:rsidRPr="00156E94">
        <w:rPr>
          <w:rFonts w:ascii="Times New Roman" w:eastAsiaTheme="minorHAnsi" w:hAnsi="Times New Roman"/>
          <w:b/>
          <w:bCs/>
          <w:sz w:val="24"/>
          <w:szCs w:val="24"/>
          <w:lang w:val="pt-BR"/>
        </w:rPr>
        <w:tab/>
      </w:r>
      <w:r w:rsidRPr="00156E94">
        <w:rPr>
          <w:rFonts w:ascii="Times New Roman" w:eastAsiaTheme="minorHAnsi" w:hAnsi="Times New Roman"/>
          <w:b/>
          <w:bCs/>
          <w:sz w:val="24"/>
          <w:szCs w:val="24"/>
          <w:lang w:val="pt-BR"/>
        </w:rPr>
        <w:tab/>
      </w:r>
      <w:r w:rsidRPr="00156E94">
        <w:rPr>
          <w:rFonts w:ascii="Times New Roman" w:eastAsiaTheme="minorHAnsi" w:hAnsi="Times New Roman"/>
          <w:b/>
          <w:bCs/>
          <w:sz w:val="24"/>
          <w:szCs w:val="24"/>
          <w:lang w:val="pt-BR"/>
        </w:rPr>
        <w:tab/>
      </w:r>
      <w:r w:rsidRPr="00156E94">
        <w:rPr>
          <w:rFonts w:ascii="Times New Roman" w:eastAsiaTheme="minorHAnsi" w:hAnsi="Times New Roman"/>
          <w:b/>
          <w:bCs/>
          <w:sz w:val="24"/>
          <w:szCs w:val="24"/>
          <w:lang w:val="pt-BR"/>
        </w:rPr>
        <w:tab/>
      </w:r>
      <w:r w:rsidRPr="00156E94">
        <w:rPr>
          <w:rFonts w:ascii="Times New Roman" w:eastAsiaTheme="minorHAnsi" w:hAnsi="Times New Roman"/>
          <w:b/>
          <w:bCs/>
          <w:sz w:val="24"/>
          <w:szCs w:val="24"/>
          <w:lang w:val="pt-BR"/>
        </w:rPr>
        <w:tab/>
      </w:r>
      <w:r w:rsidRPr="00156E94">
        <w:rPr>
          <w:rFonts w:ascii="Times New Roman" w:eastAsiaTheme="minorHAnsi" w:hAnsi="Times New Roman"/>
          <w:b/>
          <w:bCs/>
          <w:sz w:val="24"/>
          <w:szCs w:val="24"/>
          <w:lang w:val="pt-BR"/>
        </w:rPr>
        <w:tab/>
        <w:t>Șagău Zenovia-Maria</w:t>
      </w:r>
      <w:r w:rsidRPr="00156E94">
        <w:rPr>
          <w:rFonts w:ascii="Times New Roman" w:hAnsi="Times New Roman"/>
          <w:b/>
          <w:bCs/>
          <w:sz w:val="24"/>
          <w:szCs w:val="24"/>
        </w:rPr>
        <w:tab/>
      </w:r>
      <w:r w:rsidRPr="00156E94">
        <w:rPr>
          <w:rFonts w:ascii="Times New Roman" w:hAnsi="Times New Roman"/>
          <w:b/>
          <w:sz w:val="24"/>
          <w:szCs w:val="24"/>
        </w:rPr>
        <w:tab/>
      </w:r>
      <w:r w:rsidRPr="00156E94">
        <w:rPr>
          <w:rFonts w:ascii="Times New Roman" w:hAnsi="Times New Roman"/>
          <w:b/>
          <w:sz w:val="24"/>
          <w:szCs w:val="24"/>
        </w:rPr>
        <w:tab/>
      </w:r>
      <w:r w:rsidRPr="00156E94">
        <w:rPr>
          <w:rFonts w:ascii="Times New Roman" w:hAnsi="Times New Roman"/>
          <w:b/>
          <w:sz w:val="24"/>
          <w:szCs w:val="24"/>
        </w:rPr>
        <w:tab/>
      </w:r>
      <w:r w:rsidRPr="00156E94">
        <w:rPr>
          <w:rFonts w:ascii="Times New Roman" w:hAnsi="Times New Roman"/>
          <w:b/>
          <w:sz w:val="24"/>
          <w:szCs w:val="24"/>
        </w:rPr>
        <w:tab/>
      </w:r>
      <w:r w:rsidRPr="00156E94">
        <w:rPr>
          <w:rFonts w:ascii="Times New Roman" w:hAnsi="Times New Roman"/>
          <w:b/>
          <w:sz w:val="24"/>
          <w:szCs w:val="24"/>
        </w:rPr>
        <w:tab/>
      </w:r>
      <w:r w:rsidRPr="00156E94">
        <w:rPr>
          <w:rFonts w:ascii="Times New Roman" w:hAnsi="Times New Roman"/>
          <w:b/>
          <w:sz w:val="24"/>
          <w:szCs w:val="24"/>
        </w:rPr>
        <w:tab/>
      </w:r>
      <w:r w:rsidRPr="00156E94">
        <w:rPr>
          <w:rFonts w:ascii="Times New Roman" w:hAnsi="Times New Roman"/>
          <w:b/>
          <w:sz w:val="24"/>
          <w:szCs w:val="24"/>
        </w:rPr>
        <w:tab/>
      </w:r>
    </w:p>
    <w:p w14:paraId="1B36BE2B" w14:textId="77777777" w:rsidR="00B03DC3" w:rsidRPr="00156E94" w:rsidRDefault="00B03DC3" w:rsidP="00B03DC3">
      <w:pPr>
        <w:widowControl w:val="0"/>
        <w:tabs>
          <w:tab w:val="left" w:pos="-720"/>
        </w:tabs>
        <w:suppressAutoHyphens/>
        <w:spacing w:after="0" w:line="240" w:lineRule="auto"/>
        <w:jc w:val="center"/>
        <w:rPr>
          <w:rFonts w:ascii="Times New Roman" w:eastAsia="Times New Roman" w:hAnsi="Times New Roman"/>
          <w:noProof/>
          <w:spacing w:val="-2"/>
          <w:sz w:val="20"/>
          <w:szCs w:val="20"/>
          <w:highlight w:val="yellow"/>
        </w:rPr>
      </w:pPr>
    </w:p>
    <w:p w14:paraId="6111DC01" w14:textId="77777777" w:rsidR="002B425E" w:rsidRPr="00156E94" w:rsidRDefault="002B425E" w:rsidP="00D67134">
      <w:pPr>
        <w:spacing w:after="0"/>
        <w:ind w:firstLine="720"/>
        <w:jc w:val="both"/>
        <w:rPr>
          <w:rFonts w:ascii="Times New Roman" w:hAnsi="Times New Roman"/>
          <w:iCs/>
          <w:spacing w:val="-2"/>
        </w:rPr>
      </w:pPr>
    </w:p>
    <w:p w14:paraId="6A69F417" w14:textId="653A2C55" w:rsidR="00D67134" w:rsidRPr="00156E94" w:rsidRDefault="004F7124" w:rsidP="00D67134">
      <w:pPr>
        <w:spacing w:after="0"/>
        <w:jc w:val="center"/>
      </w:pPr>
      <w:r w:rsidRPr="00156E94">
        <w:rPr>
          <w:rFonts w:ascii="Times New Roman" w:eastAsiaTheme="minorHAnsi" w:hAnsi="Times New Roman"/>
          <w:b/>
          <w:bCs/>
          <w:sz w:val="24"/>
          <w:szCs w:val="24"/>
          <w:lang w:val="en-US"/>
        </w:rPr>
        <w:t>Viz</w:t>
      </w:r>
      <w:r w:rsidRPr="00156E94">
        <w:rPr>
          <w:rFonts w:ascii="Times New Roman" w:eastAsiaTheme="minorHAnsi" w:hAnsi="Times New Roman"/>
          <w:b/>
          <w:bCs/>
          <w:sz w:val="24"/>
          <w:szCs w:val="24"/>
        </w:rPr>
        <w:t>ă juridică</w:t>
      </w:r>
    </w:p>
    <w:sectPr w:rsidR="00D67134" w:rsidRPr="00156E94" w:rsidSect="00D67134">
      <w:headerReference w:type="default" r:id="rId6"/>
      <w:footerReference w:type="default" r:id="rId7"/>
      <w:pgSz w:w="12240" w:h="15840"/>
      <w:pgMar w:top="1440" w:right="1440" w:bottom="1440" w:left="1440" w:header="333" w:footer="42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7A41D8" w14:textId="77777777" w:rsidR="00A35B82" w:rsidRDefault="00A35B82" w:rsidP="00D67134">
      <w:pPr>
        <w:spacing w:after="0" w:line="240" w:lineRule="auto"/>
      </w:pPr>
      <w:r>
        <w:separator/>
      </w:r>
    </w:p>
  </w:endnote>
  <w:endnote w:type="continuationSeparator" w:id="0">
    <w:p w14:paraId="003552E4" w14:textId="77777777" w:rsidR="00A35B82" w:rsidRDefault="00A35B82" w:rsidP="00D671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80CE79" w14:textId="77777777" w:rsidR="00D67134" w:rsidRDefault="00D67134" w:rsidP="00D67134">
    <w:pPr>
      <w:pStyle w:val="Footer"/>
      <w:jc w:val="both"/>
    </w:pPr>
    <w:r>
      <w:rPr>
        <w:rFonts w:ascii="Times New Roman" w:eastAsia="Times New Roman" w:hAnsi="Times New Roman"/>
        <w:bCs/>
        <w:noProof/>
        <w:sz w:val="18"/>
        <w:szCs w:val="18"/>
        <w:lang w:eastAsia="ro-RO"/>
      </w:rPr>
      <w:t>*</w:t>
    </w:r>
    <w:r w:rsidRPr="00C752BD">
      <w:rPr>
        <w:rFonts w:ascii="Times New Roman" w:eastAsia="Times New Roman" w:hAnsi="Times New Roman"/>
        <w:bCs/>
        <w:noProof/>
        <w:sz w:val="18"/>
        <w:szCs w:val="18"/>
        <w:lang w:eastAsia="ro-RO"/>
      </w:rPr>
      <w:t>Actele administrative sunt hotărârile de Consiliu local care intră în vigoare şi produc efecte juridice după îndeplinirea condiţiilor prevăzute de art. 129, art. 139 din O.U.G. nr. 57/2019 privind Codul Administr</w:t>
    </w:r>
    <w:r>
      <w:rPr>
        <w:rFonts w:ascii="Times New Roman" w:eastAsia="Times New Roman" w:hAnsi="Times New Roman"/>
        <w:bCs/>
        <w:noProof/>
        <w:sz w:val="18"/>
        <w:szCs w:val="18"/>
        <w:lang w:eastAsia="ro-RO"/>
      </w:rPr>
      <w:t>ativ, cu modificările și completările ulterioare</w:t>
    </w:r>
  </w:p>
  <w:p w14:paraId="3D7DEEB8" w14:textId="77777777" w:rsidR="00D67134" w:rsidRDefault="00D6713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5C5D84" w14:textId="77777777" w:rsidR="00A35B82" w:rsidRDefault="00A35B82" w:rsidP="00D67134">
      <w:pPr>
        <w:spacing w:after="0" w:line="240" w:lineRule="auto"/>
      </w:pPr>
      <w:r>
        <w:separator/>
      </w:r>
    </w:p>
  </w:footnote>
  <w:footnote w:type="continuationSeparator" w:id="0">
    <w:p w14:paraId="55C96E8C" w14:textId="77777777" w:rsidR="00A35B82" w:rsidRDefault="00A35B82" w:rsidP="00D671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D0002F" w14:textId="70909667" w:rsidR="00D67134" w:rsidRDefault="0045270D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2851DD11" wp14:editId="30A978EB">
          <wp:simplePos x="0" y="0"/>
          <wp:positionH relativeFrom="page">
            <wp:align>right</wp:align>
          </wp:positionH>
          <wp:positionV relativeFrom="paragraph">
            <wp:posOffset>-205171</wp:posOffset>
          </wp:positionV>
          <wp:extent cx="7764780" cy="1371600"/>
          <wp:effectExtent l="0" t="0" r="7620" b="0"/>
          <wp:wrapTight wrapText="bothSides">
            <wp:wrapPolygon edited="0">
              <wp:start x="0" y="0"/>
              <wp:lineTo x="0" y="21300"/>
              <wp:lineTo x="21568" y="21300"/>
              <wp:lineTo x="21568" y="0"/>
              <wp:lineTo x="0" y="0"/>
            </wp:wrapPolygon>
          </wp:wrapTight>
          <wp:docPr id="1152827804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2827804" name="Picture 115282780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64780" cy="1371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6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7134"/>
    <w:rsid w:val="00050881"/>
    <w:rsid w:val="00072A69"/>
    <w:rsid w:val="000F2DC3"/>
    <w:rsid w:val="00151C6F"/>
    <w:rsid w:val="00156E94"/>
    <w:rsid w:val="001D2250"/>
    <w:rsid w:val="0027130A"/>
    <w:rsid w:val="00273772"/>
    <w:rsid w:val="002B425E"/>
    <w:rsid w:val="002D2BD9"/>
    <w:rsid w:val="002E3B6D"/>
    <w:rsid w:val="00321971"/>
    <w:rsid w:val="003A75D2"/>
    <w:rsid w:val="003E387A"/>
    <w:rsid w:val="00431846"/>
    <w:rsid w:val="0044509B"/>
    <w:rsid w:val="0045270D"/>
    <w:rsid w:val="00462F56"/>
    <w:rsid w:val="00463F99"/>
    <w:rsid w:val="0047063E"/>
    <w:rsid w:val="004F7124"/>
    <w:rsid w:val="00502CEA"/>
    <w:rsid w:val="00522602"/>
    <w:rsid w:val="005A1314"/>
    <w:rsid w:val="005C290B"/>
    <w:rsid w:val="005D2C66"/>
    <w:rsid w:val="006563A0"/>
    <w:rsid w:val="006A4BE9"/>
    <w:rsid w:val="006C03E1"/>
    <w:rsid w:val="00714684"/>
    <w:rsid w:val="00723F80"/>
    <w:rsid w:val="007843AD"/>
    <w:rsid w:val="00805FC0"/>
    <w:rsid w:val="00851A6A"/>
    <w:rsid w:val="00871B78"/>
    <w:rsid w:val="008747D1"/>
    <w:rsid w:val="008E2EE7"/>
    <w:rsid w:val="008E349B"/>
    <w:rsid w:val="00931287"/>
    <w:rsid w:val="009665DE"/>
    <w:rsid w:val="009A43A7"/>
    <w:rsid w:val="009D090F"/>
    <w:rsid w:val="009E3417"/>
    <w:rsid w:val="009E7AE4"/>
    <w:rsid w:val="009F4C4A"/>
    <w:rsid w:val="00A05CE3"/>
    <w:rsid w:val="00A35B82"/>
    <w:rsid w:val="00A429D1"/>
    <w:rsid w:val="00A61D1F"/>
    <w:rsid w:val="00AC3D25"/>
    <w:rsid w:val="00B03DC3"/>
    <w:rsid w:val="00B14FAD"/>
    <w:rsid w:val="00C271A7"/>
    <w:rsid w:val="00C36032"/>
    <w:rsid w:val="00D124DA"/>
    <w:rsid w:val="00D32D42"/>
    <w:rsid w:val="00D67134"/>
    <w:rsid w:val="00DC5ABF"/>
    <w:rsid w:val="00DE75F2"/>
    <w:rsid w:val="00DF1D16"/>
    <w:rsid w:val="00E0277A"/>
    <w:rsid w:val="00E24E6D"/>
    <w:rsid w:val="00E9300C"/>
    <w:rsid w:val="00EA1189"/>
    <w:rsid w:val="00F71016"/>
    <w:rsid w:val="00F744BA"/>
    <w:rsid w:val="00FC0E13"/>
    <w:rsid w:val="00FD0858"/>
    <w:rsid w:val="00FF4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D800CB"/>
  <w15:chartTrackingRefBased/>
  <w15:docId w15:val="{4AB64B9D-6965-4349-84D5-8166D88BE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7134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:lang w:val="ro-RO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671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671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6713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671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6713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671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671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671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671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6713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6713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6713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6713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6713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6713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6713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6713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6713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671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671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671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671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671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6713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6713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6713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713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713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67134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671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7134"/>
    <w:rPr>
      <w:rFonts w:ascii="Calibri" w:eastAsia="Calibri" w:hAnsi="Calibri" w:cs="Times New Roman"/>
      <w:kern w:val="0"/>
      <w:sz w:val="22"/>
      <w:szCs w:val="22"/>
      <w:lang w:val="ro-RO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D671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7134"/>
    <w:rPr>
      <w:rFonts w:ascii="Calibri" w:eastAsia="Calibri" w:hAnsi="Calibri" w:cs="Times New Roman"/>
      <w:kern w:val="0"/>
      <w:sz w:val="22"/>
      <w:szCs w:val="22"/>
      <w:lang w:val="ro-RO"/>
      <w14:ligatures w14:val="none"/>
    </w:rPr>
  </w:style>
  <w:style w:type="paragraph" w:customStyle="1" w:styleId="Default">
    <w:name w:val="Default"/>
    <w:rsid w:val="00B03DC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665</Words>
  <Characters>3791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Zenovia Sagau</cp:lastModifiedBy>
  <cp:revision>4</cp:revision>
  <dcterms:created xsi:type="dcterms:W3CDTF">2026-03-09T10:11:00Z</dcterms:created>
  <dcterms:modified xsi:type="dcterms:W3CDTF">2026-03-11T10:03:00Z</dcterms:modified>
</cp:coreProperties>
</file>