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9EFDC3" w14:textId="77777777" w:rsidR="00033E29" w:rsidRPr="00BC5F8D" w:rsidRDefault="00033E29" w:rsidP="00033E29">
      <w:pPr>
        <w:keepNext/>
        <w:spacing w:before="240" w:after="6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kern w:val="32"/>
          <w:sz w:val="16"/>
          <w:szCs w:val="16"/>
          <w14:ligatures w14:val="none"/>
        </w:rPr>
      </w:pPr>
      <w:r w:rsidRPr="00BC5F8D">
        <w:rPr>
          <w:rFonts w:ascii="Times New Roman" w:eastAsia="Times New Roman" w:hAnsi="Times New Roman" w:cs="Times New Roman"/>
          <w:b/>
          <w:bCs/>
          <w:kern w:val="32"/>
          <w:sz w:val="24"/>
          <w:szCs w:val="24"/>
          <w14:ligatures w14:val="none"/>
        </w:rPr>
        <w:t>ROMÂNIA</w:t>
      </w:r>
      <w:r w:rsidRPr="00BC5F8D">
        <w:rPr>
          <w:rFonts w:ascii="Times New Roman" w:eastAsia="Times New Roman" w:hAnsi="Times New Roman" w:cs="Times New Roman"/>
          <w:b/>
          <w:bCs/>
          <w:kern w:val="32"/>
          <w:sz w:val="24"/>
          <w:szCs w:val="24"/>
          <w14:ligatures w14:val="none"/>
        </w:rPr>
        <w:tab/>
      </w:r>
      <w:r w:rsidRPr="00BC5F8D">
        <w:rPr>
          <w:rFonts w:ascii="Times New Roman" w:eastAsia="Times New Roman" w:hAnsi="Times New Roman" w:cs="Times New Roman"/>
          <w:b/>
          <w:bCs/>
          <w:kern w:val="32"/>
          <w:sz w:val="24"/>
          <w:szCs w:val="24"/>
          <w14:ligatures w14:val="none"/>
        </w:rPr>
        <w:tab/>
      </w:r>
      <w:r w:rsidRPr="00BC5F8D">
        <w:rPr>
          <w:rFonts w:ascii="Times New Roman" w:eastAsia="Times New Roman" w:hAnsi="Times New Roman" w:cs="Times New Roman"/>
          <w:b/>
          <w:bCs/>
          <w:kern w:val="32"/>
          <w:sz w:val="24"/>
          <w:szCs w:val="24"/>
          <w14:ligatures w14:val="none"/>
        </w:rPr>
        <w:tab/>
      </w:r>
      <w:r w:rsidRPr="00BC5F8D">
        <w:rPr>
          <w:rFonts w:ascii="Times New Roman" w:eastAsia="Times New Roman" w:hAnsi="Times New Roman" w:cs="Times New Roman"/>
          <w:b/>
          <w:bCs/>
          <w:kern w:val="32"/>
          <w:sz w:val="24"/>
          <w:szCs w:val="24"/>
          <w14:ligatures w14:val="none"/>
        </w:rPr>
        <w:tab/>
      </w:r>
      <w:r w:rsidRPr="00BC5F8D">
        <w:rPr>
          <w:rFonts w:ascii="Times New Roman" w:eastAsia="Times New Roman" w:hAnsi="Times New Roman" w:cs="Times New Roman"/>
          <w:b/>
          <w:bCs/>
          <w:kern w:val="32"/>
          <w:sz w:val="24"/>
          <w:szCs w:val="24"/>
          <w14:ligatures w14:val="none"/>
        </w:rPr>
        <w:tab/>
      </w:r>
      <w:r w:rsidRPr="00BC5F8D">
        <w:rPr>
          <w:rFonts w:ascii="Times New Roman" w:eastAsia="Times New Roman" w:hAnsi="Times New Roman" w:cs="Times New Roman"/>
          <w:b/>
          <w:bCs/>
          <w:kern w:val="32"/>
          <w:sz w:val="24"/>
          <w:szCs w:val="24"/>
          <w14:ligatures w14:val="none"/>
        </w:rPr>
        <w:tab/>
      </w:r>
      <w:r w:rsidRPr="00BC5F8D">
        <w:rPr>
          <w:rFonts w:ascii="Times New Roman" w:eastAsia="Times New Roman" w:hAnsi="Times New Roman" w:cs="Times New Roman"/>
          <w:b/>
          <w:bCs/>
          <w:kern w:val="32"/>
          <w:sz w:val="24"/>
          <w:szCs w:val="24"/>
          <w14:ligatures w14:val="none"/>
        </w:rPr>
        <w:tab/>
      </w:r>
      <w:r w:rsidRPr="00BC5F8D">
        <w:rPr>
          <w:rFonts w:ascii="Times New Roman" w:eastAsia="Times New Roman" w:hAnsi="Times New Roman" w:cs="Times New Roman"/>
          <w:b/>
          <w:bCs/>
          <w:kern w:val="32"/>
          <w:sz w:val="16"/>
          <w:szCs w:val="16"/>
          <w14:ligatures w14:val="none"/>
        </w:rPr>
        <w:t xml:space="preserve">                       (nu produce efecte juridice)*</w:t>
      </w:r>
    </w:p>
    <w:p w14:paraId="6F7A2077" w14:textId="77777777" w:rsidR="00033E29" w:rsidRPr="00BC5F8D" w:rsidRDefault="00033E29" w:rsidP="00033E2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</w:pPr>
      <w:r w:rsidRPr="00BC5F8D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 xml:space="preserve">JUDEŢUL MUREŞ                                                                                    </w:t>
      </w:r>
    </w:p>
    <w:p w14:paraId="3B3C7489" w14:textId="77777777" w:rsidR="00033E29" w:rsidRPr="00BC5F8D" w:rsidRDefault="00033E29" w:rsidP="00033E2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</w:pPr>
      <w:r w:rsidRPr="00BC5F8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MUNICIPIUL TÂRGU MUREŞ</w:t>
      </w:r>
      <w:r w:rsidRPr="00BC5F8D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 xml:space="preserve">                                                               </w:t>
      </w:r>
      <w:proofErr w:type="spellStart"/>
      <w:r w:rsidRPr="00BC5F8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Initiator</w:t>
      </w:r>
      <w:proofErr w:type="spellEnd"/>
      <w:r w:rsidRPr="00BC5F8D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 xml:space="preserve">                   </w:t>
      </w:r>
    </w:p>
    <w:p w14:paraId="194F76A0" w14:textId="77777777" w:rsidR="00033E29" w:rsidRPr="00BC5F8D" w:rsidRDefault="00033E29" w:rsidP="00033E29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BC5F8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DIRECŢIA TEHNICĂ</w:t>
      </w:r>
      <w:r w:rsidRPr="00BC5F8D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 xml:space="preserve">                                                                              </w:t>
      </w:r>
      <w:r w:rsidRPr="00BC5F8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PRIMAR</w:t>
      </w:r>
    </w:p>
    <w:p w14:paraId="18869D36" w14:textId="58911344" w:rsidR="00033E29" w:rsidRPr="00BC5F8D" w:rsidRDefault="00033E29" w:rsidP="00033E2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</w:pPr>
      <w:r w:rsidRPr="00BC5F8D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 xml:space="preserve">Nr. </w:t>
      </w:r>
      <w:r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>32914/1686/06.07.2026</w:t>
      </w:r>
      <w:r w:rsidRPr="00BC5F8D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 xml:space="preserve">                                                                      </w:t>
      </w:r>
      <w:r w:rsidRPr="00BC5F8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Soós Zoltán</w:t>
      </w:r>
      <w:r w:rsidRPr="00BC5F8D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 xml:space="preserve"> </w:t>
      </w:r>
    </w:p>
    <w:p w14:paraId="7F49E639" w14:textId="77777777" w:rsidR="00033E29" w:rsidRPr="00BC5F8D" w:rsidRDefault="00033E29" w:rsidP="00033E2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</w:pPr>
      <w:r w:rsidRPr="00BC5F8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 xml:space="preserve">      </w:t>
      </w:r>
      <w:r w:rsidRPr="00BC5F8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ab/>
      </w:r>
      <w:r w:rsidRPr="00BC5F8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ab/>
        <w:t xml:space="preserve">                      </w:t>
      </w:r>
      <w:r w:rsidRPr="00BC5F8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ab/>
        <w:t xml:space="preserve">                                                                         </w:t>
      </w:r>
    </w:p>
    <w:p w14:paraId="51120F18" w14:textId="77777777" w:rsidR="00033E29" w:rsidRPr="00BC5F8D" w:rsidRDefault="00033E29" w:rsidP="00033E29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BC5F8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ab/>
      </w:r>
      <w:r w:rsidRPr="00BC5F8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ab/>
      </w:r>
      <w:r w:rsidRPr="00BC5F8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ab/>
      </w:r>
      <w:r w:rsidRPr="00BC5F8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ab/>
      </w:r>
      <w:r w:rsidRPr="00BC5F8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ab/>
      </w:r>
      <w:r w:rsidRPr="00BC5F8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ab/>
        <w:t xml:space="preserve">        </w:t>
      </w:r>
      <w:r w:rsidRPr="00BC5F8D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ab/>
        <w:t xml:space="preserve">                                     </w:t>
      </w:r>
    </w:p>
    <w:p w14:paraId="3CD9E542" w14:textId="77777777" w:rsidR="00033E29" w:rsidRPr="00BC5F8D" w:rsidRDefault="00033E29" w:rsidP="00033E2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</w:pPr>
      <w:r w:rsidRPr="00BC5F8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ab/>
      </w:r>
      <w:r w:rsidRPr="00BC5F8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ab/>
      </w:r>
      <w:r w:rsidRPr="00BC5F8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ab/>
      </w:r>
      <w:r w:rsidRPr="00BC5F8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ab/>
      </w:r>
      <w:r w:rsidRPr="00BC5F8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ab/>
      </w:r>
      <w:r w:rsidRPr="00BC5F8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ab/>
        <w:t xml:space="preserve">                                                </w:t>
      </w:r>
    </w:p>
    <w:p w14:paraId="0E3CF124" w14:textId="77777777" w:rsidR="00033E29" w:rsidRPr="00BC5F8D" w:rsidRDefault="00033E29" w:rsidP="00033E29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kern w:val="32"/>
          <w:sz w:val="24"/>
          <w:szCs w:val="24"/>
          <w14:ligatures w14:val="none"/>
        </w:rPr>
      </w:pPr>
    </w:p>
    <w:p w14:paraId="52FBB596" w14:textId="77777777" w:rsidR="00033E29" w:rsidRPr="00BC5F8D" w:rsidRDefault="00033E29" w:rsidP="00033E29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</w:pPr>
      <w:r w:rsidRPr="00BC5F8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Referat de aprobare</w:t>
      </w:r>
    </w:p>
    <w:p w14:paraId="1D722E96" w14:textId="77777777" w:rsidR="00033E29" w:rsidRPr="00BC5F8D" w:rsidRDefault="00033E29" w:rsidP="00033E29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</w:pPr>
    </w:p>
    <w:p w14:paraId="4071E3F8" w14:textId="77777777" w:rsidR="00033E29" w:rsidRPr="00BC5F8D" w:rsidRDefault="00033E29" w:rsidP="00033E29">
      <w:pPr>
        <w:widowControl w:val="0"/>
        <w:tabs>
          <w:tab w:val="left" w:pos="-720"/>
        </w:tabs>
        <w:suppressAutoHyphens/>
        <w:spacing w:after="0" w:line="276" w:lineRule="auto"/>
        <w:jc w:val="center"/>
        <w:rPr>
          <w:rFonts w:ascii="Times New Roman" w:eastAsia="Times New Roman" w:hAnsi="Times New Roman" w:cs="Times New Roman"/>
          <w:iCs/>
          <w:spacing w:val="-2"/>
          <w:kern w:val="0"/>
          <w:sz w:val="24"/>
          <w:szCs w:val="24"/>
          <w14:ligatures w14:val="none"/>
        </w:rPr>
      </w:pPr>
      <w:bookmarkStart w:id="0" w:name="_Hlk528759698"/>
      <w:r w:rsidRPr="00BC5F8D">
        <w:rPr>
          <w:rFonts w:ascii="Times New Roman" w:eastAsia="Times New Roman" w:hAnsi="Times New Roman" w:cs="Times New Roman"/>
          <w:iCs/>
          <w:spacing w:val="-2"/>
          <w:kern w:val="0"/>
          <w:sz w:val="24"/>
          <w:szCs w:val="24"/>
          <w14:ligatures w14:val="none"/>
        </w:rPr>
        <w:t>privind aprobarea Documentației de avizare a lucrărilor de intervenții și a indicatorilor tehnico-economici aferenţi obiectivului de investiţii</w:t>
      </w:r>
      <w:bookmarkEnd w:id="0"/>
    </w:p>
    <w:p w14:paraId="6C4372C3" w14:textId="24D62E59" w:rsidR="00033E29" w:rsidRPr="00BC5F8D" w:rsidRDefault="00033E29" w:rsidP="00033E29">
      <w:pPr>
        <w:widowControl w:val="0"/>
        <w:tabs>
          <w:tab w:val="left" w:pos="-720"/>
        </w:tabs>
        <w:suppressAutoHyphens/>
        <w:spacing w:after="0" w:line="276" w:lineRule="auto"/>
        <w:jc w:val="center"/>
        <w:rPr>
          <w:rFonts w:ascii="Times New Roman" w:eastAsia="Times New Roman" w:hAnsi="Times New Roman" w:cs="Times New Roman"/>
          <w:b/>
          <w:spacing w:val="-2"/>
          <w:kern w:val="0"/>
          <w:sz w:val="24"/>
          <w:szCs w:val="24"/>
          <w14:ligatures w14:val="none"/>
        </w:rPr>
      </w:pPr>
      <w:r w:rsidRPr="00BC5F8D">
        <w:rPr>
          <w:rFonts w:ascii="Times New Roman" w:eastAsia="Times New Roman" w:hAnsi="Times New Roman" w:cs="Times New Roman"/>
          <w:b/>
          <w:spacing w:val="-2"/>
          <w:kern w:val="0"/>
          <w:sz w:val="24"/>
          <w:szCs w:val="24"/>
          <w14:ligatures w14:val="none"/>
        </w:rPr>
        <w:t xml:space="preserve">„D.A.L.I. </w:t>
      </w:r>
      <w:bookmarkStart w:id="1" w:name="_Hlk105497141"/>
      <w:r w:rsidRPr="00BC5F8D">
        <w:rPr>
          <w:rFonts w:ascii="Times New Roman" w:eastAsia="Times New Roman" w:hAnsi="Times New Roman" w:cs="Times New Roman"/>
          <w:b/>
          <w:spacing w:val="-2"/>
          <w:kern w:val="0"/>
          <w:sz w:val="24"/>
          <w:szCs w:val="24"/>
          <w14:ligatures w14:val="none"/>
        </w:rPr>
        <w:t xml:space="preserve">pentru reabilitare conducta de apă strada </w:t>
      </w:r>
      <w:r>
        <w:rPr>
          <w:rFonts w:ascii="Times New Roman" w:eastAsia="Times New Roman" w:hAnsi="Times New Roman" w:cs="Times New Roman"/>
          <w:b/>
          <w:spacing w:val="-2"/>
          <w:kern w:val="0"/>
          <w:sz w:val="24"/>
          <w:szCs w:val="24"/>
          <w14:ligatures w14:val="none"/>
        </w:rPr>
        <w:t>Crișan</w:t>
      </w:r>
      <w:r w:rsidRPr="00BC5F8D">
        <w:rPr>
          <w:rFonts w:ascii="Times New Roman" w:eastAsia="Times New Roman" w:hAnsi="Times New Roman" w:cs="Times New Roman"/>
          <w:b/>
          <w:spacing w:val="-2"/>
          <w:kern w:val="0"/>
          <w:sz w:val="24"/>
          <w:szCs w:val="24"/>
          <w14:ligatures w14:val="none"/>
        </w:rPr>
        <w:t>, Municipiul Târgu-Mureș ”</w:t>
      </w:r>
      <w:bookmarkEnd w:id="1"/>
    </w:p>
    <w:p w14:paraId="7296A297" w14:textId="77777777" w:rsidR="00033E29" w:rsidRPr="00BC5F8D" w:rsidRDefault="00033E29" w:rsidP="00033E29">
      <w:pPr>
        <w:widowControl w:val="0"/>
        <w:tabs>
          <w:tab w:val="left" w:pos="-720"/>
        </w:tabs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b/>
          <w:spacing w:val="-2"/>
          <w:kern w:val="0"/>
          <w:sz w:val="24"/>
          <w:szCs w:val="24"/>
          <w14:ligatures w14:val="none"/>
        </w:rPr>
      </w:pPr>
    </w:p>
    <w:p w14:paraId="17E86F86" w14:textId="77777777" w:rsidR="00033E29" w:rsidRPr="00BC5F8D" w:rsidRDefault="00033E29" w:rsidP="00033E29">
      <w:pPr>
        <w:widowControl w:val="0"/>
        <w:tabs>
          <w:tab w:val="left" w:pos="-720"/>
        </w:tabs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 w:rsidRPr="00BC5F8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</w:t>
      </w:r>
    </w:p>
    <w:p w14:paraId="4B0B141D" w14:textId="23369757" w:rsidR="00033E29" w:rsidRPr="00BC5F8D" w:rsidRDefault="00033E29" w:rsidP="00033E29">
      <w:pPr>
        <w:widowControl w:val="0"/>
        <w:adjustRightInd w:val="0"/>
        <w:spacing w:after="0" w:line="240" w:lineRule="auto"/>
        <w:ind w:firstLine="720"/>
        <w:jc w:val="both"/>
        <w:textAlignment w:val="baseline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  <w:r w:rsidRPr="00BC5F8D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 xml:space="preserve">Prin prezenta documentație se propune reabilitarea rețelei de alimentare cu apă de pe strada 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 xml:space="preserve">Crișan </w:t>
      </w:r>
      <w:r w:rsidRPr="00BC5F8D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>.</w:t>
      </w:r>
    </w:p>
    <w:p w14:paraId="2DE2BD5A" w14:textId="77777777" w:rsidR="00F96CE5" w:rsidRPr="00F96CE5" w:rsidRDefault="00F96CE5" w:rsidP="00F96CE5">
      <w:pPr>
        <w:widowControl w:val="0"/>
        <w:adjustRightInd w:val="0"/>
        <w:spacing w:after="0" w:line="240" w:lineRule="auto"/>
        <w:ind w:firstLine="720"/>
        <w:jc w:val="both"/>
        <w:textAlignment w:val="baseline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  <w:r w:rsidRPr="00F96CE5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>Rețeaua de alimentare cu apă potabilă de serviciu de pe strada Crișan este realizată din fontă 80-F, având lungimea de 113 ml.</w:t>
      </w:r>
      <w:r w:rsidRPr="00F96CE5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ab/>
      </w:r>
    </w:p>
    <w:p w14:paraId="6E870261" w14:textId="77777777" w:rsidR="00F96CE5" w:rsidRPr="00F96CE5" w:rsidRDefault="00F96CE5" w:rsidP="00F96CE5">
      <w:pPr>
        <w:widowControl w:val="0"/>
        <w:adjustRightInd w:val="0"/>
        <w:spacing w:after="0" w:line="240" w:lineRule="auto"/>
        <w:ind w:right="-52" w:firstLine="709"/>
        <w:jc w:val="both"/>
        <w:textAlignment w:val="baseline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  <w:r w:rsidRPr="00F96CE5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>Strada Crișan se intersectează cu strada Tudor Vladimirescu (pe care există conductă de serviciu 100 mm – OL) și cu strada Rodnei (pe care există conductă de serviciu 110 mm – PE).</w:t>
      </w:r>
    </w:p>
    <w:p w14:paraId="0F1FD432" w14:textId="77777777" w:rsidR="00F96CE5" w:rsidRDefault="00F96CE5" w:rsidP="00033E29">
      <w:pPr>
        <w:widowControl w:val="0"/>
        <w:tabs>
          <w:tab w:val="left" w:pos="360"/>
        </w:tabs>
        <w:adjustRightInd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</w:p>
    <w:p w14:paraId="7EAF8A50" w14:textId="77777777" w:rsidR="00F96CE5" w:rsidRDefault="00F96CE5" w:rsidP="00033E29">
      <w:pPr>
        <w:widowControl w:val="0"/>
        <w:tabs>
          <w:tab w:val="left" w:pos="360"/>
        </w:tabs>
        <w:adjustRightInd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</w:p>
    <w:p w14:paraId="264394AB" w14:textId="531C45D3" w:rsidR="00033E29" w:rsidRPr="00BC5F8D" w:rsidRDefault="00033E29" w:rsidP="00033E29">
      <w:pPr>
        <w:widowControl w:val="0"/>
        <w:tabs>
          <w:tab w:val="left" w:pos="360"/>
        </w:tabs>
        <w:adjustRightInd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b/>
          <w:i/>
          <w:kern w:val="0"/>
          <w:sz w:val="24"/>
          <w:szCs w:val="24"/>
          <w14:ligatures w14:val="none"/>
        </w:rPr>
      </w:pPr>
      <w:r w:rsidRPr="00BC5F8D">
        <w:rPr>
          <w:rFonts w:ascii="Times New Roman" w:eastAsia="Times New Roman" w:hAnsi="Times New Roman" w:cs="Times New Roman"/>
          <w:b/>
          <w:i/>
          <w:kern w:val="0"/>
          <w:sz w:val="24"/>
          <w:szCs w:val="24"/>
          <w14:ligatures w14:val="none"/>
        </w:rPr>
        <w:t xml:space="preserve">CĂMINELE DE VANE </w:t>
      </w:r>
    </w:p>
    <w:p w14:paraId="09AB26A4" w14:textId="230F8082" w:rsidR="00033E29" w:rsidRPr="00AD3B7A" w:rsidRDefault="00033E29" w:rsidP="00033E29">
      <w:pPr>
        <w:widowControl w:val="0"/>
        <w:adjustRightInd w:val="0"/>
        <w:spacing w:after="0" w:line="240" w:lineRule="auto"/>
        <w:ind w:firstLine="720"/>
        <w:jc w:val="both"/>
        <w:textAlignment w:val="baseline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  <w:r w:rsidRPr="00AD3B7A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>Pe traseul conductei cu apă potabilă de pe strada</w:t>
      </w:r>
      <w:r w:rsidR="00F96CE5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 xml:space="preserve"> Crișan </w:t>
      </w:r>
      <w:r w:rsidRPr="00AD3B7A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 xml:space="preserve"> se află 2 cămine de vane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>.</w:t>
      </w:r>
    </w:p>
    <w:p w14:paraId="05F62850" w14:textId="77777777" w:rsidR="00033E29" w:rsidRDefault="00033E29" w:rsidP="00033E29">
      <w:pPr>
        <w:widowControl w:val="0"/>
        <w:tabs>
          <w:tab w:val="left" w:pos="360"/>
        </w:tabs>
        <w:adjustRightInd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</w:p>
    <w:p w14:paraId="4F754A85" w14:textId="77777777" w:rsidR="00033E29" w:rsidRPr="00BC5F8D" w:rsidRDefault="00033E29" w:rsidP="00033E29">
      <w:pPr>
        <w:widowControl w:val="0"/>
        <w:tabs>
          <w:tab w:val="left" w:pos="360"/>
        </w:tabs>
        <w:adjustRightInd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b/>
          <w:i/>
          <w:kern w:val="0"/>
          <w:sz w:val="24"/>
          <w:szCs w:val="24"/>
          <w14:ligatures w14:val="none"/>
        </w:rPr>
      </w:pPr>
      <w:r w:rsidRPr="00BC5F8D">
        <w:rPr>
          <w:rFonts w:ascii="Times New Roman" w:eastAsia="Times New Roman" w:hAnsi="Times New Roman" w:cs="Times New Roman"/>
          <w:b/>
          <w:i/>
          <w:kern w:val="0"/>
          <w:sz w:val="24"/>
          <w:szCs w:val="24"/>
          <w14:ligatures w14:val="none"/>
        </w:rPr>
        <w:t>BRANŞAMENTE LA PROPRIETĂȚI</w:t>
      </w:r>
    </w:p>
    <w:p w14:paraId="61B8B8C4" w14:textId="64051987" w:rsidR="00033E29" w:rsidRDefault="00033E29" w:rsidP="00033E29">
      <w:pPr>
        <w:widowControl w:val="0"/>
        <w:adjustRightInd w:val="0"/>
        <w:spacing w:after="0" w:line="240" w:lineRule="auto"/>
        <w:ind w:firstLine="720"/>
        <w:jc w:val="both"/>
        <w:textAlignment w:val="baseline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  <w:bookmarkStart w:id="2" w:name="_Hlk203402216"/>
      <w:r w:rsidRPr="00BC5F8D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 xml:space="preserve">Pe strada </w:t>
      </w:r>
      <w:r w:rsidR="00F96CE5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>Crișan</w:t>
      </w:r>
      <w:r w:rsidRPr="00BC5F8D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 xml:space="preserve"> au fost identificate </w:t>
      </w:r>
      <w:r w:rsidR="00F96CE5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>12</w:t>
      </w:r>
      <w:r w:rsidRPr="00BC5F8D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 xml:space="preserve"> branșamente la proprietăți.</w:t>
      </w:r>
      <w:bookmarkEnd w:id="2"/>
    </w:p>
    <w:p w14:paraId="069518FD" w14:textId="77777777" w:rsidR="00033E29" w:rsidRPr="0005742D" w:rsidRDefault="00033E29" w:rsidP="00033E29">
      <w:pPr>
        <w:widowControl w:val="0"/>
        <w:tabs>
          <w:tab w:val="left" w:pos="360"/>
        </w:tabs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bCs/>
          <w:i/>
          <w:iCs/>
          <w:kern w:val="0"/>
          <w:sz w:val="24"/>
          <w:szCs w:val="24"/>
          <w14:ligatures w14:val="none"/>
        </w:rPr>
      </w:pPr>
    </w:p>
    <w:p w14:paraId="20EC56F6" w14:textId="77777777" w:rsidR="00033E29" w:rsidRPr="00BC5F8D" w:rsidRDefault="00033E29" w:rsidP="00033E29">
      <w:pPr>
        <w:widowControl w:val="0"/>
        <w:adjustRightInd w:val="0"/>
        <w:spacing w:after="0" w:line="240" w:lineRule="auto"/>
        <w:ind w:firstLine="720"/>
        <w:jc w:val="both"/>
        <w:textAlignment w:val="baseline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  <w:r w:rsidRPr="00BC5F8D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 xml:space="preserve">Pe de altă parte lipsa apei în cantități suficiente face imposibilă intervenția eficientă în caz de incendii, care pot produce pierderi materiale şi umane însemnate. </w:t>
      </w:r>
    </w:p>
    <w:p w14:paraId="25D0E5EC" w14:textId="77777777" w:rsidR="00033E29" w:rsidRPr="00BC5F8D" w:rsidRDefault="00033E29" w:rsidP="00033E29">
      <w:pPr>
        <w:widowControl w:val="0"/>
        <w:suppressAutoHyphens/>
        <w:spacing w:after="0" w:line="276" w:lineRule="auto"/>
        <w:jc w:val="both"/>
        <w:rPr>
          <w:rFonts w:ascii="Times New Roman" w:eastAsia="SimSun" w:hAnsi="Times New Roman" w:cs="Times New Roman"/>
          <w:bCs/>
          <w:kern w:val="0"/>
          <w:sz w:val="24"/>
          <w:szCs w:val="24"/>
          <w:lang w:eastAsia="zh-CN" w:bidi="hi-IN"/>
          <w14:ligatures w14:val="none"/>
        </w:rPr>
      </w:pPr>
    </w:p>
    <w:p w14:paraId="5A115E4F" w14:textId="77777777" w:rsidR="00033E29" w:rsidRPr="00BC5F8D" w:rsidRDefault="00033E29" w:rsidP="00033E29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o-RO"/>
          <w14:ligatures w14:val="none"/>
        </w:rPr>
      </w:pPr>
      <w:r w:rsidRPr="00BC5F8D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o-RO"/>
          <w14:ligatures w14:val="none"/>
        </w:rPr>
        <w:t>Obiective specifice:</w:t>
      </w:r>
    </w:p>
    <w:p w14:paraId="675BD2CA" w14:textId="77777777" w:rsidR="00033E29" w:rsidRPr="00BC5F8D" w:rsidRDefault="00033E29" w:rsidP="00033E29">
      <w:pPr>
        <w:numPr>
          <w:ilvl w:val="0"/>
          <w:numId w:val="5"/>
        </w:numPr>
        <w:tabs>
          <w:tab w:val="left" w:pos="1276"/>
          <w:tab w:val="left" w:pos="1416"/>
        </w:tabs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  <w:r w:rsidRPr="00BC5F8D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 xml:space="preserve">  Reducerea pierderilor de apă</w:t>
      </w:r>
    </w:p>
    <w:p w14:paraId="48B28445" w14:textId="77777777" w:rsidR="00033E29" w:rsidRPr="00BC5F8D" w:rsidRDefault="00033E29" w:rsidP="00033E29">
      <w:pPr>
        <w:numPr>
          <w:ilvl w:val="0"/>
          <w:numId w:val="5"/>
        </w:numPr>
        <w:tabs>
          <w:tab w:val="left" w:pos="1276"/>
          <w:tab w:val="left" w:pos="1416"/>
        </w:tabs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  <w:r w:rsidRPr="00BC5F8D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 xml:space="preserve">  Creșterea siguranței în exploatare</w:t>
      </w:r>
    </w:p>
    <w:p w14:paraId="038932B2" w14:textId="77777777" w:rsidR="00033E29" w:rsidRPr="00BC5F8D" w:rsidRDefault="00033E29" w:rsidP="00033E29">
      <w:pPr>
        <w:numPr>
          <w:ilvl w:val="0"/>
          <w:numId w:val="5"/>
        </w:numPr>
        <w:tabs>
          <w:tab w:val="left" w:pos="1276"/>
          <w:tab w:val="left" w:pos="1416"/>
        </w:tabs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  <w:r w:rsidRPr="00BC5F8D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 xml:space="preserve">  Asigurarea presiunii minime necesare la consumatori</w:t>
      </w:r>
    </w:p>
    <w:p w14:paraId="416A9228" w14:textId="77777777" w:rsidR="00033E29" w:rsidRPr="00BC5F8D" w:rsidRDefault="00033E29" w:rsidP="00033E29">
      <w:pPr>
        <w:numPr>
          <w:ilvl w:val="0"/>
          <w:numId w:val="5"/>
        </w:numPr>
        <w:tabs>
          <w:tab w:val="left" w:pos="1276"/>
          <w:tab w:val="left" w:pos="1416"/>
        </w:tabs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  <w:r w:rsidRPr="00BC5F8D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 xml:space="preserve">  Reducerea costurilor de mentenanță</w:t>
      </w:r>
    </w:p>
    <w:p w14:paraId="3075EAEA" w14:textId="77777777" w:rsidR="00033E29" w:rsidRDefault="00033E29" w:rsidP="00033E29">
      <w:pPr>
        <w:numPr>
          <w:ilvl w:val="0"/>
          <w:numId w:val="5"/>
        </w:numPr>
        <w:tabs>
          <w:tab w:val="left" w:pos="1276"/>
          <w:tab w:val="left" w:pos="1416"/>
        </w:tabs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  <w:r w:rsidRPr="00BC5F8D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 xml:space="preserve">  Refacerea corespunzătoare a infrastructurii afectate</w:t>
      </w:r>
    </w:p>
    <w:p w14:paraId="36C1D971" w14:textId="77777777" w:rsidR="00033E29" w:rsidRPr="00BC5F8D" w:rsidRDefault="00033E29" w:rsidP="00033E29">
      <w:pPr>
        <w:tabs>
          <w:tab w:val="left" w:pos="1276"/>
          <w:tab w:val="left" w:pos="1416"/>
        </w:tabs>
        <w:spacing w:after="0" w:line="276" w:lineRule="auto"/>
        <w:ind w:left="1287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</w:p>
    <w:p w14:paraId="45BF9400" w14:textId="77777777" w:rsidR="00033E29" w:rsidRPr="00BC5F8D" w:rsidRDefault="00033E29" w:rsidP="00033E29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</w:pPr>
      <w:r w:rsidRPr="00BC5F8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SITUAŢIA EXISTENTĂ:</w:t>
      </w:r>
    </w:p>
    <w:p w14:paraId="619D9692" w14:textId="77777777" w:rsidR="00033E29" w:rsidRPr="00BC5F8D" w:rsidRDefault="00033E29" w:rsidP="00033E29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</w:pPr>
    </w:p>
    <w:p w14:paraId="75A63F52" w14:textId="2C14C90C" w:rsidR="00033E29" w:rsidRPr="00BC5F8D" w:rsidRDefault="00033E29" w:rsidP="00033E29">
      <w:pPr>
        <w:tabs>
          <w:tab w:val="left" w:pos="851"/>
        </w:tabs>
        <w:spacing w:line="276" w:lineRule="auto"/>
        <w:ind w:firstLine="567"/>
        <w:jc w:val="both"/>
        <w:rPr>
          <w:rFonts w:ascii="Times New Roman" w:eastAsia="Arial" w:hAnsi="Times New Roman" w:cs="Times New Roman"/>
          <w:kern w:val="0"/>
          <w:sz w:val="24"/>
          <w:szCs w:val="24"/>
          <w:lang w:eastAsia="ro-RO"/>
          <w14:ligatures w14:val="none"/>
        </w:rPr>
      </w:pPr>
      <w:r w:rsidRPr="00BC5F8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ab/>
      </w:r>
      <w:r w:rsidRPr="00BC5F8D">
        <w:rPr>
          <w:rFonts w:ascii="Times New Roman" w:eastAsia="Arial" w:hAnsi="Times New Roman" w:cs="Times New Roman"/>
          <w:kern w:val="0"/>
          <w:sz w:val="24"/>
          <w:szCs w:val="24"/>
          <w:lang w:eastAsia="ro-RO"/>
          <w14:ligatures w14:val="none"/>
        </w:rPr>
        <w:t xml:space="preserve">Pe baza concluziilor expertizei tehnice, starea actuală a rețelei de alimentare cu apă potabilă de pe strada </w:t>
      </w:r>
      <w:r w:rsidR="001E1B9F">
        <w:rPr>
          <w:rFonts w:ascii="Times New Roman" w:eastAsia="Arial" w:hAnsi="Times New Roman" w:cs="Times New Roman"/>
          <w:kern w:val="0"/>
          <w:sz w:val="24"/>
          <w:szCs w:val="24"/>
          <w:lang w:eastAsia="ro-RO"/>
          <w14:ligatures w14:val="none"/>
        </w:rPr>
        <w:t>Crișan</w:t>
      </w:r>
      <w:r>
        <w:rPr>
          <w:rFonts w:ascii="Times New Roman" w:eastAsia="Arial" w:hAnsi="Times New Roman" w:cs="Times New Roman"/>
          <w:kern w:val="0"/>
          <w:sz w:val="24"/>
          <w:szCs w:val="24"/>
          <w:lang w:eastAsia="ro-RO"/>
          <w14:ligatures w14:val="none"/>
        </w:rPr>
        <w:t xml:space="preserve">  </w:t>
      </w:r>
      <w:r w:rsidRPr="00BC5F8D">
        <w:rPr>
          <w:rFonts w:ascii="Times New Roman" w:eastAsia="Arial" w:hAnsi="Times New Roman" w:cs="Times New Roman"/>
          <w:kern w:val="0"/>
          <w:sz w:val="24"/>
          <w:szCs w:val="24"/>
          <w:lang w:eastAsia="ro-RO"/>
          <w14:ligatures w14:val="none"/>
        </w:rPr>
        <w:t>justifică realizarea lucrărilor de intervenție prin înlocuirea integrală a conductei și modernizarea elementelor conexe, în vederea asigurării:</w:t>
      </w:r>
    </w:p>
    <w:p w14:paraId="05D8164B" w14:textId="77777777" w:rsidR="00033E29" w:rsidRPr="00BC5F8D" w:rsidRDefault="00033E29" w:rsidP="00033E29">
      <w:pPr>
        <w:numPr>
          <w:ilvl w:val="0"/>
          <w:numId w:val="6"/>
        </w:numPr>
        <w:tabs>
          <w:tab w:val="left" w:pos="993"/>
          <w:tab w:val="left" w:pos="1288"/>
        </w:tabs>
        <w:spacing w:after="0" w:line="276" w:lineRule="auto"/>
        <w:ind w:left="993" w:right="20" w:hanging="426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BC5F8D">
        <w:rPr>
          <w:rFonts w:ascii="Times New Roman" w:eastAsia="Arial" w:hAnsi="Times New Roman" w:cs="Times New Roman"/>
          <w:sz w:val="24"/>
          <w:szCs w:val="24"/>
        </w:rPr>
        <w:t>Continuității serviciului public;</w:t>
      </w:r>
    </w:p>
    <w:p w14:paraId="4DDBE521" w14:textId="77777777" w:rsidR="00033E29" w:rsidRPr="00BC5F8D" w:rsidRDefault="00033E29" w:rsidP="00033E29">
      <w:pPr>
        <w:numPr>
          <w:ilvl w:val="0"/>
          <w:numId w:val="6"/>
        </w:numPr>
        <w:tabs>
          <w:tab w:val="left" w:pos="993"/>
          <w:tab w:val="left" w:pos="1288"/>
        </w:tabs>
        <w:spacing w:after="0" w:line="276" w:lineRule="auto"/>
        <w:ind w:left="993" w:right="20" w:hanging="426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BC5F8D">
        <w:rPr>
          <w:rFonts w:ascii="Times New Roman" w:eastAsia="Arial" w:hAnsi="Times New Roman" w:cs="Times New Roman"/>
          <w:sz w:val="24"/>
          <w:szCs w:val="24"/>
        </w:rPr>
        <w:t>Siguranței în exploatare;</w:t>
      </w:r>
    </w:p>
    <w:p w14:paraId="07F21170" w14:textId="77777777" w:rsidR="00033E29" w:rsidRPr="00BC5F8D" w:rsidRDefault="00033E29" w:rsidP="00033E29">
      <w:pPr>
        <w:numPr>
          <w:ilvl w:val="0"/>
          <w:numId w:val="6"/>
        </w:numPr>
        <w:tabs>
          <w:tab w:val="left" w:pos="993"/>
          <w:tab w:val="left" w:pos="1288"/>
        </w:tabs>
        <w:spacing w:after="0" w:line="276" w:lineRule="auto"/>
        <w:ind w:left="993" w:right="20" w:hanging="426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BC5F8D">
        <w:rPr>
          <w:rFonts w:ascii="Times New Roman" w:eastAsia="Arial" w:hAnsi="Times New Roman" w:cs="Times New Roman"/>
          <w:sz w:val="24"/>
          <w:szCs w:val="24"/>
        </w:rPr>
        <w:t>Conformării cu exigențele de calitate;</w:t>
      </w:r>
    </w:p>
    <w:p w14:paraId="6C939F1F" w14:textId="77777777" w:rsidR="00033E29" w:rsidRPr="00BC5F8D" w:rsidRDefault="00033E29" w:rsidP="00033E29">
      <w:pPr>
        <w:numPr>
          <w:ilvl w:val="0"/>
          <w:numId w:val="6"/>
        </w:numPr>
        <w:tabs>
          <w:tab w:val="left" w:pos="993"/>
          <w:tab w:val="left" w:pos="1288"/>
        </w:tabs>
        <w:spacing w:after="0" w:line="276" w:lineRule="auto"/>
        <w:ind w:left="993" w:right="20" w:hanging="426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BC5F8D">
        <w:rPr>
          <w:rFonts w:ascii="Times New Roman" w:eastAsia="Arial" w:hAnsi="Times New Roman" w:cs="Times New Roman"/>
          <w:sz w:val="24"/>
          <w:szCs w:val="24"/>
        </w:rPr>
        <w:t>Reducerii pierderilor și costurilor de mentenanță.</w:t>
      </w:r>
    </w:p>
    <w:p w14:paraId="764C5342" w14:textId="77777777" w:rsidR="00033E29" w:rsidRPr="00BC5F8D" w:rsidRDefault="00033E29" w:rsidP="00033E29">
      <w:pPr>
        <w:spacing w:line="276" w:lineRule="auto"/>
        <w:ind w:left="40" w:right="102" w:firstLine="527"/>
        <w:jc w:val="both"/>
        <w:rPr>
          <w:rFonts w:ascii="Times New Roman" w:hAnsi="Times New Roman" w:cs="Times New Roman"/>
          <w:sz w:val="24"/>
          <w:szCs w:val="24"/>
        </w:rPr>
      </w:pPr>
      <w:r w:rsidRPr="00BC5F8D">
        <w:rPr>
          <w:rFonts w:ascii="Times New Roman" w:hAnsi="Times New Roman" w:cs="Times New Roman"/>
          <w:sz w:val="24"/>
          <w:szCs w:val="24"/>
        </w:rPr>
        <w:lastRenderedPageBreak/>
        <w:t>În urma analizei, rețeaua existentă:</w:t>
      </w:r>
    </w:p>
    <w:p w14:paraId="6922F380" w14:textId="77777777" w:rsidR="00033E29" w:rsidRPr="00BC5F8D" w:rsidRDefault="00033E29" w:rsidP="00033E29">
      <w:pPr>
        <w:pStyle w:val="Bodytext1"/>
        <w:numPr>
          <w:ilvl w:val="0"/>
          <w:numId w:val="6"/>
        </w:numPr>
        <w:shd w:val="clear" w:color="auto" w:fill="auto"/>
        <w:tabs>
          <w:tab w:val="left" w:pos="993"/>
          <w:tab w:val="left" w:pos="1288"/>
        </w:tabs>
        <w:spacing w:before="0" w:line="276" w:lineRule="auto"/>
        <w:ind w:left="993" w:right="20" w:hanging="426"/>
        <w:rPr>
          <w:rFonts w:ascii="Times New Roman" w:hAnsi="Times New Roman" w:cs="Times New Roman"/>
          <w:sz w:val="24"/>
          <w:szCs w:val="24"/>
          <w:lang w:val="ro-RO"/>
        </w:rPr>
      </w:pPr>
      <w:r w:rsidRPr="00BC5F8D">
        <w:rPr>
          <w:rFonts w:ascii="Times New Roman" w:hAnsi="Times New Roman" w:cs="Times New Roman"/>
          <w:sz w:val="24"/>
          <w:szCs w:val="24"/>
          <w:lang w:val="ro-RO"/>
        </w:rPr>
        <w:t>Nu mai îndeplinește integral cerințele fundamentale aplicabile;</w:t>
      </w:r>
    </w:p>
    <w:p w14:paraId="7CE45E52" w14:textId="77777777" w:rsidR="00033E29" w:rsidRPr="00BC5F8D" w:rsidRDefault="00033E29" w:rsidP="00033E29">
      <w:pPr>
        <w:pStyle w:val="Bodytext1"/>
        <w:numPr>
          <w:ilvl w:val="0"/>
          <w:numId w:val="6"/>
        </w:numPr>
        <w:shd w:val="clear" w:color="auto" w:fill="auto"/>
        <w:tabs>
          <w:tab w:val="left" w:pos="993"/>
          <w:tab w:val="left" w:pos="1288"/>
        </w:tabs>
        <w:spacing w:before="0" w:line="276" w:lineRule="auto"/>
        <w:ind w:left="993" w:right="20" w:hanging="426"/>
        <w:rPr>
          <w:rFonts w:ascii="Times New Roman" w:hAnsi="Times New Roman" w:cs="Times New Roman"/>
          <w:sz w:val="24"/>
          <w:szCs w:val="24"/>
          <w:lang w:val="ro-RO"/>
        </w:rPr>
      </w:pPr>
      <w:r w:rsidRPr="00BC5F8D">
        <w:rPr>
          <w:rFonts w:ascii="Times New Roman" w:hAnsi="Times New Roman" w:cs="Times New Roman"/>
          <w:sz w:val="24"/>
          <w:szCs w:val="24"/>
          <w:lang w:val="ro-RO"/>
        </w:rPr>
        <w:t>Prezintă risc crescut de avarie;</w:t>
      </w:r>
    </w:p>
    <w:p w14:paraId="60037469" w14:textId="77777777" w:rsidR="00033E29" w:rsidRPr="00BC5F8D" w:rsidRDefault="00033E29" w:rsidP="00033E29">
      <w:pPr>
        <w:pStyle w:val="Bodytext1"/>
        <w:numPr>
          <w:ilvl w:val="0"/>
          <w:numId w:val="6"/>
        </w:numPr>
        <w:shd w:val="clear" w:color="auto" w:fill="auto"/>
        <w:tabs>
          <w:tab w:val="left" w:pos="993"/>
          <w:tab w:val="left" w:pos="1288"/>
        </w:tabs>
        <w:spacing w:before="0" w:line="276" w:lineRule="auto"/>
        <w:ind w:left="993" w:right="20" w:hanging="426"/>
        <w:rPr>
          <w:rFonts w:ascii="Times New Roman" w:hAnsi="Times New Roman" w:cs="Times New Roman"/>
          <w:sz w:val="24"/>
          <w:szCs w:val="24"/>
          <w:lang w:val="ro-RO"/>
        </w:rPr>
      </w:pPr>
      <w:r w:rsidRPr="00BC5F8D">
        <w:rPr>
          <w:rFonts w:ascii="Times New Roman" w:hAnsi="Times New Roman" w:cs="Times New Roman"/>
          <w:sz w:val="24"/>
          <w:szCs w:val="24"/>
          <w:lang w:val="ro-RO"/>
        </w:rPr>
        <w:t>Nu asigură parametri constanți de presiune și debit;</w:t>
      </w:r>
    </w:p>
    <w:p w14:paraId="7F95CD76" w14:textId="77777777" w:rsidR="00033E29" w:rsidRPr="00BC5F8D" w:rsidRDefault="00033E29" w:rsidP="00033E29">
      <w:pPr>
        <w:pStyle w:val="Bodytext1"/>
        <w:numPr>
          <w:ilvl w:val="0"/>
          <w:numId w:val="6"/>
        </w:numPr>
        <w:shd w:val="clear" w:color="auto" w:fill="auto"/>
        <w:tabs>
          <w:tab w:val="left" w:pos="993"/>
          <w:tab w:val="left" w:pos="1288"/>
        </w:tabs>
        <w:spacing w:before="0" w:line="276" w:lineRule="auto"/>
        <w:ind w:left="993" w:right="20" w:hanging="426"/>
        <w:rPr>
          <w:rFonts w:ascii="Times New Roman" w:hAnsi="Times New Roman" w:cs="Times New Roman"/>
          <w:sz w:val="24"/>
          <w:szCs w:val="24"/>
          <w:lang w:val="ro-RO"/>
        </w:rPr>
      </w:pPr>
      <w:r w:rsidRPr="00BC5F8D">
        <w:rPr>
          <w:rFonts w:ascii="Times New Roman" w:hAnsi="Times New Roman" w:cs="Times New Roman"/>
          <w:sz w:val="24"/>
          <w:szCs w:val="24"/>
          <w:lang w:val="ro-RO"/>
        </w:rPr>
        <w:t>Generează costuri ridicate de exploatare.</w:t>
      </w:r>
    </w:p>
    <w:p w14:paraId="30F82898" w14:textId="77777777" w:rsidR="00033E29" w:rsidRPr="00BC5F8D" w:rsidRDefault="00033E29" w:rsidP="00033E29">
      <w:pPr>
        <w:spacing w:line="276" w:lineRule="auto"/>
        <w:ind w:left="40" w:right="102" w:firstLine="527"/>
        <w:jc w:val="both"/>
        <w:rPr>
          <w:rFonts w:ascii="Times New Roman" w:hAnsi="Times New Roman" w:cs="Times New Roman"/>
          <w:sz w:val="24"/>
          <w:szCs w:val="24"/>
        </w:rPr>
      </w:pPr>
      <w:r w:rsidRPr="00BC5F8D">
        <w:rPr>
          <w:rFonts w:ascii="Times New Roman" w:hAnsi="Times New Roman" w:cs="Times New Roman"/>
          <w:sz w:val="24"/>
          <w:szCs w:val="24"/>
        </w:rPr>
        <w:t>Se constată necesitatea intervenției majore prin înlocuirea integrală a conductei și modernizarea elementelor conexe, pentru restabilirea conformității cu cerințele fundamentale prevăzute de lege.</w:t>
      </w:r>
    </w:p>
    <w:p w14:paraId="3B3A2B75" w14:textId="0A74193B" w:rsidR="00033E29" w:rsidRPr="00BC5F8D" w:rsidRDefault="00033E29" w:rsidP="00033E29">
      <w:pPr>
        <w:spacing w:line="276" w:lineRule="auto"/>
        <w:ind w:left="40" w:right="102" w:firstLine="527"/>
        <w:jc w:val="both"/>
        <w:rPr>
          <w:rFonts w:ascii="Times New Roman" w:hAnsi="Times New Roman" w:cs="Times New Roman"/>
          <w:sz w:val="24"/>
          <w:szCs w:val="24"/>
        </w:rPr>
      </w:pPr>
      <w:r w:rsidRPr="00BC5F8D">
        <w:rPr>
          <w:rFonts w:ascii="Times New Roman" w:hAnsi="Times New Roman" w:cs="Times New Roman"/>
          <w:sz w:val="24"/>
          <w:szCs w:val="24"/>
        </w:rPr>
        <w:t>Starea tehnică actuală a rețelei de alimentare cu apă potabilă de pe strada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1E1B9F">
        <w:rPr>
          <w:rFonts w:ascii="Times New Roman" w:hAnsi="Times New Roman" w:cs="Times New Roman"/>
          <w:sz w:val="24"/>
          <w:szCs w:val="24"/>
        </w:rPr>
        <w:t>Crișan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C5F8D">
        <w:rPr>
          <w:rFonts w:ascii="Times New Roman" w:hAnsi="Times New Roman" w:cs="Times New Roman"/>
          <w:sz w:val="24"/>
          <w:szCs w:val="24"/>
        </w:rPr>
        <w:t xml:space="preserve">   justifică realizarea lucrărilor de intervenție, în vederea:</w:t>
      </w:r>
    </w:p>
    <w:p w14:paraId="41A1F1FC" w14:textId="77777777" w:rsidR="00033E29" w:rsidRPr="00BC5F8D" w:rsidRDefault="00033E29" w:rsidP="00033E29">
      <w:pPr>
        <w:pStyle w:val="Bodytext1"/>
        <w:numPr>
          <w:ilvl w:val="0"/>
          <w:numId w:val="6"/>
        </w:numPr>
        <w:shd w:val="clear" w:color="auto" w:fill="auto"/>
        <w:tabs>
          <w:tab w:val="left" w:pos="993"/>
          <w:tab w:val="left" w:pos="1288"/>
        </w:tabs>
        <w:spacing w:before="0" w:line="276" w:lineRule="auto"/>
        <w:ind w:left="993" w:right="20" w:hanging="426"/>
        <w:rPr>
          <w:rFonts w:ascii="Times New Roman" w:hAnsi="Times New Roman" w:cs="Times New Roman"/>
          <w:sz w:val="24"/>
          <w:szCs w:val="24"/>
          <w:lang w:val="ro-RO"/>
        </w:rPr>
      </w:pPr>
      <w:r w:rsidRPr="00BC5F8D">
        <w:rPr>
          <w:rFonts w:ascii="Times New Roman" w:hAnsi="Times New Roman" w:cs="Times New Roman"/>
          <w:sz w:val="24"/>
          <w:szCs w:val="24"/>
          <w:lang w:val="ro-RO"/>
        </w:rPr>
        <w:t>Restabilirii rezistenței și stabilității structurale;</w:t>
      </w:r>
    </w:p>
    <w:p w14:paraId="7CCD1926" w14:textId="77777777" w:rsidR="00033E29" w:rsidRPr="00BC5F8D" w:rsidRDefault="00033E29" w:rsidP="00033E29">
      <w:pPr>
        <w:pStyle w:val="Bodytext1"/>
        <w:numPr>
          <w:ilvl w:val="0"/>
          <w:numId w:val="6"/>
        </w:numPr>
        <w:shd w:val="clear" w:color="auto" w:fill="auto"/>
        <w:tabs>
          <w:tab w:val="left" w:pos="993"/>
          <w:tab w:val="left" w:pos="1288"/>
        </w:tabs>
        <w:spacing w:before="0" w:line="276" w:lineRule="auto"/>
        <w:ind w:left="993" w:right="20" w:hanging="426"/>
        <w:rPr>
          <w:rFonts w:ascii="Times New Roman" w:hAnsi="Times New Roman" w:cs="Times New Roman"/>
          <w:sz w:val="24"/>
          <w:szCs w:val="24"/>
          <w:lang w:val="ro-RO"/>
        </w:rPr>
      </w:pPr>
      <w:r w:rsidRPr="00BC5F8D">
        <w:rPr>
          <w:rFonts w:ascii="Times New Roman" w:hAnsi="Times New Roman" w:cs="Times New Roman"/>
          <w:sz w:val="24"/>
          <w:szCs w:val="24"/>
          <w:lang w:val="ro-RO"/>
        </w:rPr>
        <w:t>Asigurării igienei și siguranței sanitare;</w:t>
      </w:r>
    </w:p>
    <w:p w14:paraId="634AC761" w14:textId="77777777" w:rsidR="00033E29" w:rsidRPr="00BC5F8D" w:rsidRDefault="00033E29" w:rsidP="00033E29">
      <w:pPr>
        <w:pStyle w:val="Bodytext1"/>
        <w:numPr>
          <w:ilvl w:val="0"/>
          <w:numId w:val="6"/>
        </w:numPr>
        <w:shd w:val="clear" w:color="auto" w:fill="auto"/>
        <w:tabs>
          <w:tab w:val="left" w:pos="993"/>
          <w:tab w:val="left" w:pos="1288"/>
        </w:tabs>
        <w:spacing w:before="0" w:line="276" w:lineRule="auto"/>
        <w:ind w:left="993" w:right="20" w:hanging="426"/>
        <w:rPr>
          <w:rFonts w:ascii="Times New Roman" w:hAnsi="Times New Roman" w:cs="Times New Roman"/>
          <w:sz w:val="24"/>
          <w:szCs w:val="24"/>
          <w:lang w:val="ro-RO"/>
        </w:rPr>
      </w:pPr>
      <w:r w:rsidRPr="00BC5F8D">
        <w:rPr>
          <w:rFonts w:ascii="Times New Roman" w:hAnsi="Times New Roman" w:cs="Times New Roman"/>
          <w:sz w:val="24"/>
          <w:szCs w:val="24"/>
          <w:lang w:val="ro-RO"/>
        </w:rPr>
        <w:t>Reducerii pierderilor;</w:t>
      </w:r>
    </w:p>
    <w:p w14:paraId="46CFC8C0" w14:textId="77777777" w:rsidR="00033E29" w:rsidRPr="00BC5F8D" w:rsidRDefault="00033E29" w:rsidP="00033E29">
      <w:pPr>
        <w:pStyle w:val="Bodytext1"/>
        <w:numPr>
          <w:ilvl w:val="0"/>
          <w:numId w:val="6"/>
        </w:numPr>
        <w:shd w:val="clear" w:color="auto" w:fill="auto"/>
        <w:tabs>
          <w:tab w:val="left" w:pos="993"/>
          <w:tab w:val="left" w:pos="1288"/>
        </w:tabs>
        <w:spacing w:before="0" w:line="276" w:lineRule="auto"/>
        <w:ind w:left="993" w:right="20" w:hanging="426"/>
        <w:rPr>
          <w:rFonts w:ascii="Times New Roman" w:hAnsi="Times New Roman" w:cs="Times New Roman"/>
          <w:sz w:val="24"/>
          <w:szCs w:val="24"/>
          <w:lang w:val="ro-RO"/>
        </w:rPr>
      </w:pPr>
      <w:r w:rsidRPr="00BC5F8D">
        <w:rPr>
          <w:rFonts w:ascii="Times New Roman" w:hAnsi="Times New Roman" w:cs="Times New Roman"/>
          <w:sz w:val="24"/>
          <w:szCs w:val="24"/>
          <w:lang w:val="ro-RO"/>
        </w:rPr>
        <w:t>Creșterii durabilității și eficienței economice;</w:t>
      </w:r>
    </w:p>
    <w:p w14:paraId="2C5558E6" w14:textId="77777777" w:rsidR="00033E29" w:rsidRPr="00BC5F8D" w:rsidRDefault="00033E29" w:rsidP="00033E29">
      <w:pPr>
        <w:pStyle w:val="Bodytext1"/>
        <w:numPr>
          <w:ilvl w:val="0"/>
          <w:numId w:val="6"/>
        </w:numPr>
        <w:shd w:val="clear" w:color="auto" w:fill="auto"/>
        <w:tabs>
          <w:tab w:val="left" w:pos="993"/>
          <w:tab w:val="left" w:pos="1288"/>
        </w:tabs>
        <w:spacing w:before="0" w:line="276" w:lineRule="auto"/>
        <w:ind w:left="993" w:right="20" w:hanging="426"/>
        <w:rPr>
          <w:rFonts w:ascii="Times New Roman" w:hAnsi="Times New Roman" w:cs="Times New Roman"/>
          <w:sz w:val="24"/>
          <w:szCs w:val="24"/>
          <w:lang w:val="ro-RO"/>
        </w:rPr>
      </w:pPr>
      <w:r w:rsidRPr="00BC5F8D">
        <w:rPr>
          <w:rFonts w:ascii="Times New Roman" w:hAnsi="Times New Roman" w:cs="Times New Roman"/>
          <w:sz w:val="24"/>
          <w:szCs w:val="24"/>
          <w:lang w:val="ro-RO"/>
        </w:rPr>
        <w:t>Conformării cu prevederile Legii nr. 10/1995 privind calitatea în construcții.</w:t>
      </w:r>
    </w:p>
    <w:p w14:paraId="61403FA7" w14:textId="77777777" w:rsidR="00033E29" w:rsidRPr="00BC5F8D" w:rsidRDefault="00033E29" w:rsidP="00033E29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</w:pPr>
    </w:p>
    <w:p w14:paraId="78D6CA2C" w14:textId="77777777" w:rsidR="00033E29" w:rsidRPr="00BC5F8D" w:rsidRDefault="00033E29" w:rsidP="00033E29">
      <w:p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BC5F8D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ab/>
        <w:t xml:space="preserve">Conform HG 907/2018 proiectantul prezintă două variante  din care propune varianta optimă/recomandată care o supunem spre aprobare. </w:t>
      </w:r>
    </w:p>
    <w:p w14:paraId="6316F863" w14:textId="77777777" w:rsidR="00033E29" w:rsidRPr="00BC5F8D" w:rsidRDefault="00033E29" w:rsidP="00033E29">
      <w:pPr>
        <w:pStyle w:val="Subtitlu"/>
        <w:numPr>
          <w:ilvl w:val="0"/>
          <w:numId w:val="0"/>
        </w:numPr>
        <w:spacing w:afterLines="20" w:after="48" w:line="276" w:lineRule="auto"/>
        <w:ind w:left="720"/>
        <w:jc w:val="both"/>
        <w:rPr>
          <w:rFonts w:ascii="Times New Roman" w:hAnsi="Times New Roman" w:cs="Times New Roman"/>
          <w:b/>
          <w:bCs/>
          <w:u w:val="single"/>
          <w:lang w:val="ro-RO"/>
        </w:rPr>
      </w:pPr>
      <w:bookmarkStart w:id="3" w:name="_Toc474137847"/>
      <w:bookmarkStart w:id="4" w:name="_Toc474137960"/>
      <w:r w:rsidRPr="00BC5F8D">
        <w:rPr>
          <w:rFonts w:ascii="Times New Roman" w:hAnsi="Times New Roman" w:cs="Times New Roman"/>
          <w:b/>
          <w:bCs/>
          <w:u w:val="single"/>
          <w:lang w:val="ro-RO"/>
        </w:rPr>
        <w:t>Comparația variantelor propuse din punct de vedere tehnic, economic, financiar, al sustenabilității și riscurilor</w:t>
      </w:r>
      <w:bookmarkEnd w:id="3"/>
      <w:bookmarkEnd w:id="4"/>
    </w:p>
    <w:p w14:paraId="0343D84B" w14:textId="77777777" w:rsidR="00033E29" w:rsidRPr="00BC5F8D" w:rsidRDefault="00033E29" w:rsidP="00033E29">
      <w:pPr>
        <w:spacing w:afterLines="20" w:after="48" w:line="276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bookmarkStart w:id="5" w:name="_Hlk92364148"/>
      <w:r w:rsidRPr="00BC5F8D">
        <w:rPr>
          <w:rFonts w:ascii="Times New Roman" w:hAnsi="Times New Roman" w:cs="Times New Roman"/>
          <w:sz w:val="24"/>
          <w:szCs w:val="24"/>
        </w:rPr>
        <w:t>Analiza opțiunilor a fost efectuată sub prisma atingerii obiectivelor propuse de proiect. Proiectantul pe baza expertizei tehnice a identificat două variante  tehnice în vederea realizării proiectului și anume:</w:t>
      </w:r>
    </w:p>
    <w:p w14:paraId="5CCD5F0E" w14:textId="77777777" w:rsidR="00033E29" w:rsidRPr="00BC5F8D" w:rsidRDefault="00033E29" w:rsidP="00033E29">
      <w:pPr>
        <w:numPr>
          <w:ilvl w:val="0"/>
          <w:numId w:val="7"/>
        </w:num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BC5F8D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zh-CN"/>
          <w14:ligatures w14:val="none"/>
        </w:rPr>
        <w:t>Varianta A (medie):</w:t>
      </w:r>
      <w:r w:rsidRPr="00BC5F8D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zh-CN"/>
          <w14:ligatures w14:val="none"/>
        </w:rPr>
        <w:t xml:space="preserve"> – Conductă din PEHD (polietilenă de înaltă densitate)</w:t>
      </w:r>
    </w:p>
    <w:p w14:paraId="4DC48390" w14:textId="77777777" w:rsidR="00033E29" w:rsidRPr="00BC5F8D" w:rsidRDefault="00033E29" w:rsidP="00033E29">
      <w:pPr>
        <w:numPr>
          <w:ilvl w:val="0"/>
          <w:numId w:val="7"/>
        </w:num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zh-CN"/>
          <w14:ligatures w14:val="none"/>
        </w:rPr>
      </w:pPr>
      <w:bookmarkStart w:id="6" w:name="_Hlk222395751"/>
      <w:r w:rsidRPr="00BC5F8D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zh-CN"/>
          <w14:ligatures w14:val="none"/>
        </w:rPr>
        <w:t>Varianta B (maximă): – Conductă din fontă ductilă</w:t>
      </w:r>
      <w:bookmarkEnd w:id="6"/>
    </w:p>
    <w:p w14:paraId="06F8163D" w14:textId="77777777" w:rsidR="00033E29" w:rsidRPr="00BC5F8D" w:rsidRDefault="00033E29" w:rsidP="00033E29">
      <w:pPr>
        <w:spacing w:afterLines="20" w:after="48" w:line="276" w:lineRule="auto"/>
        <w:ind w:firstLine="360"/>
        <w:jc w:val="both"/>
        <w:rPr>
          <w:rFonts w:ascii="Times New Roman" w:hAnsi="Times New Roman" w:cs="Times New Roman"/>
          <w:b/>
          <w:i/>
          <w:iCs/>
          <w:sz w:val="24"/>
          <w:szCs w:val="24"/>
          <w:u w:val="single"/>
        </w:rPr>
      </w:pPr>
      <w:bookmarkStart w:id="7" w:name="_Hlk92364176"/>
      <w:bookmarkEnd w:id="5"/>
      <w:r w:rsidRPr="00BC5F8D">
        <w:rPr>
          <w:rFonts w:ascii="Times New Roman" w:hAnsi="Times New Roman" w:cs="Times New Roman"/>
          <w:b/>
          <w:i/>
          <w:iCs/>
          <w:sz w:val="24"/>
          <w:szCs w:val="24"/>
          <w:u w:val="single"/>
        </w:rPr>
        <w:t>Comparația scenariilor propuse din punct de vedere tehnic:</w:t>
      </w:r>
    </w:p>
    <w:bookmarkEnd w:id="7"/>
    <w:p w14:paraId="7679DD5A" w14:textId="77777777" w:rsidR="00033E29" w:rsidRPr="00BC5F8D" w:rsidRDefault="00033E29" w:rsidP="00033E29">
      <w:pPr>
        <w:widowControl w:val="0"/>
        <w:autoSpaceDE w:val="0"/>
        <w:autoSpaceDN w:val="0"/>
        <w:adjustRightInd w:val="0"/>
        <w:spacing w:line="276" w:lineRule="auto"/>
        <w:ind w:firstLine="540"/>
        <w:jc w:val="both"/>
        <w:textAlignment w:val="baseline"/>
        <w:rPr>
          <w:rFonts w:ascii="Times New Roman" w:eastAsia="Calibri" w:hAnsi="Times New Roman" w:cs="Times New Roman"/>
          <w:color w:val="000000"/>
          <w:kern w:val="0"/>
          <w:sz w:val="24"/>
          <w:szCs w:val="24"/>
          <w14:ligatures w14:val="none"/>
        </w:rPr>
      </w:pPr>
      <w:r w:rsidRPr="00BC5F8D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Varianta A – </w:t>
      </w:r>
      <w:bookmarkStart w:id="8" w:name="_Hlk222396275"/>
      <w:r w:rsidRPr="00BC5F8D">
        <w:rPr>
          <w:rFonts w:ascii="Times New Roman" w:eastAsia="Calibri" w:hAnsi="Times New Roman" w:cs="Times New Roman"/>
          <w:b/>
          <w:bCs/>
          <w:color w:val="000000"/>
          <w:kern w:val="0"/>
          <w:sz w:val="24"/>
          <w:szCs w:val="24"/>
          <w14:ligatures w14:val="none"/>
        </w:rPr>
        <w:t>(medie):</w:t>
      </w:r>
      <w:r w:rsidRPr="00BC5F8D">
        <w:rPr>
          <w:rFonts w:ascii="Times New Roman" w:eastAsia="Calibri" w:hAnsi="Times New Roman" w:cs="Times New Roman"/>
          <w:color w:val="000000"/>
          <w:kern w:val="0"/>
          <w:sz w:val="24"/>
          <w:szCs w:val="24"/>
          <w14:ligatures w14:val="none"/>
        </w:rPr>
        <w:t xml:space="preserve"> – Conductă din PEHD (polietilenă de înaltă densitate)</w:t>
      </w:r>
    </w:p>
    <w:bookmarkEnd w:id="8"/>
    <w:p w14:paraId="3C2DB291" w14:textId="77777777" w:rsidR="00033E29" w:rsidRPr="00BC5F8D" w:rsidRDefault="00033E29" w:rsidP="00033E29">
      <w:pPr>
        <w:widowControl w:val="0"/>
        <w:suppressAutoHyphens/>
        <w:spacing w:after="0" w:line="276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zh-CN"/>
          <w14:ligatures w14:val="none"/>
        </w:rPr>
      </w:pPr>
    </w:p>
    <w:p w14:paraId="40283BAB" w14:textId="77777777" w:rsidR="00033E29" w:rsidRPr="00BC5F8D" w:rsidRDefault="00033E29" w:rsidP="00033E29">
      <w:pPr>
        <w:widowControl w:val="0"/>
        <w:suppressAutoHyphens/>
        <w:spacing w:after="0" w:line="276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zh-CN"/>
          <w14:ligatures w14:val="none"/>
        </w:rPr>
      </w:pPr>
      <w:r w:rsidRPr="00BC5F8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zh-CN"/>
          <w14:ligatures w14:val="none"/>
        </w:rPr>
        <w:t>Caracteristici tehnice</w:t>
      </w:r>
    </w:p>
    <w:p w14:paraId="6285E48A" w14:textId="77777777" w:rsidR="00033E29" w:rsidRPr="00BC5F8D" w:rsidRDefault="00033E29" w:rsidP="00033E29">
      <w:pPr>
        <w:numPr>
          <w:ilvl w:val="0"/>
          <w:numId w:val="7"/>
        </w:numPr>
        <w:spacing w:after="0" w:line="276" w:lineRule="auto"/>
        <w:jc w:val="both"/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zh-CN"/>
          <w14:ligatures w14:val="none"/>
        </w:rPr>
      </w:pPr>
      <w:r w:rsidRPr="00BC5F8D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zh-CN"/>
          <w14:ligatures w14:val="none"/>
        </w:rPr>
        <w:t>Material: PEHD PE100</w:t>
      </w:r>
    </w:p>
    <w:p w14:paraId="459D5EAB" w14:textId="77777777" w:rsidR="00033E29" w:rsidRPr="00BC5F8D" w:rsidRDefault="00033E29" w:rsidP="00033E29">
      <w:pPr>
        <w:numPr>
          <w:ilvl w:val="0"/>
          <w:numId w:val="7"/>
        </w:numPr>
        <w:spacing w:after="0" w:line="276" w:lineRule="auto"/>
        <w:jc w:val="both"/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zh-CN"/>
          <w14:ligatures w14:val="none"/>
        </w:rPr>
      </w:pPr>
      <w:r w:rsidRPr="00BC5F8D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zh-CN"/>
          <w14:ligatures w14:val="none"/>
        </w:rPr>
        <w:t>Clasă de presiune: PN10 / PN16</w:t>
      </w:r>
    </w:p>
    <w:p w14:paraId="4145AC79" w14:textId="77777777" w:rsidR="00033E29" w:rsidRPr="00BC5F8D" w:rsidRDefault="00033E29" w:rsidP="00033E29">
      <w:pPr>
        <w:numPr>
          <w:ilvl w:val="0"/>
          <w:numId w:val="7"/>
        </w:numPr>
        <w:spacing w:after="0" w:line="276" w:lineRule="auto"/>
        <w:jc w:val="both"/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zh-CN"/>
          <w14:ligatures w14:val="none"/>
        </w:rPr>
      </w:pPr>
      <w:r w:rsidRPr="00BC5F8D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zh-CN"/>
          <w14:ligatures w14:val="none"/>
        </w:rPr>
        <w:t xml:space="preserve">Îmbinări: sudură cap la cap / </w:t>
      </w:r>
      <w:proofErr w:type="spellStart"/>
      <w:r w:rsidRPr="00BC5F8D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zh-CN"/>
          <w14:ligatures w14:val="none"/>
        </w:rPr>
        <w:t>electrofuziune</w:t>
      </w:r>
      <w:proofErr w:type="spellEnd"/>
    </w:p>
    <w:p w14:paraId="28F67C71" w14:textId="77777777" w:rsidR="00033E29" w:rsidRPr="00BC5F8D" w:rsidRDefault="00033E29" w:rsidP="00033E29">
      <w:pPr>
        <w:numPr>
          <w:ilvl w:val="0"/>
          <w:numId w:val="7"/>
        </w:numPr>
        <w:spacing w:after="0" w:line="276" w:lineRule="auto"/>
        <w:jc w:val="both"/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zh-CN"/>
          <w14:ligatures w14:val="none"/>
        </w:rPr>
      </w:pPr>
      <w:r w:rsidRPr="00BC5F8D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zh-CN"/>
          <w14:ligatures w14:val="none"/>
        </w:rPr>
        <w:t>Flexibilitate ridicată</w:t>
      </w:r>
    </w:p>
    <w:p w14:paraId="1310D6C4" w14:textId="77777777" w:rsidR="00033E29" w:rsidRPr="00BC5F8D" w:rsidRDefault="00033E29" w:rsidP="00033E29">
      <w:pPr>
        <w:numPr>
          <w:ilvl w:val="0"/>
          <w:numId w:val="7"/>
        </w:numPr>
        <w:spacing w:after="0" w:line="276" w:lineRule="auto"/>
        <w:jc w:val="both"/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zh-CN"/>
          <w14:ligatures w14:val="none"/>
        </w:rPr>
      </w:pPr>
      <w:r w:rsidRPr="00BC5F8D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zh-CN"/>
          <w14:ligatures w14:val="none"/>
        </w:rPr>
        <w:t>Rezistență totală la coroziune</w:t>
      </w:r>
    </w:p>
    <w:p w14:paraId="080BDD45" w14:textId="77777777" w:rsidR="00033E29" w:rsidRPr="00BC5F8D" w:rsidRDefault="00033E29" w:rsidP="00033E29">
      <w:pPr>
        <w:numPr>
          <w:ilvl w:val="0"/>
          <w:numId w:val="7"/>
        </w:numPr>
        <w:spacing w:after="0" w:line="276" w:lineRule="auto"/>
        <w:jc w:val="both"/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zh-CN"/>
          <w14:ligatures w14:val="none"/>
        </w:rPr>
      </w:pPr>
      <w:r w:rsidRPr="00BC5F8D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zh-CN"/>
          <w14:ligatures w14:val="none"/>
        </w:rPr>
        <w:t>Durată de viață: ≥ 50 ani</w:t>
      </w:r>
    </w:p>
    <w:p w14:paraId="4A345F28" w14:textId="77777777" w:rsidR="00033E29" w:rsidRPr="00BC5F8D" w:rsidRDefault="00033E29" w:rsidP="00033E29">
      <w:pPr>
        <w:widowControl w:val="0"/>
        <w:suppressAutoHyphens/>
        <w:spacing w:after="0" w:line="276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zh-CN"/>
          <w14:ligatures w14:val="none"/>
        </w:rPr>
      </w:pPr>
      <w:r w:rsidRPr="00BC5F8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zh-CN"/>
          <w14:ligatures w14:val="none"/>
        </w:rPr>
        <w:t>Avantaje</w:t>
      </w:r>
    </w:p>
    <w:p w14:paraId="5633591F" w14:textId="77777777" w:rsidR="00033E29" w:rsidRPr="00BC5F8D" w:rsidRDefault="00033E29" w:rsidP="00033E29">
      <w:pPr>
        <w:numPr>
          <w:ilvl w:val="0"/>
          <w:numId w:val="7"/>
        </w:numPr>
        <w:spacing w:after="0" w:line="276" w:lineRule="auto"/>
        <w:jc w:val="both"/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zh-CN"/>
          <w14:ligatures w14:val="none"/>
        </w:rPr>
      </w:pPr>
      <w:r w:rsidRPr="00BC5F8D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zh-CN"/>
          <w14:ligatures w14:val="none"/>
        </w:rPr>
        <w:t>Etanșeitate foarte ridicată (sudură monolitică)</w:t>
      </w:r>
    </w:p>
    <w:p w14:paraId="0AEEE111" w14:textId="77777777" w:rsidR="00033E29" w:rsidRPr="00BC5F8D" w:rsidRDefault="00033E29" w:rsidP="00033E29">
      <w:pPr>
        <w:numPr>
          <w:ilvl w:val="0"/>
          <w:numId w:val="7"/>
        </w:numPr>
        <w:spacing w:after="0" w:line="276" w:lineRule="auto"/>
        <w:jc w:val="both"/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zh-CN"/>
          <w14:ligatures w14:val="none"/>
        </w:rPr>
      </w:pPr>
      <w:r w:rsidRPr="00BC5F8D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zh-CN"/>
          <w14:ligatures w14:val="none"/>
        </w:rPr>
        <w:t>Rezistență excelentă la coroziune și agresivitatea solului</w:t>
      </w:r>
    </w:p>
    <w:p w14:paraId="093D04BF" w14:textId="77777777" w:rsidR="00033E29" w:rsidRPr="00BC5F8D" w:rsidRDefault="00033E29" w:rsidP="00033E29">
      <w:pPr>
        <w:numPr>
          <w:ilvl w:val="0"/>
          <w:numId w:val="7"/>
        </w:numPr>
        <w:spacing w:after="0" w:line="276" w:lineRule="auto"/>
        <w:jc w:val="both"/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zh-CN"/>
          <w14:ligatures w14:val="none"/>
        </w:rPr>
      </w:pPr>
      <w:r w:rsidRPr="00BC5F8D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zh-CN"/>
          <w14:ligatures w14:val="none"/>
        </w:rPr>
        <w:t>Flexibilitate → comportare bună la tasări și mișcări ale terenului</w:t>
      </w:r>
    </w:p>
    <w:p w14:paraId="04EBD660" w14:textId="77777777" w:rsidR="00033E29" w:rsidRPr="00BC5F8D" w:rsidRDefault="00033E29" w:rsidP="00033E29">
      <w:pPr>
        <w:numPr>
          <w:ilvl w:val="0"/>
          <w:numId w:val="7"/>
        </w:numPr>
        <w:spacing w:after="0" w:line="276" w:lineRule="auto"/>
        <w:jc w:val="both"/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zh-CN"/>
          <w14:ligatures w14:val="none"/>
        </w:rPr>
      </w:pPr>
      <w:r w:rsidRPr="00BC5F8D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zh-CN"/>
          <w14:ligatures w14:val="none"/>
        </w:rPr>
        <w:t>Greutate redusă → manipulare ușoară</w:t>
      </w:r>
    </w:p>
    <w:p w14:paraId="668BE32F" w14:textId="77777777" w:rsidR="00033E29" w:rsidRPr="00BC5F8D" w:rsidRDefault="00033E29" w:rsidP="00033E29">
      <w:pPr>
        <w:numPr>
          <w:ilvl w:val="0"/>
          <w:numId w:val="7"/>
        </w:numPr>
        <w:spacing w:after="0" w:line="276" w:lineRule="auto"/>
        <w:jc w:val="both"/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zh-CN"/>
          <w14:ligatures w14:val="none"/>
        </w:rPr>
      </w:pPr>
      <w:r w:rsidRPr="00BC5F8D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zh-CN"/>
          <w14:ligatures w14:val="none"/>
        </w:rPr>
        <w:t>Timp de execuție redus</w:t>
      </w:r>
    </w:p>
    <w:p w14:paraId="1F9778C3" w14:textId="77777777" w:rsidR="00033E29" w:rsidRPr="00BC5F8D" w:rsidRDefault="00033E29" w:rsidP="00033E29">
      <w:pPr>
        <w:numPr>
          <w:ilvl w:val="0"/>
          <w:numId w:val="7"/>
        </w:numPr>
        <w:spacing w:after="0" w:line="276" w:lineRule="auto"/>
        <w:jc w:val="both"/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zh-CN"/>
          <w14:ligatures w14:val="none"/>
        </w:rPr>
      </w:pPr>
      <w:r w:rsidRPr="00BC5F8D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zh-CN"/>
          <w14:ligatures w14:val="none"/>
        </w:rPr>
        <w:t>Cost mai redus comparativ cu fonta</w:t>
      </w:r>
    </w:p>
    <w:p w14:paraId="11009FE4" w14:textId="77777777" w:rsidR="00033E29" w:rsidRPr="009E418B" w:rsidRDefault="00033E29" w:rsidP="00033E29">
      <w:pPr>
        <w:numPr>
          <w:ilvl w:val="0"/>
          <w:numId w:val="7"/>
        </w:numPr>
        <w:spacing w:after="0" w:line="276" w:lineRule="auto"/>
        <w:jc w:val="both"/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zh-CN"/>
          <w14:ligatures w14:val="none"/>
        </w:rPr>
      </w:pPr>
      <w:r w:rsidRPr="00BC5F8D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zh-CN"/>
          <w14:ligatures w14:val="none"/>
        </w:rPr>
        <w:t>Pierderi hidraulice reduse (rugozitate mică)</w:t>
      </w:r>
    </w:p>
    <w:p w14:paraId="6002B981" w14:textId="77777777" w:rsidR="00033E29" w:rsidRPr="00BC5F8D" w:rsidRDefault="00033E29" w:rsidP="00033E29">
      <w:pPr>
        <w:widowControl w:val="0"/>
        <w:suppressAutoHyphens/>
        <w:spacing w:after="0" w:line="276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zh-CN"/>
          <w14:ligatures w14:val="none"/>
        </w:rPr>
      </w:pPr>
      <w:r w:rsidRPr="00BC5F8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zh-CN"/>
          <w14:ligatures w14:val="none"/>
        </w:rPr>
        <w:lastRenderedPageBreak/>
        <w:t>Dezavantaje</w:t>
      </w:r>
    </w:p>
    <w:p w14:paraId="6393753C" w14:textId="77777777" w:rsidR="00033E29" w:rsidRPr="00BC5F8D" w:rsidRDefault="00033E29" w:rsidP="00033E29">
      <w:pPr>
        <w:numPr>
          <w:ilvl w:val="0"/>
          <w:numId w:val="7"/>
        </w:numPr>
        <w:spacing w:after="0" w:line="276" w:lineRule="auto"/>
        <w:jc w:val="both"/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zh-CN"/>
          <w14:ligatures w14:val="none"/>
        </w:rPr>
      </w:pPr>
      <w:r w:rsidRPr="00BC5F8D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zh-CN"/>
          <w14:ligatures w14:val="none"/>
        </w:rPr>
        <w:t>Sensibilitate la radiații UV (necesită protecție la depozitare)</w:t>
      </w:r>
    </w:p>
    <w:p w14:paraId="2B0563CD" w14:textId="77777777" w:rsidR="00033E29" w:rsidRPr="00BC5F8D" w:rsidRDefault="00033E29" w:rsidP="00033E29">
      <w:pPr>
        <w:numPr>
          <w:ilvl w:val="0"/>
          <w:numId w:val="7"/>
        </w:numPr>
        <w:spacing w:after="0" w:line="276" w:lineRule="auto"/>
        <w:jc w:val="both"/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zh-CN"/>
          <w14:ligatures w14:val="none"/>
        </w:rPr>
      </w:pPr>
      <w:r w:rsidRPr="00BC5F8D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zh-CN"/>
          <w14:ligatures w14:val="none"/>
        </w:rPr>
        <w:t>Rezistență mecanică mai mică la solicitări punctuale</w:t>
      </w:r>
    </w:p>
    <w:p w14:paraId="08D2839F" w14:textId="77777777" w:rsidR="00033E29" w:rsidRDefault="00033E29" w:rsidP="00033E29">
      <w:pPr>
        <w:numPr>
          <w:ilvl w:val="0"/>
          <w:numId w:val="7"/>
        </w:numPr>
        <w:spacing w:after="0" w:line="276" w:lineRule="auto"/>
        <w:jc w:val="both"/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zh-CN"/>
          <w14:ligatures w14:val="none"/>
        </w:rPr>
      </w:pPr>
      <w:r w:rsidRPr="00BC5F8D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zh-CN"/>
          <w14:ligatures w14:val="none"/>
        </w:rPr>
        <w:t>Necesită personal calificat pentru sudură</w:t>
      </w:r>
    </w:p>
    <w:p w14:paraId="0F101D91" w14:textId="77777777" w:rsidR="00033E29" w:rsidRPr="00BC5F8D" w:rsidRDefault="00033E29" w:rsidP="00033E29">
      <w:pPr>
        <w:spacing w:after="0" w:line="276" w:lineRule="auto"/>
        <w:ind w:left="720"/>
        <w:jc w:val="both"/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zh-CN"/>
          <w14:ligatures w14:val="none"/>
        </w:rPr>
      </w:pPr>
    </w:p>
    <w:p w14:paraId="784AFCFE" w14:textId="77777777" w:rsidR="00033E29" w:rsidRPr="00BC5F8D" w:rsidRDefault="00033E29" w:rsidP="00033E29">
      <w:pPr>
        <w:widowControl w:val="0"/>
        <w:autoSpaceDE w:val="0"/>
        <w:autoSpaceDN w:val="0"/>
        <w:adjustRightInd w:val="0"/>
        <w:spacing w:after="0" w:line="276" w:lineRule="auto"/>
        <w:ind w:firstLine="540"/>
        <w:jc w:val="both"/>
        <w:textAlignment w:val="baseline"/>
        <w:rPr>
          <w:rFonts w:ascii="Times New Roman" w:eastAsia="Calibri" w:hAnsi="Times New Roman" w:cs="Times New Roman"/>
          <w:b/>
          <w:bCs/>
          <w:color w:val="000000"/>
          <w:kern w:val="0"/>
          <w:sz w:val="24"/>
          <w:szCs w:val="24"/>
          <w14:ligatures w14:val="none"/>
        </w:rPr>
      </w:pPr>
      <w:r w:rsidRPr="00BC5F8D">
        <w:rPr>
          <w:rFonts w:ascii="Times New Roman" w:eastAsia="Calibri" w:hAnsi="Times New Roman" w:cs="Times New Roman"/>
          <w:b/>
          <w:bCs/>
          <w:color w:val="000000"/>
          <w:kern w:val="0"/>
          <w:sz w:val="24"/>
          <w:szCs w:val="24"/>
          <w14:ligatures w14:val="none"/>
        </w:rPr>
        <w:t xml:space="preserve">Varianta B (maximă): </w:t>
      </w:r>
      <w:r w:rsidRPr="00BC5F8D">
        <w:rPr>
          <w:rFonts w:ascii="Times New Roman" w:eastAsia="Calibri" w:hAnsi="Times New Roman" w:cs="Times New Roman"/>
          <w:color w:val="000000"/>
          <w:kern w:val="0"/>
          <w:sz w:val="24"/>
          <w:szCs w:val="24"/>
          <w14:ligatures w14:val="none"/>
        </w:rPr>
        <w:t>– Conductă din fontă ductilă</w:t>
      </w:r>
    </w:p>
    <w:p w14:paraId="6FD89AC0" w14:textId="77777777" w:rsidR="00033E29" w:rsidRPr="00BC5F8D" w:rsidRDefault="00033E29" w:rsidP="00033E29">
      <w:pPr>
        <w:widowControl w:val="0"/>
        <w:suppressAutoHyphens/>
        <w:spacing w:after="0" w:line="276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highlight w:val="yellow"/>
          <w:lang w:eastAsia="zh-CN"/>
          <w14:ligatures w14:val="none"/>
        </w:rPr>
      </w:pPr>
    </w:p>
    <w:p w14:paraId="63B5A8F7" w14:textId="77777777" w:rsidR="00033E29" w:rsidRPr="00BC5F8D" w:rsidRDefault="00033E29" w:rsidP="00033E29">
      <w:pPr>
        <w:widowControl w:val="0"/>
        <w:suppressAutoHyphens/>
        <w:spacing w:after="0" w:line="276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zh-CN"/>
          <w14:ligatures w14:val="none"/>
        </w:rPr>
      </w:pPr>
      <w:r w:rsidRPr="00BC5F8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zh-CN"/>
          <w14:ligatures w14:val="none"/>
        </w:rPr>
        <w:t>Caracteristici tehnice</w:t>
      </w:r>
    </w:p>
    <w:p w14:paraId="4B1FF741" w14:textId="77777777" w:rsidR="00033E29" w:rsidRPr="00BC5F8D" w:rsidRDefault="00033E29" w:rsidP="00033E29">
      <w:pPr>
        <w:numPr>
          <w:ilvl w:val="0"/>
          <w:numId w:val="7"/>
        </w:numPr>
        <w:spacing w:after="0" w:line="276" w:lineRule="auto"/>
        <w:jc w:val="both"/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zh-CN"/>
          <w14:ligatures w14:val="none"/>
        </w:rPr>
      </w:pPr>
      <w:r w:rsidRPr="00BC5F8D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zh-CN"/>
          <w14:ligatures w14:val="none"/>
        </w:rPr>
        <w:t>Material: fontă ductilă cu protecție interioară și exterioară</w:t>
      </w:r>
    </w:p>
    <w:p w14:paraId="245D4531" w14:textId="77777777" w:rsidR="00033E29" w:rsidRPr="00BC5F8D" w:rsidRDefault="00033E29" w:rsidP="00033E29">
      <w:pPr>
        <w:numPr>
          <w:ilvl w:val="0"/>
          <w:numId w:val="7"/>
        </w:numPr>
        <w:spacing w:after="0" w:line="276" w:lineRule="auto"/>
        <w:jc w:val="both"/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zh-CN"/>
          <w14:ligatures w14:val="none"/>
        </w:rPr>
      </w:pPr>
      <w:r w:rsidRPr="00BC5F8D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zh-CN"/>
          <w14:ligatures w14:val="none"/>
        </w:rPr>
        <w:t xml:space="preserve">Clasă de presiune: PN16 </w:t>
      </w:r>
    </w:p>
    <w:p w14:paraId="293434B4" w14:textId="77777777" w:rsidR="00033E29" w:rsidRPr="00BC5F8D" w:rsidRDefault="00033E29" w:rsidP="00033E29">
      <w:pPr>
        <w:numPr>
          <w:ilvl w:val="0"/>
          <w:numId w:val="7"/>
        </w:numPr>
        <w:spacing w:after="0" w:line="276" w:lineRule="auto"/>
        <w:jc w:val="both"/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zh-CN"/>
          <w14:ligatures w14:val="none"/>
        </w:rPr>
      </w:pPr>
      <w:r w:rsidRPr="00BC5F8D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zh-CN"/>
          <w14:ligatures w14:val="none"/>
        </w:rPr>
        <w:t>Îmbinări: mufă cu garnitură elastică</w:t>
      </w:r>
    </w:p>
    <w:p w14:paraId="52D6B74E" w14:textId="77777777" w:rsidR="00033E29" w:rsidRPr="00BC5F8D" w:rsidRDefault="00033E29" w:rsidP="00033E29">
      <w:pPr>
        <w:numPr>
          <w:ilvl w:val="0"/>
          <w:numId w:val="7"/>
        </w:numPr>
        <w:spacing w:after="0" w:line="276" w:lineRule="auto"/>
        <w:jc w:val="both"/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zh-CN"/>
          <w14:ligatures w14:val="none"/>
        </w:rPr>
      </w:pPr>
      <w:r w:rsidRPr="00BC5F8D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zh-CN"/>
          <w14:ligatures w14:val="none"/>
        </w:rPr>
        <w:t>Rigiditate structurală ridicată</w:t>
      </w:r>
    </w:p>
    <w:p w14:paraId="124303FB" w14:textId="77777777" w:rsidR="00033E29" w:rsidRPr="00BC5F8D" w:rsidRDefault="00033E29" w:rsidP="00033E29">
      <w:pPr>
        <w:numPr>
          <w:ilvl w:val="0"/>
          <w:numId w:val="7"/>
        </w:numPr>
        <w:spacing w:after="0" w:line="276" w:lineRule="auto"/>
        <w:jc w:val="both"/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zh-CN"/>
          <w14:ligatures w14:val="none"/>
        </w:rPr>
      </w:pPr>
      <w:r w:rsidRPr="00BC5F8D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zh-CN"/>
          <w14:ligatures w14:val="none"/>
        </w:rPr>
        <w:t>Durată de viață: ≥ 50 ani</w:t>
      </w:r>
    </w:p>
    <w:p w14:paraId="2FFC6317" w14:textId="77777777" w:rsidR="00033E29" w:rsidRPr="00BC5F8D" w:rsidRDefault="00033E29" w:rsidP="00033E29">
      <w:pPr>
        <w:spacing w:after="0" w:line="276" w:lineRule="auto"/>
        <w:jc w:val="both"/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zh-CN"/>
          <w14:ligatures w14:val="none"/>
        </w:rPr>
      </w:pPr>
    </w:p>
    <w:p w14:paraId="007237F6" w14:textId="77777777" w:rsidR="00033E29" w:rsidRPr="00BC5F8D" w:rsidRDefault="00033E29" w:rsidP="00033E29">
      <w:pPr>
        <w:widowControl w:val="0"/>
        <w:suppressAutoHyphens/>
        <w:spacing w:after="0" w:line="276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zh-CN"/>
          <w14:ligatures w14:val="none"/>
        </w:rPr>
      </w:pPr>
      <w:r w:rsidRPr="00BC5F8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zh-CN"/>
          <w14:ligatures w14:val="none"/>
        </w:rPr>
        <w:t>Avantaje</w:t>
      </w:r>
    </w:p>
    <w:p w14:paraId="38D97A3C" w14:textId="77777777" w:rsidR="00033E29" w:rsidRPr="00BC5F8D" w:rsidRDefault="00033E29" w:rsidP="00033E29">
      <w:pPr>
        <w:numPr>
          <w:ilvl w:val="0"/>
          <w:numId w:val="7"/>
        </w:numPr>
        <w:spacing w:after="0" w:line="276" w:lineRule="auto"/>
        <w:jc w:val="both"/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zh-CN"/>
          <w14:ligatures w14:val="none"/>
        </w:rPr>
      </w:pPr>
      <w:r w:rsidRPr="00BC5F8D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zh-CN"/>
          <w14:ligatures w14:val="none"/>
        </w:rPr>
        <w:t>Rezistență mecanică foarte ridicată</w:t>
      </w:r>
    </w:p>
    <w:p w14:paraId="0A332D89" w14:textId="77777777" w:rsidR="00033E29" w:rsidRPr="00BC5F8D" w:rsidRDefault="00033E29" w:rsidP="00033E29">
      <w:pPr>
        <w:numPr>
          <w:ilvl w:val="0"/>
          <w:numId w:val="7"/>
        </w:numPr>
        <w:spacing w:after="0" w:line="276" w:lineRule="auto"/>
        <w:jc w:val="both"/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zh-CN"/>
          <w14:ligatures w14:val="none"/>
        </w:rPr>
      </w:pPr>
      <w:r w:rsidRPr="00BC5F8D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zh-CN"/>
          <w14:ligatures w14:val="none"/>
        </w:rPr>
        <w:t>Comportare bună la trafic greu</w:t>
      </w:r>
    </w:p>
    <w:p w14:paraId="6866A8A0" w14:textId="77777777" w:rsidR="00033E29" w:rsidRPr="00BC5F8D" w:rsidRDefault="00033E29" w:rsidP="00033E29">
      <w:pPr>
        <w:numPr>
          <w:ilvl w:val="0"/>
          <w:numId w:val="7"/>
        </w:numPr>
        <w:spacing w:after="0" w:line="276" w:lineRule="auto"/>
        <w:jc w:val="both"/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zh-CN"/>
          <w14:ligatures w14:val="none"/>
        </w:rPr>
      </w:pPr>
      <w:r w:rsidRPr="00BC5F8D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zh-CN"/>
          <w14:ligatures w14:val="none"/>
        </w:rPr>
        <w:t>Stabilitate dimensională</w:t>
      </w:r>
    </w:p>
    <w:p w14:paraId="455FE362" w14:textId="77777777" w:rsidR="00033E29" w:rsidRPr="00BC5F8D" w:rsidRDefault="00033E29" w:rsidP="00033E29">
      <w:pPr>
        <w:numPr>
          <w:ilvl w:val="0"/>
          <w:numId w:val="7"/>
        </w:numPr>
        <w:spacing w:after="0" w:line="276" w:lineRule="auto"/>
        <w:jc w:val="both"/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zh-CN"/>
          <w14:ligatures w14:val="none"/>
        </w:rPr>
      </w:pPr>
      <w:r w:rsidRPr="00BC5F8D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zh-CN"/>
          <w14:ligatures w14:val="none"/>
        </w:rPr>
        <w:t>Rezistență bună la presiuni mari</w:t>
      </w:r>
    </w:p>
    <w:p w14:paraId="0AA2F79A" w14:textId="77777777" w:rsidR="00033E29" w:rsidRPr="00BC5F8D" w:rsidRDefault="00033E29" w:rsidP="00033E29">
      <w:pPr>
        <w:numPr>
          <w:ilvl w:val="0"/>
          <w:numId w:val="7"/>
        </w:numPr>
        <w:spacing w:after="0" w:line="276" w:lineRule="auto"/>
        <w:jc w:val="both"/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zh-CN"/>
          <w14:ligatures w14:val="none"/>
        </w:rPr>
      </w:pPr>
      <w:r w:rsidRPr="00BC5F8D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zh-CN"/>
          <w14:ligatures w14:val="none"/>
        </w:rPr>
        <w:t>Sistem clasic, consacrat</w:t>
      </w:r>
    </w:p>
    <w:p w14:paraId="29018FFC" w14:textId="77777777" w:rsidR="00033E29" w:rsidRPr="00BC5F8D" w:rsidRDefault="00033E29" w:rsidP="00033E29">
      <w:pPr>
        <w:widowControl w:val="0"/>
        <w:suppressAutoHyphens/>
        <w:spacing w:after="0" w:line="276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zh-CN"/>
          <w14:ligatures w14:val="none"/>
        </w:rPr>
      </w:pPr>
      <w:r w:rsidRPr="00BC5F8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zh-CN"/>
          <w14:ligatures w14:val="none"/>
        </w:rPr>
        <w:t>Dezavantaje</w:t>
      </w:r>
    </w:p>
    <w:p w14:paraId="3BFD8380" w14:textId="77777777" w:rsidR="00033E29" w:rsidRPr="00BC5F8D" w:rsidRDefault="00033E29" w:rsidP="00033E29">
      <w:pPr>
        <w:numPr>
          <w:ilvl w:val="0"/>
          <w:numId w:val="7"/>
        </w:numPr>
        <w:spacing w:after="0" w:line="276" w:lineRule="auto"/>
        <w:jc w:val="both"/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zh-CN"/>
          <w14:ligatures w14:val="none"/>
        </w:rPr>
      </w:pPr>
      <w:r w:rsidRPr="00BC5F8D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zh-CN"/>
          <w14:ligatures w14:val="none"/>
        </w:rPr>
        <w:t>Cost de achiziție mai ridicat</w:t>
      </w:r>
    </w:p>
    <w:p w14:paraId="07AA8DE2" w14:textId="77777777" w:rsidR="00033E29" w:rsidRPr="00BC5F8D" w:rsidRDefault="00033E29" w:rsidP="00033E29">
      <w:pPr>
        <w:numPr>
          <w:ilvl w:val="0"/>
          <w:numId w:val="7"/>
        </w:numPr>
        <w:spacing w:after="0" w:line="276" w:lineRule="auto"/>
        <w:jc w:val="both"/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zh-CN"/>
          <w14:ligatures w14:val="none"/>
        </w:rPr>
      </w:pPr>
      <w:r w:rsidRPr="00BC5F8D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zh-CN"/>
          <w14:ligatures w14:val="none"/>
        </w:rPr>
        <w:t>Greutate mare → manipulare dificilă</w:t>
      </w:r>
    </w:p>
    <w:p w14:paraId="3511DC69" w14:textId="77777777" w:rsidR="00033E29" w:rsidRPr="00BC5F8D" w:rsidRDefault="00033E29" w:rsidP="00033E29">
      <w:pPr>
        <w:numPr>
          <w:ilvl w:val="0"/>
          <w:numId w:val="7"/>
        </w:numPr>
        <w:spacing w:after="0" w:line="276" w:lineRule="auto"/>
        <w:jc w:val="both"/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zh-CN"/>
          <w14:ligatures w14:val="none"/>
        </w:rPr>
      </w:pPr>
      <w:r w:rsidRPr="00BC5F8D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zh-CN"/>
          <w14:ligatures w14:val="none"/>
        </w:rPr>
        <w:t>Necesită protecție anticorozivă</w:t>
      </w:r>
    </w:p>
    <w:p w14:paraId="094182A9" w14:textId="77777777" w:rsidR="00033E29" w:rsidRPr="00BC5F8D" w:rsidRDefault="00033E29" w:rsidP="00033E29">
      <w:pPr>
        <w:numPr>
          <w:ilvl w:val="0"/>
          <w:numId w:val="7"/>
        </w:numPr>
        <w:spacing w:after="0" w:line="276" w:lineRule="auto"/>
        <w:jc w:val="both"/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zh-CN"/>
          <w14:ligatures w14:val="none"/>
        </w:rPr>
      </w:pPr>
      <w:r w:rsidRPr="00BC5F8D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zh-CN"/>
          <w14:ligatures w14:val="none"/>
        </w:rPr>
        <w:t>Posibilitate de infiltrații în timp la îmbinările elastice</w:t>
      </w:r>
    </w:p>
    <w:p w14:paraId="313E510E" w14:textId="77777777" w:rsidR="00033E29" w:rsidRPr="00BC5F8D" w:rsidRDefault="00033E29" w:rsidP="00033E29">
      <w:pPr>
        <w:numPr>
          <w:ilvl w:val="0"/>
          <w:numId w:val="7"/>
        </w:numPr>
        <w:spacing w:after="0" w:line="276" w:lineRule="auto"/>
        <w:jc w:val="both"/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zh-CN"/>
          <w14:ligatures w14:val="none"/>
        </w:rPr>
      </w:pPr>
      <w:r w:rsidRPr="00BC5F8D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zh-CN"/>
          <w14:ligatures w14:val="none"/>
        </w:rPr>
        <w:t>Execuție mai lentă</w:t>
      </w:r>
    </w:p>
    <w:p w14:paraId="3EB860C0" w14:textId="77777777" w:rsidR="00033E29" w:rsidRPr="00BC5F8D" w:rsidRDefault="00033E29" w:rsidP="00033E29">
      <w:pPr>
        <w:widowControl w:val="0"/>
        <w:suppressAutoHyphens/>
        <w:spacing w:after="0" w:line="276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zh-CN"/>
          <w14:ligatures w14:val="none"/>
        </w:rPr>
      </w:pPr>
      <w:r w:rsidRPr="00BC5F8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zh-CN"/>
          <w14:ligatures w14:val="none"/>
        </w:rPr>
        <w:t>Analiza comparativă</w:t>
      </w:r>
    </w:p>
    <w:p w14:paraId="42647759" w14:textId="77777777" w:rsidR="00033E29" w:rsidRPr="00BC5F8D" w:rsidRDefault="00033E29" w:rsidP="00033E29">
      <w:pPr>
        <w:widowControl w:val="0"/>
        <w:suppressAutoHyphens/>
        <w:spacing w:after="0" w:line="276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zh-CN"/>
          <w14:ligatures w14:val="none"/>
        </w:rPr>
      </w:pPr>
    </w:p>
    <w:tbl>
      <w:tblPr>
        <w:tblW w:w="0" w:type="auto"/>
        <w:jc w:val="center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334"/>
        <w:gridCol w:w="1847"/>
        <w:gridCol w:w="1948"/>
      </w:tblGrid>
      <w:tr w:rsidR="00033E29" w:rsidRPr="00BC5F8D" w14:paraId="50F9AF89" w14:textId="77777777" w:rsidTr="00F613CB">
        <w:trPr>
          <w:tblHeader/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14:paraId="234363C1" w14:textId="77777777" w:rsidR="00033E29" w:rsidRPr="00BC5F8D" w:rsidRDefault="00033E29" w:rsidP="00F613CB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</w:pPr>
            <w:r w:rsidRPr="00BC5F8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  <w:t>Criteriu</w:t>
            </w:r>
          </w:p>
        </w:tc>
        <w:tc>
          <w:tcPr>
            <w:tcW w:w="0" w:type="auto"/>
            <w:vAlign w:val="center"/>
            <w:hideMark/>
          </w:tcPr>
          <w:p w14:paraId="6B56B575" w14:textId="77777777" w:rsidR="00033E29" w:rsidRPr="00BC5F8D" w:rsidRDefault="00033E29" w:rsidP="00F613CB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</w:pPr>
            <w:r w:rsidRPr="00BC5F8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  <w:t>PEHD</w:t>
            </w:r>
          </w:p>
        </w:tc>
        <w:tc>
          <w:tcPr>
            <w:tcW w:w="0" w:type="auto"/>
            <w:vAlign w:val="center"/>
            <w:hideMark/>
          </w:tcPr>
          <w:p w14:paraId="787C3B3E" w14:textId="77777777" w:rsidR="00033E29" w:rsidRPr="00BC5F8D" w:rsidRDefault="00033E29" w:rsidP="00F613CB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</w:pPr>
            <w:r w:rsidRPr="00BC5F8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  <w:t>Fontă ductilă</w:t>
            </w:r>
          </w:p>
        </w:tc>
      </w:tr>
      <w:tr w:rsidR="00033E29" w:rsidRPr="00BC5F8D" w14:paraId="3808AB92" w14:textId="77777777" w:rsidTr="00F613CB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14:paraId="15CFF7E9" w14:textId="77777777" w:rsidR="00033E29" w:rsidRPr="00BC5F8D" w:rsidRDefault="00033E29" w:rsidP="00F613CB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BC5F8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Cost investiție</w:t>
            </w:r>
          </w:p>
        </w:tc>
        <w:tc>
          <w:tcPr>
            <w:tcW w:w="0" w:type="auto"/>
            <w:vAlign w:val="center"/>
            <w:hideMark/>
          </w:tcPr>
          <w:p w14:paraId="666650A7" w14:textId="77777777" w:rsidR="00033E29" w:rsidRPr="00BC5F8D" w:rsidRDefault="00033E29" w:rsidP="00F613CB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BC5F8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Mai redus</w:t>
            </w:r>
          </w:p>
        </w:tc>
        <w:tc>
          <w:tcPr>
            <w:tcW w:w="0" w:type="auto"/>
            <w:vAlign w:val="center"/>
            <w:hideMark/>
          </w:tcPr>
          <w:p w14:paraId="7E30FA8B" w14:textId="77777777" w:rsidR="00033E29" w:rsidRPr="00BC5F8D" w:rsidRDefault="00033E29" w:rsidP="00F613CB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BC5F8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Mai ridicat</w:t>
            </w:r>
          </w:p>
        </w:tc>
      </w:tr>
      <w:tr w:rsidR="00033E29" w:rsidRPr="00BC5F8D" w14:paraId="012D1AD3" w14:textId="77777777" w:rsidTr="00F613CB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14:paraId="3FAACA4B" w14:textId="77777777" w:rsidR="00033E29" w:rsidRPr="00BC5F8D" w:rsidRDefault="00033E29" w:rsidP="00F613CB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BC5F8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Durată execuție</w:t>
            </w:r>
          </w:p>
        </w:tc>
        <w:tc>
          <w:tcPr>
            <w:tcW w:w="0" w:type="auto"/>
            <w:vAlign w:val="center"/>
            <w:hideMark/>
          </w:tcPr>
          <w:p w14:paraId="161F7950" w14:textId="77777777" w:rsidR="00033E29" w:rsidRPr="00BC5F8D" w:rsidRDefault="00033E29" w:rsidP="00F613CB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BC5F8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Mai scurtă</w:t>
            </w:r>
          </w:p>
        </w:tc>
        <w:tc>
          <w:tcPr>
            <w:tcW w:w="0" w:type="auto"/>
            <w:vAlign w:val="center"/>
            <w:hideMark/>
          </w:tcPr>
          <w:p w14:paraId="507DB246" w14:textId="77777777" w:rsidR="00033E29" w:rsidRPr="00BC5F8D" w:rsidRDefault="00033E29" w:rsidP="00F613CB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BC5F8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Mai lungă</w:t>
            </w:r>
          </w:p>
        </w:tc>
      </w:tr>
      <w:tr w:rsidR="00033E29" w:rsidRPr="00BC5F8D" w14:paraId="4AABC812" w14:textId="77777777" w:rsidTr="00F613CB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14:paraId="3A6AB9A4" w14:textId="77777777" w:rsidR="00033E29" w:rsidRPr="00BC5F8D" w:rsidRDefault="00033E29" w:rsidP="00F613CB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BC5F8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Rezistență la coroziune</w:t>
            </w:r>
          </w:p>
        </w:tc>
        <w:tc>
          <w:tcPr>
            <w:tcW w:w="0" w:type="auto"/>
            <w:vAlign w:val="center"/>
            <w:hideMark/>
          </w:tcPr>
          <w:p w14:paraId="2B6089C5" w14:textId="77777777" w:rsidR="00033E29" w:rsidRPr="00BC5F8D" w:rsidRDefault="00033E29" w:rsidP="00F613CB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BC5F8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Foarte ridicată</w:t>
            </w:r>
          </w:p>
        </w:tc>
        <w:tc>
          <w:tcPr>
            <w:tcW w:w="0" w:type="auto"/>
            <w:vAlign w:val="center"/>
            <w:hideMark/>
          </w:tcPr>
          <w:p w14:paraId="31920A8E" w14:textId="77777777" w:rsidR="00033E29" w:rsidRPr="00BC5F8D" w:rsidRDefault="00033E29" w:rsidP="00F613CB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BC5F8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Bună (cu protecție)</w:t>
            </w:r>
          </w:p>
        </w:tc>
      </w:tr>
      <w:tr w:rsidR="00033E29" w:rsidRPr="00BC5F8D" w14:paraId="2943DE91" w14:textId="77777777" w:rsidTr="00F613CB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14:paraId="3B273640" w14:textId="77777777" w:rsidR="00033E29" w:rsidRPr="00BC5F8D" w:rsidRDefault="00033E29" w:rsidP="00F613CB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BC5F8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Flexibilitate</w:t>
            </w:r>
          </w:p>
        </w:tc>
        <w:tc>
          <w:tcPr>
            <w:tcW w:w="0" w:type="auto"/>
            <w:vAlign w:val="center"/>
            <w:hideMark/>
          </w:tcPr>
          <w:p w14:paraId="6A591BAD" w14:textId="77777777" w:rsidR="00033E29" w:rsidRPr="00BC5F8D" w:rsidRDefault="00033E29" w:rsidP="00F613CB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BC5F8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Ridicată</w:t>
            </w:r>
          </w:p>
        </w:tc>
        <w:tc>
          <w:tcPr>
            <w:tcW w:w="0" w:type="auto"/>
            <w:vAlign w:val="center"/>
            <w:hideMark/>
          </w:tcPr>
          <w:p w14:paraId="7787A14C" w14:textId="77777777" w:rsidR="00033E29" w:rsidRPr="00BC5F8D" w:rsidRDefault="00033E29" w:rsidP="00F613CB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BC5F8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Redusă</w:t>
            </w:r>
          </w:p>
        </w:tc>
      </w:tr>
      <w:tr w:rsidR="00033E29" w:rsidRPr="00BC5F8D" w14:paraId="5EA59BA4" w14:textId="77777777" w:rsidTr="00F613CB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14:paraId="2BBE2131" w14:textId="77777777" w:rsidR="00033E29" w:rsidRPr="00BC5F8D" w:rsidRDefault="00033E29" w:rsidP="00F613CB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BC5F8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Rezistență mecanică</w:t>
            </w:r>
          </w:p>
        </w:tc>
        <w:tc>
          <w:tcPr>
            <w:tcW w:w="0" w:type="auto"/>
            <w:vAlign w:val="center"/>
            <w:hideMark/>
          </w:tcPr>
          <w:p w14:paraId="380C1757" w14:textId="77777777" w:rsidR="00033E29" w:rsidRPr="00BC5F8D" w:rsidRDefault="00033E29" w:rsidP="00F613CB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BC5F8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Medie</w:t>
            </w:r>
          </w:p>
        </w:tc>
        <w:tc>
          <w:tcPr>
            <w:tcW w:w="0" w:type="auto"/>
            <w:vAlign w:val="center"/>
            <w:hideMark/>
          </w:tcPr>
          <w:p w14:paraId="42E82378" w14:textId="77777777" w:rsidR="00033E29" w:rsidRPr="00BC5F8D" w:rsidRDefault="00033E29" w:rsidP="00F613CB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BC5F8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Foarte ridicată</w:t>
            </w:r>
          </w:p>
        </w:tc>
      </w:tr>
      <w:tr w:rsidR="00033E29" w:rsidRPr="00BC5F8D" w14:paraId="6FE76639" w14:textId="77777777" w:rsidTr="00F613CB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14:paraId="1250D5BF" w14:textId="77777777" w:rsidR="00033E29" w:rsidRPr="00BC5F8D" w:rsidRDefault="00033E29" w:rsidP="00F613CB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BC5F8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Etanșeitate</w:t>
            </w:r>
          </w:p>
        </w:tc>
        <w:tc>
          <w:tcPr>
            <w:tcW w:w="0" w:type="auto"/>
            <w:vAlign w:val="center"/>
            <w:hideMark/>
          </w:tcPr>
          <w:p w14:paraId="4224BAD5" w14:textId="77777777" w:rsidR="00033E29" w:rsidRPr="00BC5F8D" w:rsidRDefault="00033E29" w:rsidP="00F613CB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BC5F8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Sudură monolitică</w:t>
            </w:r>
          </w:p>
        </w:tc>
        <w:tc>
          <w:tcPr>
            <w:tcW w:w="0" w:type="auto"/>
            <w:vAlign w:val="center"/>
            <w:hideMark/>
          </w:tcPr>
          <w:p w14:paraId="16204AEF" w14:textId="77777777" w:rsidR="00033E29" w:rsidRPr="00BC5F8D" w:rsidRDefault="00033E29" w:rsidP="00F613CB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BC5F8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Garnitură elastică</w:t>
            </w:r>
          </w:p>
        </w:tc>
      </w:tr>
      <w:tr w:rsidR="00033E29" w:rsidRPr="00BC5F8D" w14:paraId="262D6116" w14:textId="77777777" w:rsidTr="00F613CB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14:paraId="1B4989C7" w14:textId="77777777" w:rsidR="00033E29" w:rsidRPr="00BC5F8D" w:rsidRDefault="00033E29" w:rsidP="00F613CB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BC5F8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Mentenanță</w:t>
            </w:r>
          </w:p>
        </w:tc>
        <w:tc>
          <w:tcPr>
            <w:tcW w:w="0" w:type="auto"/>
            <w:vAlign w:val="center"/>
            <w:hideMark/>
          </w:tcPr>
          <w:p w14:paraId="6F374E83" w14:textId="77777777" w:rsidR="00033E29" w:rsidRPr="00BC5F8D" w:rsidRDefault="00033E29" w:rsidP="00F613CB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BC5F8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Redusă</w:t>
            </w:r>
          </w:p>
        </w:tc>
        <w:tc>
          <w:tcPr>
            <w:tcW w:w="0" w:type="auto"/>
            <w:vAlign w:val="center"/>
            <w:hideMark/>
          </w:tcPr>
          <w:p w14:paraId="37CBF2C6" w14:textId="77777777" w:rsidR="00033E29" w:rsidRPr="00BC5F8D" w:rsidRDefault="00033E29" w:rsidP="00F613CB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BC5F8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Redusă–medie</w:t>
            </w:r>
          </w:p>
        </w:tc>
      </w:tr>
    </w:tbl>
    <w:p w14:paraId="35F24396" w14:textId="77777777" w:rsidR="00033E29" w:rsidRPr="00BC5F8D" w:rsidRDefault="00033E29" w:rsidP="00033E29">
      <w:pPr>
        <w:widowControl w:val="0"/>
        <w:suppressAutoHyphens/>
        <w:spacing w:after="0" w:line="276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b/>
          <w:bCs/>
          <w:color w:val="800000"/>
          <w:kern w:val="0"/>
          <w:sz w:val="24"/>
          <w:szCs w:val="24"/>
          <w:lang w:eastAsia="zh-CN"/>
          <w14:ligatures w14:val="none"/>
        </w:rPr>
      </w:pPr>
      <w:bookmarkStart w:id="9" w:name="do|ax5|alA|pt6|sp6.3."/>
    </w:p>
    <w:p w14:paraId="2A17ACFB" w14:textId="77777777" w:rsidR="00033E29" w:rsidRPr="00BC5F8D" w:rsidRDefault="00033E29" w:rsidP="00033E29">
      <w:pPr>
        <w:widowControl w:val="0"/>
        <w:suppressAutoHyphens/>
        <w:spacing w:after="0" w:line="276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zh-CN"/>
          <w14:ligatures w14:val="none"/>
        </w:rPr>
      </w:pPr>
      <w:r w:rsidRPr="00BC5F8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zh-CN"/>
          <w14:ligatures w14:val="none"/>
        </w:rPr>
        <w:t>Concluzia analizei</w:t>
      </w:r>
    </w:p>
    <w:p w14:paraId="6953EAB4" w14:textId="17DBEF80" w:rsidR="00033E29" w:rsidRPr="00BC5F8D" w:rsidRDefault="00033E29" w:rsidP="00F96CE5">
      <w:pPr>
        <w:widowControl w:val="0"/>
        <w:autoSpaceDE w:val="0"/>
        <w:autoSpaceDN w:val="0"/>
        <w:adjustRightInd w:val="0"/>
        <w:spacing w:after="0" w:line="276" w:lineRule="auto"/>
        <w:ind w:firstLine="540"/>
        <w:jc w:val="right"/>
        <w:textAlignment w:val="baseline"/>
        <w:rPr>
          <w:rFonts w:ascii="Times New Roman" w:eastAsia="Calibri" w:hAnsi="Times New Roman" w:cs="Times New Roman"/>
          <w:color w:val="000000"/>
          <w:kern w:val="0"/>
          <w:sz w:val="24"/>
          <w:szCs w:val="24"/>
          <w14:ligatures w14:val="none"/>
        </w:rPr>
      </w:pPr>
      <w:r w:rsidRPr="00BC5F8D">
        <w:rPr>
          <w:rFonts w:ascii="Times New Roman" w:eastAsia="Calibri" w:hAnsi="Times New Roman" w:cs="Times New Roman"/>
          <w:color w:val="000000"/>
          <w:kern w:val="0"/>
          <w:sz w:val="24"/>
          <w:szCs w:val="24"/>
          <w14:ligatures w14:val="none"/>
        </w:rPr>
        <w:t>Pentru condițiile specifice străzii</w:t>
      </w:r>
      <w:r>
        <w:rPr>
          <w:rFonts w:ascii="Times New Roman" w:eastAsia="Calibri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r w:rsidR="00F96CE5">
        <w:rPr>
          <w:rFonts w:ascii="Times New Roman" w:eastAsia="Calibri" w:hAnsi="Times New Roman" w:cs="Times New Roman"/>
          <w:color w:val="000000"/>
          <w:kern w:val="0"/>
          <w:sz w:val="24"/>
          <w:szCs w:val="24"/>
          <w14:ligatures w14:val="none"/>
        </w:rPr>
        <w:t>Crișan</w:t>
      </w:r>
      <w:r w:rsidRPr="00BC5F8D">
        <w:rPr>
          <w:rFonts w:ascii="Times New Roman" w:eastAsia="Calibri" w:hAnsi="Times New Roman" w:cs="Times New Roman"/>
          <w:color w:val="000000"/>
          <w:kern w:val="0"/>
          <w:sz w:val="24"/>
          <w:szCs w:val="24"/>
          <w14:ligatures w14:val="none"/>
        </w:rPr>
        <w:t xml:space="preserve">  (zonă urbană rezidențială, trafic moderat, rețea de distribuție secundară), soluția cu conductă din PEHD PE100 este recomandată, având în vedere:</w:t>
      </w:r>
    </w:p>
    <w:p w14:paraId="535FED35" w14:textId="77777777" w:rsidR="00033E29" w:rsidRPr="00BC5F8D" w:rsidRDefault="00033E29" w:rsidP="00033E29">
      <w:pPr>
        <w:numPr>
          <w:ilvl w:val="0"/>
          <w:numId w:val="7"/>
        </w:numPr>
        <w:spacing w:after="0" w:line="276" w:lineRule="auto"/>
        <w:jc w:val="both"/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zh-CN"/>
          <w14:ligatures w14:val="none"/>
        </w:rPr>
      </w:pPr>
      <w:r w:rsidRPr="00BC5F8D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zh-CN"/>
          <w14:ligatures w14:val="none"/>
        </w:rPr>
        <w:t>Raport cost–beneficiu superior;</w:t>
      </w:r>
    </w:p>
    <w:p w14:paraId="221BE0B9" w14:textId="77777777" w:rsidR="00033E29" w:rsidRPr="00BC5F8D" w:rsidRDefault="00033E29" w:rsidP="00033E29">
      <w:pPr>
        <w:numPr>
          <w:ilvl w:val="0"/>
          <w:numId w:val="7"/>
        </w:numPr>
        <w:spacing w:after="0" w:line="276" w:lineRule="auto"/>
        <w:jc w:val="both"/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zh-CN"/>
          <w14:ligatures w14:val="none"/>
        </w:rPr>
      </w:pPr>
      <w:r w:rsidRPr="00BC5F8D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zh-CN"/>
          <w14:ligatures w14:val="none"/>
        </w:rPr>
        <w:t>Execuție rapidă cu impact redus asupra traficului;</w:t>
      </w:r>
    </w:p>
    <w:p w14:paraId="2288E436" w14:textId="77777777" w:rsidR="00033E29" w:rsidRPr="00BC5F8D" w:rsidRDefault="00033E29" w:rsidP="00033E29">
      <w:pPr>
        <w:numPr>
          <w:ilvl w:val="0"/>
          <w:numId w:val="7"/>
        </w:numPr>
        <w:spacing w:after="0" w:line="276" w:lineRule="auto"/>
        <w:jc w:val="both"/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zh-CN"/>
          <w14:ligatures w14:val="none"/>
        </w:rPr>
      </w:pPr>
      <w:r w:rsidRPr="00BC5F8D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zh-CN"/>
          <w14:ligatures w14:val="none"/>
        </w:rPr>
        <w:t>Etanșeitate superioară;</w:t>
      </w:r>
    </w:p>
    <w:p w14:paraId="78A7BEA2" w14:textId="77777777" w:rsidR="00033E29" w:rsidRPr="00BC5F8D" w:rsidRDefault="00033E29" w:rsidP="00033E29">
      <w:pPr>
        <w:numPr>
          <w:ilvl w:val="0"/>
          <w:numId w:val="7"/>
        </w:numPr>
        <w:spacing w:after="0" w:line="276" w:lineRule="auto"/>
        <w:jc w:val="both"/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zh-CN"/>
          <w14:ligatures w14:val="none"/>
        </w:rPr>
      </w:pPr>
      <w:r w:rsidRPr="00BC5F8D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zh-CN"/>
          <w14:ligatures w14:val="none"/>
        </w:rPr>
        <w:t>Adaptabilitate la eventuale tasări;</w:t>
      </w:r>
    </w:p>
    <w:p w14:paraId="564956F2" w14:textId="77777777" w:rsidR="00033E29" w:rsidRPr="00BC5F8D" w:rsidRDefault="00033E29" w:rsidP="00033E29">
      <w:pPr>
        <w:numPr>
          <w:ilvl w:val="0"/>
          <w:numId w:val="7"/>
        </w:numPr>
        <w:spacing w:after="0" w:line="276" w:lineRule="auto"/>
        <w:jc w:val="both"/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zh-CN"/>
          <w14:ligatures w14:val="none"/>
        </w:rPr>
      </w:pPr>
      <w:r w:rsidRPr="00BC5F8D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zh-CN"/>
          <w14:ligatures w14:val="none"/>
        </w:rPr>
        <w:t>Reducerea riscului de pierderi.</w:t>
      </w:r>
    </w:p>
    <w:p w14:paraId="569952C3" w14:textId="77777777" w:rsidR="00033E29" w:rsidRPr="00BC5F8D" w:rsidRDefault="00033E29" w:rsidP="00033E29">
      <w:pPr>
        <w:widowControl w:val="0"/>
        <w:autoSpaceDE w:val="0"/>
        <w:autoSpaceDN w:val="0"/>
        <w:adjustRightInd w:val="0"/>
        <w:spacing w:after="0" w:line="276" w:lineRule="auto"/>
        <w:ind w:firstLine="540"/>
        <w:jc w:val="both"/>
        <w:textAlignment w:val="baseline"/>
        <w:rPr>
          <w:rFonts w:ascii="Times New Roman" w:eastAsia="Calibri" w:hAnsi="Times New Roman" w:cs="Times New Roman"/>
          <w:color w:val="000000"/>
          <w:kern w:val="0"/>
          <w:sz w:val="24"/>
          <w:szCs w:val="24"/>
          <w14:ligatures w14:val="none"/>
        </w:rPr>
      </w:pPr>
      <w:r w:rsidRPr="00BC5F8D">
        <w:rPr>
          <w:rFonts w:ascii="Times New Roman" w:eastAsia="Calibri" w:hAnsi="Times New Roman" w:cs="Times New Roman"/>
          <w:color w:val="000000"/>
          <w:kern w:val="0"/>
          <w:sz w:val="24"/>
          <w:szCs w:val="24"/>
          <w14:ligatures w14:val="none"/>
        </w:rPr>
        <w:t>Soluția cu conductă din fontă ductilă poate fi justificată în cazul:</w:t>
      </w:r>
    </w:p>
    <w:p w14:paraId="5308DC4E" w14:textId="77777777" w:rsidR="00033E29" w:rsidRPr="00BC5F8D" w:rsidRDefault="00033E29" w:rsidP="00033E29">
      <w:pPr>
        <w:numPr>
          <w:ilvl w:val="0"/>
          <w:numId w:val="7"/>
        </w:numPr>
        <w:spacing w:after="0" w:line="276" w:lineRule="auto"/>
        <w:jc w:val="both"/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zh-CN"/>
          <w14:ligatures w14:val="none"/>
        </w:rPr>
      </w:pPr>
      <w:r w:rsidRPr="00BC5F8D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zh-CN"/>
          <w14:ligatures w14:val="none"/>
        </w:rPr>
        <w:lastRenderedPageBreak/>
        <w:t>Traficului greu intens;</w:t>
      </w:r>
    </w:p>
    <w:p w14:paraId="15F87188" w14:textId="77777777" w:rsidR="00033E29" w:rsidRPr="00BC5F8D" w:rsidRDefault="00033E29" w:rsidP="00033E29">
      <w:pPr>
        <w:numPr>
          <w:ilvl w:val="0"/>
          <w:numId w:val="7"/>
        </w:numPr>
        <w:spacing w:after="0" w:line="276" w:lineRule="auto"/>
        <w:jc w:val="both"/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zh-CN"/>
          <w14:ligatures w14:val="none"/>
        </w:rPr>
      </w:pPr>
      <w:r w:rsidRPr="00BC5F8D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zh-CN"/>
          <w14:ligatures w14:val="none"/>
        </w:rPr>
        <w:t>Presiunilor foarte ridicate;</w:t>
      </w:r>
    </w:p>
    <w:p w14:paraId="77283609" w14:textId="77777777" w:rsidR="00033E29" w:rsidRPr="00BC5F8D" w:rsidRDefault="00033E29" w:rsidP="00033E29">
      <w:pPr>
        <w:numPr>
          <w:ilvl w:val="0"/>
          <w:numId w:val="7"/>
        </w:numPr>
        <w:spacing w:after="0" w:line="276" w:lineRule="auto"/>
        <w:jc w:val="both"/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zh-CN"/>
          <w14:ligatures w14:val="none"/>
        </w:rPr>
      </w:pPr>
      <w:r w:rsidRPr="00BC5F8D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zh-CN"/>
          <w14:ligatures w14:val="none"/>
        </w:rPr>
        <w:t>Conductelor magistrale.</w:t>
      </w:r>
    </w:p>
    <w:p w14:paraId="5CADE9FC" w14:textId="77777777" w:rsidR="00033E29" w:rsidRPr="00BC5F8D" w:rsidRDefault="00033E29" w:rsidP="00033E29">
      <w:pPr>
        <w:spacing w:after="0" w:line="276" w:lineRule="auto"/>
        <w:ind w:firstLine="567"/>
        <w:jc w:val="both"/>
        <w:rPr>
          <w:rFonts w:ascii="Times New Roman" w:eastAsia="Arial" w:hAnsi="Times New Roman" w:cs="Times New Roman"/>
          <w:kern w:val="0"/>
          <w:sz w:val="24"/>
          <w:szCs w:val="24"/>
          <w:highlight w:val="yellow"/>
          <w:lang w:eastAsia="ro-RO"/>
          <w14:ligatures w14:val="none"/>
        </w:rPr>
      </w:pPr>
    </w:p>
    <w:p w14:paraId="16F645FC" w14:textId="77777777" w:rsidR="00033E29" w:rsidRPr="00BC5F8D" w:rsidRDefault="00033E29" w:rsidP="00033E29">
      <w:pPr>
        <w:spacing w:after="0" w:line="276" w:lineRule="auto"/>
        <w:ind w:firstLine="567"/>
        <w:jc w:val="both"/>
        <w:rPr>
          <w:rFonts w:ascii="Times New Roman" w:eastAsia="Arial" w:hAnsi="Times New Roman" w:cs="Times New Roman"/>
          <w:kern w:val="0"/>
          <w:sz w:val="24"/>
          <w:szCs w:val="24"/>
          <w:lang w:eastAsia="ro-RO"/>
          <w14:ligatures w14:val="none"/>
        </w:rPr>
      </w:pPr>
      <w:r w:rsidRPr="00BC5F8D">
        <w:rPr>
          <w:rFonts w:ascii="Times New Roman" w:eastAsia="Arial" w:hAnsi="Times New Roman" w:cs="Times New Roman"/>
          <w:kern w:val="0"/>
          <w:sz w:val="24"/>
          <w:szCs w:val="24"/>
          <w:lang w:eastAsia="ro-RO"/>
          <w14:ligatures w14:val="none"/>
        </w:rPr>
        <w:t xml:space="preserve">Recomandarea proiectantului ținând cont de aspectele de mai sus, este </w:t>
      </w:r>
      <w:r w:rsidRPr="00BC5F8D">
        <w:rPr>
          <w:rFonts w:ascii="Times New Roman" w:eastAsia="Arial" w:hAnsi="Times New Roman" w:cs="Times New Roman"/>
          <w:b/>
          <w:bCs/>
          <w:kern w:val="0"/>
          <w:sz w:val="24"/>
          <w:szCs w:val="24"/>
          <w:lang w:eastAsia="ro-RO"/>
          <w14:ligatures w14:val="none"/>
        </w:rPr>
        <w:t>Varianta A</w:t>
      </w:r>
      <w:r w:rsidRPr="00BC5F8D">
        <w:rPr>
          <w:rFonts w:ascii="Times New Roman" w:eastAsia="Arial" w:hAnsi="Times New Roman" w:cs="Times New Roman"/>
          <w:kern w:val="0"/>
          <w:sz w:val="24"/>
          <w:szCs w:val="24"/>
          <w:lang w:eastAsia="ro-RO"/>
          <w14:ligatures w14:val="none"/>
        </w:rPr>
        <w:t xml:space="preserve"> înlocuirea conductei existente din otel cu conducta de PEHD.</w:t>
      </w:r>
    </w:p>
    <w:p w14:paraId="00E79B6F" w14:textId="77777777" w:rsidR="00033E29" w:rsidRPr="00BC5F8D" w:rsidRDefault="00033E29" w:rsidP="00033E29">
      <w:pPr>
        <w:spacing w:after="0" w:line="276" w:lineRule="auto"/>
        <w:ind w:left="567"/>
        <w:jc w:val="both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o-RO"/>
          <w14:ligatures w14:val="none"/>
        </w:rPr>
      </w:pPr>
    </w:p>
    <w:p w14:paraId="50429E5B" w14:textId="77777777" w:rsidR="00033E29" w:rsidRPr="00BC5F8D" w:rsidRDefault="00033E29" w:rsidP="00033E29">
      <w:pPr>
        <w:spacing w:after="0" w:line="276" w:lineRule="auto"/>
        <w:ind w:left="567"/>
        <w:jc w:val="both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o-RO"/>
          <w14:ligatures w14:val="none"/>
        </w:rPr>
      </w:pPr>
      <w:r w:rsidRPr="00BC5F8D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o-RO"/>
          <w14:ligatures w14:val="none"/>
        </w:rPr>
        <w:t xml:space="preserve">Obiective financiare </w:t>
      </w:r>
    </w:p>
    <w:p w14:paraId="26C1E945" w14:textId="77777777" w:rsidR="00033E29" w:rsidRPr="00BC5F8D" w:rsidRDefault="00033E29" w:rsidP="00033E29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  <w:r w:rsidRPr="00BC5F8D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 xml:space="preserve">In condițiile în care resursele financiare disponibile pentru reabilitarea si dezvoltarea infrastructurii sunt limitate iar nevoia de finanțare a României în acest domeniu este foarte ridicată, se urmărește minimizarea impactului financiar asupra costului de construcție si de întreținere. </w:t>
      </w:r>
    </w:p>
    <w:p w14:paraId="781EC3B2" w14:textId="77777777" w:rsidR="00033E29" w:rsidRPr="00BC5F8D" w:rsidRDefault="00033E29" w:rsidP="00033E29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  <w:r w:rsidRPr="00BC5F8D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 xml:space="preserve">Costurile totale de execuție ale soluțiilor propuse sunt prezentate 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>î</w:t>
      </w:r>
      <w:r w:rsidRPr="00BC5F8D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>n tabelul de mai jos:</w:t>
      </w:r>
    </w:p>
    <w:p w14:paraId="4F467661" w14:textId="77777777" w:rsidR="00033E29" w:rsidRPr="00BC5F8D" w:rsidRDefault="00033E29" w:rsidP="00033E29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4"/>
          <w:szCs w:val="24"/>
          <w:highlight w:val="yellow"/>
          <w:lang w:eastAsia="ro-RO"/>
          <w14:ligatures w14:val="none"/>
        </w:rPr>
      </w:pPr>
    </w:p>
    <w:tbl>
      <w:tblPr>
        <w:tblW w:w="949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681"/>
        <w:gridCol w:w="2222"/>
        <w:gridCol w:w="1591"/>
        <w:gridCol w:w="1999"/>
      </w:tblGrid>
      <w:tr w:rsidR="00033E29" w:rsidRPr="00BC5F8D" w14:paraId="4E79AA9D" w14:textId="77777777" w:rsidTr="00F613CB">
        <w:trPr>
          <w:trHeight w:val="278"/>
          <w:jc w:val="center"/>
        </w:trPr>
        <w:tc>
          <w:tcPr>
            <w:tcW w:w="3681" w:type="dxa"/>
            <w:vMerge w:val="restart"/>
            <w:tcMar>
              <w:left w:w="108" w:type="dxa"/>
              <w:right w:w="108" w:type="dxa"/>
            </w:tcMar>
            <w:vAlign w:val="center"/>
          </w:tcPr>
          <w:p w14:paraId="5D3844AC" w14:textId="77777777" w:rsidR="00033E29" w:rsidRPr="00BC5F8D" w:rsidRDefault="00033E29" w:rsidP="00F613CB">
            <w:pPr>
              <w:spacing w:after="0" w:line="276" w:lineRule="auto"/>
              <w:ind w:right="-44"/>
              <w:jc w:val="both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ro-RO"/>
                <w14:ligatures w14:val="none"/>
              </w:rPr>
            </w:pPr>
            <w:r w:rsidRPr="00BC5F8D">
              <w:rPr>
                <w:rFonts w:ascii="Times New Roman" w:eastAsia="Arial" w:hAnsi="Times New Roman" w:cs="Times New Roman"/>
                <w:b/>
                <w:bCs/>
                <w:kern w:val="0"/>
                <w:sz w:val="24"/>
                <w:szCs w:val="24"/>
                <w:lang w:eastAsia="ro-RO"/>
                <w14:ligatures w14:val="none"/>
              </w:rPr>
              <w:t>Denumirea capitolelor și subcapitolelor de cheltuieli</w:t>
            </w:r>
          </w:p>
        </w:tc>
        <w:tc>
          <w:tcPr>
            <w:tcW w:w="2222" w:type="dxa"/>
            <w:tcMar>
              <w:left w:w="108" w:type="dxa"/>
              <w:right w:w="108" w:type="dxa"/>
            </w:tcMar>
            <w:vAlign w:val="center"/>
          </w:tcPr>
          <w:p w14:paraId="52AF67BB" w14:textId="77777777" w:rsidR="00033E29" w:rsidRPr="00BC5F8D" w:rsidRDefault="00033E29" w:rsidP="00F613CB">
            <w:pPr>
              <w:spacing w:after="0" w:line="276" w:lineRule="auto"/>
              <w:ind w:right="-44"/>
              <w:jc w:val="both"/>
              <w:rPr>
                <w:rFonts w:ascii="Times New Roman" w:eastAsia="Arial" w:hAnsi="Times New Roman" w:cs="Times New Roman"/>
                <w:b/>
                <w:bCs/>
                <w:kern w:val="0"/>
                <w:sz w:val="24"/>
                <w:szCs w:val="24"/>
                <w:lang w:eastAsia="ro-RO"/>
                <w14:ligatures w14:val="none"/>
              </w:rPr>
            </w:pPr>
            <w:r w:rsidRPr="00BC5F8D">
              <w:rPr>
                <w:rFonts w:ascii="Times New Roman" w:eastAsia="Arial" w:hAnsi="Times New Roman" w:cs="Times New Roman"/>
                <w:b/>
                <w:bCs/>
                <w:kern w:val="0"/>
                <w:sz w:val="24"/>
                <w:szCs w:val="24"/>
                <w:lang w:eastAsia="ro-RO"/>
                <w14:ligatures w14:val="none"/>
              </w:rPr>
              <w:t xml:space="preserve">Valoare </w:t>
            </w:r>
          </w:p>
          <w:p w14:paraId="2E2B4455" w14:textId="77777777" w:rsidR="00033E29" w:rsidRPr="00BC5F8D" w:rsidRDefault="00033E29" w:rsidP="00F613CB">
            <w:pPr>
              <w:spacing w:after="0" w:line="276" w:lineRule="auto"/>
              <w:ind w:left="59" w:right="-44"/>
              <w:jc w:val="both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ro-RO"/>
                <w14:ligatures w14:val="none"/>
              </w:rPr>
            </w:pPr>
            <w:r w:rsidRPr="00BC5F8D">
              <w:rPr>
                <w:rFonts w:ascii="Times New Roman" w:eastAsia="Arial" w:hAnsi="Times New Roman" w:cs="Times New Roman"/>
                <w:b/>
                <w:bCs/>
                <w:kern w:val="0"/>
                <w:sz w:val="24"/>
                <w:szCs w:val="24"/>
                <w:lang w:eastAsia="ro-RO"/>
                <w14:ligatures w14:val="none"/>
              </w:rPr>
              <w:t>(fără TVA)</w:t>
            </w:r>
          </w:p>
        </w:tc>
        <w:tc>
          <w:tcPr>
            <w:tcW w:w="1591" w:type="dxa"/>
            <w:tcMar>
              <w:left w:w="108" w:type="dxa"/>
              <w:right w:w="108" w:type="dxa"/>
            </w:tcMar>
            <w:vAlign w:val="center"/>
          </w:tcPr>
          <w:p w14:paraId="4CE92AB9" w14:textId="77777777" w:rsidR="00033E29" w:rsidRPr="00BC5F8D" w:rsidRDefault="00033E29" w:rsidP="00F613CB">
            <w:pPr>
              <w:spacing w:after="0" w:line="276" w:lineRule="auto"/>
              <w:ind w:right="-44"/>
              <w:jc w:val="both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ro-RO"/>
                <w14:ligatures w14:val="none"/>
              </w:rPr>
            </w:pPr>
            <w:r w:rsidRPr="00BC5F8D">
              <w:rPr>
                <w:rFonts w:ascii="Times New Roman" w:eastAsia="Arial" w:hAnsi="Times New Roman" w:cs="Times New Roman"/>
                <w:b/>
                <w:bCs/>
                <w:kern w:val="0"/>
                <w:sz w:val="24"/>
                <w:szCs w:val="24"/>
                <w:lang w:eastAsia="ro-RO"/>
                <w14:ligatures w14:val="none"/>
              </w:rPr>
              <w:t>TVA</w:t>
            </w:r>
          </w:p>
        </w:tc>
        <w:tc>
          <w:tcPr>
            <w:tcW w:w="1999" w:type="dxa"/>
            <w:tcMar>
              <w:left w:w="108" w:type="dxa"/>
              <w:right w:w="108" w:type="dxa"/>
            </w:tcMar>
            <w:vAlign w:val="center"/>
          </w:tcPr>
          <w:p w14:paraId="2818DDBD" w14:textId="77777777" w:rsidR="00033E29" w:rsidRPr="00BC5F8D" w:rsidRDefault="00033E29" w:rsidP="00F613CB">
            <w:pPr>
              <w:spacing w:after="0" w:line="276" w:lineRule="auto"/>
              <w:ind w:right="-44"/>
              <w:jc w:val="both"/>
              <w:rPr>
                <w:rFonts w:ascii="Times New Roman" w:eastAsia="Arial" w:hAnsi="Times New Roman" w:cs="Times New Roman"/>
                <w:b/>
                <w:bCs/>
                <w:kern w:val="0"/>
                <w:sz w:val="24"/>
                <w:szCs w:val="24"/>
                <w:lang w:eastAsia="ro-RO"/>
                <w14:ligatures w14:val="none"/>
              </w:rPr>
            </w:pPr>
            <w:r w:rsidRPr="00BC5F8D">
              <w:rPr>
                <w:rFonts w:ascii="Times New Roman" w:eastAsia="Arial" w:hAnsi="Times New Roman" w:cs="Times New Roman"/>
                <w:b/>
                <w:bCs/>
                <w:kern w:val="0"/>
                <w:sz w:val="24"/>
                <w:szCs w:val="24"/>
                <w:lang w:eastAsia="ro-RO"/>
                <w14:ligatures w14:val="none"/>
              </w:rPr>
              <w:t xml:space="preserve">Valoare </w:t>
            </w:r>
          </w:p>
          <w:p w14:paraId="5CFF7007" w14:textId="77777777" w:rsidR="00033E29" w:rsidRPr="00BC5F8D" w:rsidRDefault="00033E29" w:rsidP="00F613CB">
            <w:pPr>
              <w:spacing w:after="0" w:line="276" w:lineRule="auto"/>
              <w:ind w:right="-44"/>
              <w:jc w:val="both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ro-RO"/>
                <w14:ligatures w14:val="none"/>
              </w:rPr>
            </w:pPr>
            <w:r w:rsidRPr="00BC5F8D">
              <w:rPr>
                <w:rFonts w:ascii="Times New Roman" w:eastAsia="Arial" w:hAnsi="Times New Roman" w:cs="Times New Roman"/>
                <w:b/>
                <w:bCs/>
                <w:kern w:val="0"/>
                <w:sz w:val="24"/>
                <w:szCs w:val="24"/>
                <w:lang w:eastAsia="ro-RO"/>
                <w14:ligatures w14:val="none"/>
              </w:rPr>
              <w:t>(inclusiv TVA)</w:t>
            </w:r>
          </w:p>
        </w:tc>
      </w:tr>
      <w:tr w:rsidR="00033E29" w:rsidRPr="00BC5F8D" w14:paraId="42D2B678" w14:textId="77777777" w:rsidTr="00F613CB">
        <w:trPr>
          <w:trHeight w:val="384"/>
          <w:jc w:val="center"/>
        </w:trPr>
        <w:tc>
          <w:tcPr>
            <w:tcW w:w="3681" w:type="dxa"/>
            <w:vMerge/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2C931C5B" w14:textId="77777777" w:rsidR="00033E29" w:rsidRPr="00BC5F8D" w:rsidRDefault="00033E29" w:rsidP="00F613CB">
            <w:pPr>
              <w:spacing w:after="0" w:line="276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eastAsia="ro-RO"/>
                <w14:ligatures w14:val="none"/>
              </w:rPr>
            </w:pPr>
          </w:p>
        </w:tc>
        <w:tc>
          <w:tcPr>
            <w:tcW w:w="2222" w:type="dxa"/>
            <w:tcMar>
              <w:left w:w="108" w:type="dxa"/>
              <w:right w:w="108" w:type="dxa"/>
            </w:tcMar>
            <w:vAlign w:val="center"/>
          </w:tcPr>
          <w:p w14:paraId="22B3A84D" w14:textId="77777777" w:rsidR="00033E29" w:rsidRPr="00BC5F8D" w:rsidRDefault="00033E29" w:rsidP="00F613CB">
            <w:pPr>
              <w:spacing w:after="0" w:line="276" w:lineRule="auto"/>
              <w:ind w:right="-44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o-RO"/>
                <w14:ligatures w14:val="none"/>
              </w:rPr>
            </w:pPr>
            <w:r w:rsidRPr="00BC5F8D">
              <w:rPr>
                <w:rFonts w:ascii="Times New Roman" w:eastAsia="Arial" w:hAnsi="Times New Roman" w:cs="Times New Roman"/>
                <w:kern w:val="0"/>
                <w:sz w:val="24"/>
                <w:szCs w:val="24"/>
                <w:lang w:eastAsia="ro-RO"/>
                <w14:ligatures w14:val="none"/>
              </w:rPr>
              <w:t>LEI</w:t>
            </w:r>
          </w:p>
        </w:tc>
        <w:tc>
          <w:tcPr>
            <w:tcW w:w="1591" w:type="dxa"/>
            <w:tcMar>
              <w:left w:w="108" w:type="dxa"/>
              <w:right w:w="108" w:type="dxa"/>
            </w:tcMar>
            <w:vAlign w:val="center"/>
          </w:tcPr>
          <w:p w14:paraId="614C5242" w14:textId="77777777" w:rsidR="00033E29" w:rsidRPr="00BC5F8D" w:rsidRDefault="00033E29" w:rsidP="00F613CB">
            <w:pPr>
              <w:spacing w:after="0" w:line="276" w:lineRule="auto"/>
              <w:ind w:right="-44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o-RO"/>
                <w14:ligatures w14:val="none"/>
              </w:rPr>
            </w:pPr>
            <w:r w:rsidRPr="00BC5F8D">
              <w:rPr>
                <w:rFonts w:ascii="Times New Roman" w:eastAsia="Arial" w:hAnsi="Times New Roman" w:cs="Times New Roman"/>
                <w:kern w:val="0"/>
                <w:sz w:val="24"/>
                <w:szCs w:val="24"/>
                <w:lang w:eastAsia="ro-RO"/>
                <w14:ligatures w14:val="none"/>
              </w:rPr>
              <w:t>LEI</w:t>
            </w:r>
          </w:p>
        </w:tc>
        <w:tc>
          <w:tcPr>
            <w:tcW w:w="1999" w:type="dxa"/>
            <w:tcMar>
              <w:left w:w="108" w:type="dxa"/>
              <w:right w:w="108" w:type="dxa"/>
            </w:tcMar>
            <w:vAlign w:val="center"/>
          </w:tcPr>
          <w:p w14:paraId="47FCA856" w14:textId="77777777" w:rsidR="00033E29" w:rsidRPr="00BC5F8D" w:rsidRDefault="00033E29" w:rsidP="00F613CB">
            <w:pPr>
              <w:spacing w:after="0" w:line="276" w:lineRule="auto"/>
              <w:ind w:right="-44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o-RO"/>
                <w14:ligatures w14:val="none"/>
              </w:rPr>
            </w:pPr>
            <w:r w:rsidRPr="00BC5F8D">
              <w:rPr>
                <w:rFonts w:ascii="Times New Roman" w:eastAsia="Arial" w:hAnsi="Times New Roman" w:cs="Times New Roman"/>
                <w:kern w:val="0"/>
                <w:sz w:val="24"/>
                <w:szCs w:val="24"/>
                <w:lang w:eastAsia="ro-RO"/>
                <w14:ligatures w14:val="none"/>
              </w:rPr>
              <w:t>LEI</w:t>
            </w:r>
          </w:p>
        </w:tc>
      </w:tr>
      <w:tr w:rsidR="00033E29" w:rsidRPr="00BC5F8D" w14:paraId="2698DEB1" w14:textId="77777777" w:rsidTr="00F613CB">
        <w:trPr>
          <w:trHeight w:val="278"/>
          <w:jc w:val="center"/>
        </w:trPr>
        <w:tc>
          <w:tcPr>
            <w:tcW w:w="3681" w:type="dxa"/>
            <w:tcMar>
              <w:left w:w="108" w:type="dxa"/>
              <w:right w:w="108" w:type="dxa"/>
            </w:tcMar>
            <w:vAlign w:val="center"/>
          </w:tcPr>
          <w:p w14:paraId="28AF0185" w14:textId="77777777" w:rsidR="00033E29" w:rsidRPr="00BC5F8D" w:rsidRDefault="00033E29" w:rsidP="00F613CB">
            <w:pPr>
              <w:spacing w:after="0" w:line="276" w:lineRule="auto"/>
              <w:ind w:right="-44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o-RO"/>
                <w14:ligatures w14:val="none"/>
              </w:rPr>
            </w:pPr>
            <w:r w:rsidRPr="00BC5F8D">
              <w:rPr>
                <w:rFonts w:ascii="Times New Roman" w:eastAsia="Arial" w:hAnsi="Times New Roman" w:cs="Times New Roman"/>
                <w:kern w:val="0"/>
                <w:sz w:val="24"/>
                <w:szCs w:val="24"/>
                <w:lang w:eastAsia="ro-RO"/>
                <w14:ligatures w14:val="none"/>
              </w:rPr>
              <w:t>1</w:t>
            </w:r>
          </w:p>
        </w:tc>
        <w:tc>
          <w:tcPr>
            <w:tcW w:w="2222" w:type="dxa"/>
            <w:tcMar>
              <w:left w:w="108" w:type="dxa"/>
              <w:right w:w="108" w:type="dxa"/>
            </w:tcMar>
            <w:vAlign w:val="center"/>
          </w:tcPr>
          <w:p w14:paraId="5CDA22AE" w14:textId="77777777" w:rsidR="00033E29" w:rsidRPr="00BC5F8D" w:rsidRDefault="00033E29" w:rsidP="00F613CB">
            <w:pPr>
              <w:spacing w:after="0" w:line="276" w:lineRule="auto"/>
              <w:ind w:right="-44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o-RO"/>
                <w14:ligatures w14:val="none"/>
              </w:rPr>
            </w:pPr>
            <w:r w:rsidRPr="00BC5F8D">
              <w:rPr>
                <w:rFonts w:ascii="Times New Roman" w:eastAsia="Arial" w:hAnsi="Times New Roman" w:cs="Times New Roman"/>
                <w:kern w:val="0"/>
                <w:sz w:val="24"/>
                <w:szCs w:val="24"/>
                <w:lang w:eastAsia="ro-RO"/>
                <w14:ligatures w14:val="none"/>
              </w:rPr>
              <w:t>2</w:t>
            </w:r>
          </w:p>
        </w:tc>
        <w:tc>
          <w:tcPr>
            <w:tcW w:w="1591" w:type="dxa"/>
            <w:tcMar>
              <w:left w:w="108" w:type="dxa"/>
              <w:right w:w="108" w:type="dxa"/>
            </w:tcMar>
            <w:vAlign w:val="center"/>
          </w:tcPr>
          <w:p w14:paraId="37716579" w14:textId="77777777" w:rsidR="00033E29" w:rsidRPr="00BC5F8D" w:rsidRDefault="00033E29" w:rsidP="00F613CB">
            <w:pPr>
              <w:spacing w:after="0" w:line="276" w:lineRule="auto"/>
              <w:ind w:right="-44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o-RO"/>
                <w14:ligatures w14:val="none"/>
              </w:rPr>
            </w:pPr>
            <w:r w:rsidRPr="00BC5F8D">
              <w:rPr>
                <w:rFonts w:ascii="Times New Roman" w:eastAsia="Arial" w:hAnsi="Times New Roman" w:cs="Times New Roman"/>
                <w:kern w:val="0"/>
                <w:sz w:val="24"/>
                <w:szCs w:val="24"/>
                <w:lang w:eastAsia="ro-RO"/>
                <w14:ligatures w14:val="none"/>
              </w:rPr>
              <w:t>3</w:t>
            </w:r>
          </w:p>
        </w:tc>
        <w:tc>
          <w:tcPr>
            <w:tcW w:w="1999" w:type="dxa"/>
            <w:tcMar>
              <w:left w:w="108" w:type="dxa"/>
              <w:right w:w="108" w:type="dxa"/>
            </w:tcMar>
            <w:vAlign w:val="center"/>
          </w:tcPr>
          <w:p w14:paraId="144E9AE4" w14:textId="77777777" w:rsidR="00033E29" w:rsidRPr="00BC5F8D" w:rsidRDefault="00033E29" w:rsidP="00F613CB">
            <w:pPr>
              <w:spacing w:after="0" w:line="276" w:lineRule="auto"/>
              <w:ind w:right="-44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o-RO"/>
                <w14:ligatures w14:val="none"/>
              </w:rPr>
            </w:pPr>
            <w:r w:rsidRPr="00BC5F8D">
              <w:rPr>
                <w:rFonts w:ascii="Times New Roman" w:eastAsia="Arial" w:hAnsi="Times New Roman" w:cs="Times New Roman"/>
                <w:kern w:val="0"/>
                <w:sz w:val="24"/>
                <w:szCs w:val="24"/>
                <w:lang w:eastAsia="ro-RO"/>
                <w14:ligatures w14:val="none"/>
              </w:rPr>
              <w:t>4</w:t>
            </w:r>
          </w:p>
        </w:tc>
      </w:tr>
      <w:tr w:rsidR="00F96CE5" w:rsidRPr="00BC5F8D" w14:paraId="01844342" w14:textId="77777777" w:rsidTr="00B64126">
        <w:trPr>
          <w:trHeight w:val="278"/>
          <w:jc w:val="center"/>
        </w:trPr>
        <w:tc>
          <w:tcPr>
            <w:tcW w:w="3681" w:type="dxa"/>
            <w:tcMar>
              <w:left w:w="108" w:type="dxa"/>
              <w:right w:w="108" w:type="dxa"/>
            </w:tcMar>
          </w:tcPr>
          <w:p w14:paraId="51A3F92D" w14:textId="77777777" w:rsidR="00F96CE5" w:rsidRPr="00BC5F8D" w:rsidRDefault="00F96CE5" w:rsidP="00F96CE5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highlight w:val="yellow"/>
                <w:lang w:eastAsia="ro-RO"/>
                <w14:ligatures w14:val="none"/>
              </w:rPr>
            </w:pPr>
            <w:r w:rsidRPr="00BC5F8D">
              <w:rPr>
                <w:rFonts w:ascii="Times New Roman" w:eastAsia="Arial" w:hAnsi="Times New Roman" w:cs="Times New Roman"/>
                <w:kern w:val="0"/>
                <w:sz w:val="24"/>
                <w:szCs w:val="24"/>
                <w:lang w:eastAsia="ro-RO"/>
                <w14:ligatures w14:val="none"/>
              </w:rPr>
              <w:t>TOTAL GENERAL  VARIANTA A (MEDIE)</w:t>
            </w:r>
          </w:p>
        </w:tc>
        <w:tc>
          <w:tcPr>
            <w:tcW w:w="2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1A9B1B20" w14:textId="4EBF4FD5" w:rsidR="00F96CE5" w:rsidRPr="00F96CE5" w:rsidRDefault="00F96CE5" w:rsidP="00F96CE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</w:pPr>
            <w:r w:rsidRPr="00F96CE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338.148,82</w:t>
            </w:r>
          </w:p>
        </w:tc>
        <w:tc>
          <w:tcPr>
            <w:tcW w:w="1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4B6C640E" w14:textId="32994F87" w:rsidR="00F96CE5" w:rsidRPr="00F96CE5" w:rsidRDefault="00F96CE5" w:rsidP="00F96CE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highlight w:val="yellow"/>
                <w14:ligatures w14:val="none"/>
              </w:rPr>
            </w:pPr>
            <w:r w:rsidRPr="00F96CE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70.553,09</w:t>
            </w:r>
          </w:p>
        </w:tc>
        <w:tc>
          <w:tcPr>
            <w:tcW w:w="1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1847473A" w14:textId="2F025840" w:rsidR="00F96CE5" w:rsidRPr="00F96CE5" w:rsidRDefault="00F96CE5" w:rsidP="00F96CE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</w:pPr>
            <w:r w:rsidRPr="00F96CE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408.701,92</w:t>
            </w:r>
          </w:p>
        </w:tc>
      </w:tr>
      <w:tr w:rsidR="00F96CE5" w:rsidRPr="00BC5F8D" w14:paraId="7DF2CF47" w14:textId="77777777" w:rsidTr="00B64126">
        <w:trPr>
          <w:trHeight w:val="278"/>
          <w:jc w:val="center"/>
        </w:trPr>
        <w:tc>
          <w:tcPr>
            <w:tcW w:w="3681" w:type="dxa"/>
            <w:tcMar>
              <w:left w:w="108" w:type="dxa"/>
              <w:right w:w="108" w:type="dxa"/>
            </w:tcMar>
          </w:tcPr>
          <w:p w14:paraId="4A14DD85" w14:textId="77777777" w:rsidR="00F96CE5" w:rsidRPr="00BC5F8D" w:rsidRDefault="00F96CE5" w:rsidP="00F96CE5">
            <w:pPr>
              <w:spacing w:after="0" w:line="276" w:lineRule="auto"/>
              <w:ind w:right="-59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highlight w:val="yellow"/>
                <w:lang w:eastAsia="ro-RO"/>
                <w14:ligatures w14:val="none"/>
              </w:rPr>
            </w:pPr>
            <w:r w:rsidRPr="00BC5F8D">
              <w:rPr>
                <w:rFonts w:ascii="Times New Roman" w:eastAsia="Arial" w:hAnsi="Times New Roman" w:cs="Times New Roman"/>
                <w:kern w:val="0"/>
                <w:sz w:val="24"/>
                <w:szCs w:val="24"/>
                <w:lang w:eastAsia="ro-RO"/>
                <w14:ligatures w14:val="none"/>
              </w:rPr>
              <w:t>TOTAL GENERAL  VARIANTA B (MAXIMA)</w:t>
            </w:r>
          </w:p>
        </w:tc>
        <w:tc>
          <w:tcPr>
            <w:tcW w:w="2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1D83070B" w14:textId="5C162718" w:rsidR="00F96CE5" w:rsidRPr="00F96CE5" w:rsidRDefault="00F96CE5" w:rsidP="00F96CE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o-RO"/>
                <w14:ligatures w14:val="none"/>
              </w:rPr>
            </w:pPr>
            <w:r w:rsidRPr="00F96CE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353.723,22</w:t>
            </w:r>
          </w:p>
        </w:tc>
        <w:tc>
          <w:tcPr>
            <w:tcW w:w="1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46B1FA20" w14:textId="55106F22" w:rsidR="00F96CE5" w:rsidRPr="00F96CE5" w:rsidRDefault="00F96CE5" w:rsidP="00F96CE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</w:pPr>
            <w:r w:rsidRPr="00F96CE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73.797,24</w:t>
            </w:r>
          </w:p>
        </w:tc>
        <w:tc>
          <w:tcPr>
            <w:tcW w:w="1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34D58241" w14:textId="76005FCE" w:rsidR="00F96CE5" w:rsidRPr="00F96CE5" w:rsidRDefault="00F96CE5" w:rsidP="00F96CE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o-RO"/>
                <w14:ligatures w14:val="none"/>
              </w:rPr>
            </w:pPr>
            <w:r w:rsidRPr="00F96CE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427.520,46</w:t>
            </w:r>
          </w:p>
        </w:tc>
      </w:tr>
    </w:tbl>
    <w:p w14:paraId="6706C490" w14:textId="77777777" w:rsidR="00033E29" w:rsidRPr="00BC5F8D" w:rsidRDefault="00033E29" w:rsidP="00033E29">
      <w:pPr>
        <w:keepNext/>
        <w:widowControl w:val="0"/>
        <w:pBdr>
          <w:top w:val="single" w:sz="4" w:space="1" w:color="FFFFFF"/>
          <w:left w:val="single" w:sz="4" w:space="0" w:color="FFFFFF"/>
          <w:bottom w:val="single" w:sz="4" w:space="1" w:color="FFFFFF"/>
          <w:right w:val="single" w:sz="4" w:space="1" w:color="FFFFFF"/>
        </w:pBdr>
        <w:tabs>
          <w:tab w:val="left" w:pos="567"/>
        </w:tabs>
        <w:suppressAutoHyphens/>
        <w:spacing w:after="0" w:line="276" w:lineRule="auto"/>
        <w:ind w:left="567"/>
        <w:jc w:val="both"/>
        <w:textAlignment w:val="baseline"/>
        <w:outlineLvl w:val="1"/>
        <w:rPr>
          <w:rFonts w:ascii="Times New Roman" w:eastAsia="Times New Roman" w:hAnsi="Times New Roman" w:cs="Times New Roman"/>
          <w:b/>
          <w:bCs/>
          <w:color w:val="800000"/>
          <w:kern w:val="0"/>
          <w:sz w:val="24"/>
          <w:szCs w:val="24"/>
          <w:highlight w:val="yellow"/>
          <w:shd w:val="clear" w:color="auto" w:fill="A0A0A0"/>
          <w:lang w:eastAsia="zh-CN"/>
          <w14:ligatures w14:val="none"/>
        </w:rPr>
      </w:pPr>
    </w:p>
    <w:p w14:paraId="09AFA634" w14:textId="77777777" w:rsidR="00033E29" w:rsidRPr="00BC5F8D" w:rsidRDefault="00033E29" w:rsidP="00033E29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o-RO"/>
          <w14:ligatures w14:val="none"/>
        </w:rPr>
      </w:pPr>
      <w:r w:rsidRPr="00BC5F8D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o-RO"/>
          <w14:ligatures w14:val="none"/>
        </w:rPr>
        <w:t xml:space="preserve">Costuri totale de operare, întreținere si reparații pe ciclul de viața </w:t>
      </w:r>
    </w:p>
    <w:p w14:paraId="3287BCDB" w14:textId="77777777" w:rsidR="00033E29" w:rsidRPr="00BC5F8D" w:rsidRDefault="00033E29" w:rsidP="00033E29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  <w:r w:rsidRPr="00BC5F8D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>Costurile de operare a proiectului includ costurile asociate cu operarea zilnica si întreținerea de rutina si costurile activităților planificate. Aceste categorii de costuri sunt prevăzute pentru întreaga perioada de evaluare a proiectului si vor fi suportate din bugetul municipiului Târgu Mureș.</w:t>
      </w:r>
    </w:p>
    <w:p w14:paraId="1C64FE98" w14:textId="77777777" w:rsidR="00033E29" w:rsidRPr="00BC5F8D" w:rsidRDefault="00033E29" w:rsidP="00033E29">
      <w:pPr>
        <w:spacing w:after="0" w:line="276" w:lineRule="auto"/>
        <w:jc w:val="both"/>
        <w:rPr>
          <w:rFonts w:ascii="Times New Roman" w:eastAsia="Arial" w:hAnsi="Times New Roman" w:cs="Times New Roman"/>
          <w:kern w:val="0"/>
          <w:sz w:val="24"/>
          <w:szCs w:val="24"/>
          <w:highlight w:val="yellow"/>
          <w:lang w:eastAsia="ro-RO"/>
          <w14:ligatures w14:val="none"/>
        </w:rPr>
      </w:pPr>
    </w:p>
    <w:p w14:paraId="6987C94F" w14:textId="77777777" w:rsidR="00033E29" w:rsidRPr="00BC5F8D" w:rsidRDefault="00033E29" w:rsidP="00033E29">
      <w:pPr>
        <w:keepNext/>
        <w:widowControl w:val="0"/>
        <w:pBdr>
          <w:top w:val="single" w:sz="4" w:space="1" w:color="FFFFFF"/>
          <w:left w:val="single" w:sz="4" w:space="0" w:color="FFFFFF"/>
          <w:bottom w:val="single" w:sz="4" w:space="1" w:color="FFFFFF"/>
          <w:right w:val="single" w:sz="4" w:space="1" w:color="FFFFFF"/>
        </w:pBdr>
        <w:shd w:val="clear" w:color="auto" w:fill="FFFFFF" w:themeFill="background1"/>
        <w:tabs>
          <w:tab w:val="left" w:pos="567"/>
        </w:tabs>
        <w:suppressAutoHyphens/>
        <w:spacing w:after="0" w:line="276" w:lineRule="auto"/>
        <w:jc w:val="both"/>
        <w:textAlignment w:val="baseline"/>
        <w:outlineLvl w:val="1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zh-CN"/>
          <w14:ligatures w14:val="none"/>
        </w:rPr>
      </w:pPr>
      <w:r w:rsidRPr="00BC5F8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zh-CN"/>
          <w14:ligatures w14:val="none"/>
        </w:rPr>
        <w:t xml:space="preserve">   </w:t>
      </w:r>
      <w:hyperlink r:id="rId5" w:history="1"/>
      <w:bookmarkStart w:id="10" w:name="_Toc532819288"/>
      <w:bookmarkEnd w:id="9"/>
      <w:r w:rsidRPr="00BC5F8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zh-CN"/>
          <w14:ligatures w14:val="none"/>
        </w:rPr>
        <w:t>PRINCIPALII INDICATORI TEHNICO-ECONOMICI AFERENŢI INVESTIŢIEI</w:t>
      </w:r>
      <w:bookmarkEnd w:id="10"/>
    </w:p>
    <w:bookmarkStart w:id="11" w:name="do|ax5|alA|pt6|sp6.3.|lia"/>
    <w:p w14:paraId="1942CF77" w14:textId="77777777" w:rsidR="00033E29" w:rsidRPr="00BC5F8D" w:rsidRDefault="00033E29" w:rsidP="00033E29">
      <w:pPr>
        <w:keepNext/>
        <w:keepLines/>
        <w:numPr>
          <w:ilvl w:val="0"/>
          <w:numId w:val="8"/>
        </w:numPr>
        <w:spacing w:after="0" w:line="276" w:lineRule="auto"/>
        <w:ind w:left="851" w:hanging="284"/>
        <w:jc w:val="both"/>
        <w:outlineLvl w:val="2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  <w14:ligatures w14:val="none"/>
        </w:rPr>
      </w:pPr>
      <w:r w:rsidRPr="00BC5F8D">
        <w:rPr>
          <w:rFonts w:ascii="Times New Roman" w:eastAsia="Times New Roman" w:hAnsi="Times New Roman" w:cs="Times New Roman"/>
          <w:b/>
          <w:bCs/>
          <w:color w:val="4F81BD"/>
          <w:kern w:val="0"/>
          <w:sz w:val="24"/>
          <w:szCs w:val="24"/>
          <w:lang w:eastAsia="ro-RO"/>
          <w14:ligatures w14:val="none"/>
        </w:rPr>
        <w:fldChar w:fldCharType="begin"/>
      </w:r>
      <w:r w:rsidRPr="00BC5F8D">
        <w:rPr>
          <w:rFonts w:ascii="Times New Roman" w:eastAsia="Times New Roman" w:hAnsi="Times New Roman" w:cs="Times New Roman"/>
          <w:b/>
          <w:bCs/>
          <w:color w:val="4F81BD"/>
          <w:kern w:val="0"/>
          <w:sz w:val="24"/>
          <w:szCs w:val="24"/>
          <w:lang w:eastAsia="ro-RO"/>
          <w14:ligatures w14:val="none"/>
        </w:rPr>
        <w:instrText>HYPERLINK "http://idrept.ro/DocumentView.aspx?DocumentId=00182860&amp;Info=RG9jSWQ9MTc3MDc4JkluZGV4PUQlM2ElMmYlNWZjYWJpbmV0JTJmbGVnaXNsYXRpZSUyZmluZGV4JkhpdENvdW50PTImaGl0cz0zZWIyKzNlYjMr"</w:instrText>
      </w:r>
      <w:r w:rsidRPr="00BC5F8D">
        <w:rPr>
          <w:rFonts w:ascii="Times New Roman" w:eastAsia="Times New Roman" w:hAnsi="Times New Roman" w:cs="Times New Roman"/>
          <w:b/>
          <w:bCs/>
          <w:color w:val="4F81BD"/>
          <w:kern w:val="0"/>
          <w:sz w:val="24"/>
          <w:szCs w:val="24"/>
          <w:lang w:eastAsia="ro-RO"/>
          <w14:ligatures w14:val="none"/>
        </w:rPr>
      </w:r>
      <w:r w:rsidRPr="00BC5F8D">
        <w:rPr>
          <w:rFonts w:ascii="Times New Roman" w:eastAsia="Times New Roman" w:hAnsi="Times New Roman" w:cs="Times New Roman"/>
          <w:b/>
          <w:bCs/>
          <w:color w:val="4F81BD"/>
          <w:kern w:val="0"/>
          <w:sz w:val="24"/>
          <w:szCs w:val="24"/>
          <w:lang w:eastAsia="ro-RO"/>
          <w14:ligatures w14:val="none"/>
        </w:rPr>
        <w:fldChar w:fldCharType="end"/>
      </w:r>
      <w:bookmarkStart w:id="12" w:name="_Toc532819289"/>
      <w:bookmarkEnd w:id="11"/>
      <w:r w:rsidRPr="00BC5F8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  <w14:ligatures w14:val="none"/>
        </w:rPr>
        <w:t>Indicatori maximali, respectiv valoarea totală a obiectivului de investiții, exprimată în lei, cu TVA şi, respectiv, fără TVA, din care construcții-montaj (C+M), în conformitate cu devizul general;</w:t>
      </w:r>
      <w:bookmarkEnd w:id="12"/>
    </w:p>
    <w:p w14:paraId="331DD40F" w14:textId="77777777" w:rsidR="00033E29" w:rsidRPr="00BC5F8D" w:rsidRDefault="00033E29" w:rsidP="00033E29">
      <w:pPr>
        <w:spacing w:after="0" w:line="276" w:lineRule="auto"/>
        <w:ind w:left="993"/>
        <w:jc w:val="both"/>
        <w:rPr>
          <w:rFonts w:ascii="Times New Roman" w:eastAsia="Times New Roman" w:hAnsi="Times New Roman" w:cs="Times New Roman"/>
          <w:b/>
          <w:kern w:val="0"/>
          <w:sz w:val="24"/>
          <w:szCs w:val="24"/>
          <w:highlight w:val="yellow"/>
          <w:lang w:eastAsia="ro-RO"/>
          <w14:ligatures w14:val="none"/>
        </w:rPr>
      </w:pPr>
    </w:p>
    <w:tbl>
      <w:tblPr>
        <w:tblW w:w="935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348"/>
        <w:gridCol w:w="2095"/>
        <w:gridCol w:w="1780"/>
        <w:gridCol w:w="2128"/>
      </w:tblGrid>
      <w:tr w:rsidR="00033E29" w:rsidRPr="00BC5F8D" w14:paraId="0F83616C" w14:textId="77777777" w:rsidTr="00F613CB">
        <w:trPr>
          <w:trHeight w:val="278"/>
          <w:jc w:val="center"/>
        </w:trPr>
        <w:tc>
          <w:tcPr>
            <w:tcW w:w="3348" w:type="dxa"/>
            <w:vMerge w:val="restart"/>
            <w:shd w:val="clear" w:color="auto" w:fill="FFFFFF" w:themeFill="background1"/>
            <w:tcMar>
              <w:left w:w="108" w:type="dxa"/>
              <w:right w:w="108" w:type="dxa"/>
            </w:tcMar>
            <w:vAlign w:val="center"/>
          </w:tcPr>
          <w:p w14:paraId="1A5D1666" w14:textId="77777777" w:rsidR="00033E29" w:rsidRPr="00BC5F8D" w:rsidRDefault="00033E29" w:rsidP="00F613CB">
            <w:pPr>
              <w:shd w:val="clear" w:color="auto" w:fill="FFFFFF" w:themeFill="background1"/>
              <w:spacing w:after="0" w:line="276" w:lineRule="auto"/>
              <w:ind w:right="-44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o-RO"/>
                <w14:ligatures w14:val="none"/>
              </w:rPr>
            </w:pPr>
            <w:bookmarkStart w:id="13" w:name="do|ax5|alA|pt6|sp6.3.|lib"/>
            <w:r w:rsidRPr="00BC5F8D">
              <w:rPr>
                <w:rFonts w:ascii="Times New Roman" w:eastAsia="Arial" w:hAnsi="Times New Roman" w:cs="Times New Roman"/>
                <w:kern w:val="0"/>
                <w:sz w:val="24"/>
                <w:szCs w:val="24"/>
                <w:lang w:eastAsia="ro-RO"/>
                <w14:ligatures w14:val="none"/>
              </w:rPr>
              <w:t>Denumirea capitolelor si subcapitolelor de cheltuieli</w:t>
            </w:r>
          </w:p>
        </w:tc>
        <w:tc>
          <w:tcPr>
            <w:tcW w:w="2095" w:type="dxa"/>
            <w:shd w:val="clear" w:color="auto" w:fill="FFFFFF" w:themeFill="background1"/>
            <w:tcMar>
              <w:left w:w="108" w:type="dxa"/>
              <w:right w:w="108" w:type="dxa"/>
            </w:tcMar>
            <w:vAlign w:val="center"/>
          </w:tcPr>
          <w:p w14:paraId="0030FD75" w14:textId="77777777" w:rsidR="00033E29" w:rsidRPr="00BC5F8D" w:rsidRDefault="00033E29" w:rsidP="00F613CB">
            <w:pPr>
              <w:shd w:val="clear" w:color="auto" w:fill="FFFFFF" w:themeFill="background1"/>
              <w:spacing w:after="0" w:line="276" w:lineRule="auto"/>
              <w:ind w:right="-44"/>
              <w:jc w:val="both"/>
              <w:rPr>
                <w:rFonts w:ascii="Times New Roman" w:eastAsia="Arial" w:hAnsi="Times New Roman" w:cs="Times New Roman"/>
                <w:kern w:val="0"/>
                <w:sz w:val="24"/>
                <w:szCs w:val="24"/>
                <w:lang w:eastAsia="ro-RO"/>
                <w14:ligatures w14:val="none"/>
              </w:rPr>
            </w:pPr>
            <w:r w:rsidRPr="00BC5F8D">
              <w:rPr>
                <w:rFonts w:ascii="Times New Roman" w:eastAsia="Arial" w:hAnsi="Times New Roman" w:cs="Times New Roman"/>
                <w:kern w:val="0"/>
                <w:sz w:val="24"/>
                <w:szCs w:val="24"/>
                <w:lang w:eastAsia="ro-RO"/>
                <w14:ligatures w14:val="none"/>
              </w:rPr>
              <w:t xml:space="preserve">Valoare </w:t>
            </w:r>
          </w:p>
          <w:p w14:paraId="72782008" w14:textId="77777777" w:rsidR="00033E29" w:rsidRPr="00BC5F8D" w:rsidRDefault="00033E29" w:rsidP="00F613CB">
            <w:pPr>
              <w:shd w:val="clear" w:color="auto" w:fill="FFFFFF" w:themeFill="background1"/>
              <w:spacing w:after="0" w:line="276" w:lineRule="auto"/>
              <w:ind w:right="-44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o-RO"/>
                <w14:ligatures w14:val="none"/>
              </w:rPr>
            </w:pPr>
            <w:r w:rsidRPr="00BC5F8D">
              <w:rPr>
                <w:rFonts w:ascii="Times New Roman" w:eastAsia="Arial" w:hAnsi="Times New Roman" w:cs="Times New Roman"/>
                <w:kern w:val="0"/>
                <w:sz w:val="24"/>
                <w:szCs w:val="24"/>
                <w:lang w:eastAsia="ro-RO"/>
                <w14:ligatures w14:val="none"/>
              </w:rPr>
              <w:t>(fără TVA)</w:t>
            </w:r>
          </w:p>
        </w:tc>
        <w:tc>
          <w:tcPr>
            <w:tcW w:w="1780" w:type="dxa"/>
            <w:shd w:val="clear" w:color="auto" w:fill="FFFFFF" w:themeFill="background1"/>
            <w:tcMar>
              <w:left w:w="108" w:type="dxa"/>
              <w:right w:w="108" w:type="dxa"/>
            </w:tcMar>
            <w:vAlign w:val="center"/>
          </w:tcPr>
          <w:p w14:paraId="0571CB65" w14:textId="77777777" w:rsidR="00033E29" w:rsidRPr="00BC5F8D" w:rsidRDefault="00033E29" w:rsidP="00F613CB">
            <w:pPr>
              <w:shd w:val="clear" w:color="auto" w:fill="FFFFFF" w:themeFill="background1"/>
              <w:spacing w:after="0" w:line="276" w:lineRule="auto"/>
              <w:ind w:right="-44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o-RO"/>
                <w14:ligatures w14:val="none"/>
              </w:rPr>
            </w:pPr>
            <w:r w:rsidRPr="00BC5F8D">
              <w:rPr>
                <w:rFonts w:ascii="Times New Roman" w:eastAsia="Arial" w:hAnsi="Times New Roman" w:cs="Times New Roman"/>
                <w:kern w:val="0"/>
                <w:sz w:val="24"/>
                <w:szCs w:val="24"/>
                <w:lang w:eastAsia="ro-RO"/>
                <w14:ligatures w14:val="none"/>
              </w:rPr>
              <w:t>TVA</w:t>
            </w:r>
          </w:p>
        </w:tc>
        <w:tc>
          <w:tcPr>
            <w:tcW w:w="2128" w:type="dxa"/>
            <w:shd w:val="clear" w:color="auto" w:fill="FFFFFF" w:themeFill="background1"/>
            <w:tcMar>
              <w:left w:w="108" w:type="dxa"/>
              <w:right w:w="108" w:type="dxa"/>
            </w:tcMar>
            <w:vAlign w:val="center"/>
          </w:tcPr>
          <w:p w14:paraId="7994A68C" w14:textId="77777777" w:rsidR="00033E29" w:rsidRPr="00BC5F8D" w:rsidRDefault="00033E29" w:rsidP="00F613CB">
            <w:pPr>
              <w:shd w:val="clear" w:color="auto" w:fill="FFFFFF" w:themeFill="background1"/>
              <w:spacing w:after="0" w:line="276" w:lineRule="auto"/>
              <w:ind w:right="-44"/>
              <w:jc w:val="both"/>
              <w:rPr>
                <w:rFonts w:ascii="Times New Roman" w:eastAsia="Arial" w:hAnsi="Times New Roman" w:cs="Times New Roman"/>
                <w:kern w:val="0"/>
                <w:sz w:val="24"/>
                <w:szCs w:val="24"/>
                <w:lang w:eastAsia="ro-RO"/>
                <w14:ligatures w14:val="none"/>
              </w:rPr>
            </w:pPr>
            <w:r w:rsidRPr="00BC5F8D">
              <w:rPr>
                <w:rFonts w:ascii="Times New Roman" w:eastAsia="Arial" w:hAnsi="Times New Roman" w:cs="Times New Roman"/>
                <w:kern w:val="0"/>
                <w:sz w:val="24"/>
                <w:szCs w:val="24"/>
                <w:lang w:eastAsia="ro-RO"/>
                <w14:ligatures w14:val="none"/>
              </w:rPr>
              <w:t xml:space="preserve">Valoare </w:t>
            </w:r>
          </w:p>
          <w:p w14:paraId="56C6464A" w14:textId="77777777" w:rsidR="00033E29" w:rsidRPr="00BC5F8D" w:rsidRDefault="00033E29" w:rsidP="00F613CB">
            <w:pPr>
              <w:shd w:val="clear" w:color="auto" w:fill="FFFFFF" w:themeFill="background1"/>
              <w:spacing w:after="0" w:line="276" w:lineRule="auto"/>
              <w:ind w:right="-44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o-RO"/>
                <w14:ligatures w14:val="none"/>
              </w:rPr>
            </w:pPr>
            <w:r w:rsidRPr="00BC5F8D">
              <w:rPr>
                <w:rFonts w:ascii="Times New Roman" w:eastAsia="Arial" w:hAnsi="Times New Roman" w:cs="Times New Roman"/>
                <w:kern w:val="0"/>
                <w:sz w:val="24"/>
                <w:szCs w:val="24"/>
                <w:lang w:eastAsia="ro-RO"/>
                <w14:ligatures w14:val="none"/>
              </w:rPr>
              <w:t>(inclusiv TVA)</w:t>
            </w:r>
          </w:p>
        </w:tc>
      </w:tr>
      <w:tr w:rsidR="00033E29" w:rsidRPr="00BC5F8D" w14:paraId="3CA9EAFB" w14:textId="77777777" w:rsidTr="00F613CB">
        <w:trPr>
          <w:trHeight w:val="384"/>
          <w:jc w:val="center"/>
        </w:trPr>
        <w:tc>
          <w:tcPr>
            <w:tcW w:w="3348" w:type="dxa"/>
            <w:vMerge/>
            <w:shd w:val="clear" w:color="auto" w:fill="FFFFFF" w:themeFill="background1"/>
            <w:tcMar>
              <w:left w:w="108" w:type="dxa"/>
              <w:right w:w="108" w:type="dxa"/>
            </w:tcMar>
            <w:vAlign w:val="center"/>
          </w:tcPr>
          <w:p w14:paraId="3E3D2C39" w14:textId="77777777" w:rsidR="00033E29" w:rsidRPr="00BC5F8D" w:rsidRDefault="00033E29" w:rsidP="00F613CB">
            <w:pPr>
              <w:shd w:val="clear" w:color="auto" w:fill="FFFFFF" w:themeFill="background1"/>
              <w:spacing w:after="0" w:line="276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eastAsia="ro-RO"/>
                <w14:ligatures w14:val="none"/>
              </w:rPr>
            </w:pPr>
          </w:p>
        </w:tc>
        <w:tc>
          <w:tcPr>
            <w:tcW w:w="2095" w:type="dxa"/>
            <w:shd w:val="clear" w:color="auto" w:fill="FFFFFF" w:themeFill="background1"/>
            <w:tcMar>
              <w:left w:w="108" w:type="dxa"/>
              <w:right w:w="108" w:type="dxa"/>
            </w:tcMar>
            <w:vAlign w:val="center"/>
          </w:tcPr>
          <w:p w14:paraId="4BD66531" w14:textId="77777777" w:rsidR="00033E29" w:rsidRPr="00BC5F8D" w:rsidRDefault="00033E29" w:rsidP="00F613CB">
            <w:pPr>
              <w:shd w:val="clear" w:color="auto" w:fill="FFFFFF" w:themeFill="background1"/>
              <w:spacing w:after="0" w:line="276" w:lineRule="auto"/>
              <w:ind w:right="-44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o-RO"/>
                <w14:ligatures w14:val="none"/>
              </w:rPr>
            </w:pPr>
            <w:r w:rsidRPr="00BC5F8D">
              <w:rPr>
                <w:rFonts w:ascii="Times New Roman" w:eastAsia="Arial" w:hAnsi="Times New Roman" w:cs="Times New Roman"/>
                <w:kern w:val="0"/>
                <w:sz w:val="24"/>
                <w:szCs w:val="24"/>
                <w:lang w:eastAsia="ro-RO"/>
                <w14:ligatures w14:val="none"/>
              </w:rPr>
              <w:t>LEI</w:t>
            </w:r>
          </w:p>
        </w:tc>
        <w:tc>
          <w:tcPr>
            <w:tcW w:w="1780" w:type="dxa"/>
            <w:shd w:val="clear" w:color="auto" w:fill="FFFFFF" w:themeFill="background1"/>
            <w:tcMar>
              <w:left w:w="108" w:type="dxa"/>
              <w:right w:w="108" w:type="dxa"/>
            </w:tcMar>
            <w:vAlign w:val="center"/>
          </w:tcPr>
          <w:p w14:paraId="7AF4E482" w14:textId="77777777" w:rsidR="00033E29" w:rsidRPr="00BC5F8D" w:rsidRDefault="00033E29" w:rsidP="00F613CB">
            <w:pPr>
              <w:shd w:val="clear" w:color="auto" w:fill="FFFFFF" w:themeFill="background1"/>
              <w:spacing w:after="0" w:line="276" w:lineRule="auto"/>
              <w:ind w:right="-44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o-RO"/>
                <w14:ligatures w14:val="none"/>
              </w:rPr>
            </w:pPr>
            <w:r w:rsidRPr="00BC5F8D">
              <w:rPr>
                <w:rFonts w:ascii="Times New Roman" w:eastAsia="Arial" w:hAnsi="Times New Roman" w:cs="Times New Roman"/>
                <w:kern w:val="0"/>
                <w:sz w:val="24"/>
                <w:szCs w:val="24"/>
                <w:lang w:eastAsia="ro-RO"/>
                <w14:ligatures w14:val="none"/>
              </w:rPr>
              <w:t>LEI</w:t>
            </w:r>
          </w:p>
        </w:tc>
        <w:tc>
          <w:tcPr>
            <w:tcW w:w="2128" w:type="dxa"/>
            <w:shd w:val="clear" w:color="auto" w:fill="FFFFFF" w:themeFill="background1"/>
            <w:tcMar>
              <w:left w:w="108" w:type="dxa"/>
              <w:right w:w="108" w:type="dxa"/>
            </w:tcMar>
            <w:vAlign w:val="center"/>
          </w:tcPr>
          <w:p w14:paraId="1FEF5C05" w14:textId="77777777" w:rsidR="00033E29" w:rsidRPr="00BC5F8D" w:rsidRDefault="00033E29" w:rsidP="00F613CB">
            <w:pPr>
              <w:shd w:val="clear" w:color="auto" w:fill="FFFFFF" w:themeFill="background1"/>
              <w:spacing w:after="0" w:line="276" w:lineRule="auto"/>
              <w:ind w:right="-44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o-RO"/>
                <w14:ligatures w14:val="none"/>
              </w:rPr>
            </w:pPr>
            <w:r w:rsidRPr="00BC5F8D">
              <w:rPr>
                <w:rFonts w:ascii="Times New Roman" w:eastAsia="Arial" w:hAnsi="Times New Roman" w:cs="Times New Roman"/>
                <w:kern w:val="0"/>
                <w:sz w:val="24"/>
                <w:szCs w:val="24"/>
                <w:lang w:eastAsia="ro-RO"/>
                <w14:ligatures w14:val="none"/>
              </w:rPr>
              <w:t>LEI</w:t>
            </w:r>
          </w:p>
        </w:tc>
      </w:tr>
      <w:tr w:rsidR="00033E29" w:rsidRPr="00BC5F8D" w14:paraId="34E586D8" w14:textId="77777777" w:rsidTr="00F613CB">
        <w:trPr>
          <w:trHeight w:val="271"/>
          <w:jc w:val="center"/>
        </w:trPr>
        <w:tc>
          <w:tcPr>
            <w:tcW w:w="3348" w:type="dxa"/>
            <w:shd w:val="clear" w:color="auto" w:fill="FFFFFF" w:themeFill="background1"/>
            <w:tcMar>
              <w:left w:w="108" w:type="dxa"/>
              <w:right w:w="108" w:type="dxa"/>
            </w:tcMar>
            <w:vAlign w:val="center"/>
          </w:tcPr>
          <w:p w14:paraId="5DA87DBE" w14:textId="77777777" w:rsidR="00033E29" w:rsidRPr="00BC5F8D" w:rsidRDefault="00033E29" w:rsidP="00F613CB">
            <w:pPr>
              <w:shd w:val="clear" w:color="auto" w:fill="FFFFFF" w:themeFill="background1"/>
              <w:spacing w:after="0" w:line="276" w:lineRule="auto"/>
              <w:ind w:right="-44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o-RO"/>
                <w14:ligatures w14:val="none"/>
              </w:rPr>
            </w:pPr>
            <w:r w:rsidRPr="00BC5F8D">
              <w:rPr>
                <w:rFonts w:ascii="Times New Roman" w:eastAsia="Arial" w:hAnsi="Times New Roman" w:cs="Times New Roman"/>
                <w:kern w:val="0"/>
                <w:sz w:val="24"/>
                <w:szCs w:val="24"/>
                <w:lang w:eastAsia="ro-RO"/>
                <w14:ligatures w14:val="none"/>
              </w:rPr>
              <w:t>1</w:t>
            </w:r>
          </w:p>
        </w:tc>
        <w:tc>
          <w:tcPr>
            <w:tcW w:w="2095" w:type="dxa"/>
            <w:shd w:val="clear" w:color="auto" w:fill="FFFFFF" w:themeFill="background1"/>
            <w:tcMar>
              <w:left w:w="108" w:type="dxa"/>
              <w:right w:w="108" w:type="dxa"/>
            </w:tcMar>
            <w:vAlign w:val="center"/>
          </w:tcPr>
          <w:p w14:paraId="23ECC4B5" w14:textId="77777777" w:rsidR="00033E29" w:rsidRPr="00BC5F8D" w:rsidRDefault="00033E29" w:rsidP="00F613CB">
            <w:pPr>
              <w:shd w:val="clear" w:color="auto" w:fill="FFFFFF" w:themeFill="background1"/>
              <w:spacing w:after="0" w:line="276" w:lineRule="auto"/>
              <w:ind w:right="-44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o-RO"/>
                <w14:ligatures w14:val="none"/>
              </w:rPr>
            </w:pPr>
            <w:r w:rsidRPr="00BC5F8D">
              <w:rPr>
                <w:rFonts w:ascii="Times New Roman" w:eastAsia="Arial" w:hAnsi="Times New Roman" w:cs="Times New Roman"/>
                <w:kern w:val="0"/>
                <w:sz w:val="24"/>
                <w:szCs w:val="24"/>
                <w:lang w:eastAsia="ro-RO"/>
                <w14:ligatures w14:val="none"/>
              </w:rPr>
              <w:t>2</w:t>
            </w:r>
          </w:p>
        </w:tc>
        <w:tc>
          <w:tcPr>
            <w:tcW w:w="1780" w:type="dxa"/>
            <w:shd w:val="clear" w:color="auto" w:fill="FFFFFF" w:themeFill="background1"/>
            <w:tcMar>
              <w:left w:w="108" w:type="dxa"/>
              <w:right w:w="108" w:type="dxa"/>
            </w:tcMar>
            <w:vAlign w:val="center"/>
          </w:tcPr>
          <w:p w14:paraId="4D430FB2" w14:textId="77777777" w:rsidR="00033E29" w:rsidRPr="00BC5F8D" w:rsidRDefault="00033E29" w:rsidP="00F613CB">
            <w:pPr>
              <w:shd w:val="clear" w:color="auto" w:fill="FFFFFF" w:themeFill="background1"/>
              <w:spacing w:after="0" w:line="276" w:lineRule="auto"/>
              <w:ind w:right="-44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o-RO"/>
                <w14:ligatures w14:val="none"/>
              </w:rPr>
            </w:pPr>
            <w:r w:rsidRPr="00BC5F8D">
              <w:rPr>
                <w:rFonts w:ascii="Times New Roman" w:eastAsia="Arial" w:hAnsi="Times New Roman" w:cs="Times New Roman"/>
                <w:kern w:val="0"/>
                <w:sz w:val="24"/>
                <w:szCs w:val="24"/>
                <w:lang w:eastAsia="ro-RO"/>
                <w14:ligatures w14:val="none"/>
              </w:rPr>
              <w:t>3</w:t>
            </w:r>
          </w:p>
        </w:tc>
        <w:tc>
          <w:tcPr>
            <w:tcW w:w="2128" w:type="dxa"/>
            <w:shd w:val="clear" w:color="auto" w:fill="FFFFFF" w:themeFill="background1"/>
            <w:tcMar>
              <w:left w:w="108" w:type="dxa"/>
              <w:right w:w="108" w:type="dxa"/>
            </w:tcMar>
            <w:vAlign w:val="center"/>
          </w:tcPr>
          <w:p w14:paraId="20BE057E" w14:textId="77777777" w:rsidR="00033E29" w:rsidRPr="00BC5F8D" w:rsidRDefault="00033E29" w:rsidP="00F613CB">
            <w:pPr>
              <w:shd w:val="clear" w:color="auto" w:fill="FFFFFF" w:themeFill="background1"/>
              <w:spacing w:after="0" w:line="276" w:lineRule="auto"/>
              <w:ind w:right="-44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o-RO"/>
                <w14:ligatures w14:val="none"/>
              </w:rPr>
            </w:pPr>
            <w:r w:rsidRPr="00BC5F8D">
              <w:rPr>
                <w:rFonts w:ascii="Times New Roman" w:eastAsia="Arial" w:hAnsi="Times New Roman" w:cs="Times New Roman"/>
                <w:kern w:val="0"/>
                <w:sz w:val="24"/>
                <w:szCs w:val="24"/>
                <w:lang w:eastAsia="ro-RO"/>
                <w14:ligatures w14:val="none"/>
              </w:rPr>
              <w:t>4</w:t>
            </w:r>
          </w:p>
        </w:tc>
      </w:tr>
      <w:tr w:rsidR="00F96CE5" w:rsidRPr="00BC5F8D" w14:paraId="12164EB6" w14:textId="77777777" w:rsidTr="00A31B71">
        <w:trPr>
          <w:trHeight w:val="278"/>
          <w:jc w:val="center"/>
        </w:trPr>
        <w:tc>
          <w:tcPr>
            <w:tcW w:w="3348" w:type="dxa"/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6472DEAA" w14:textId="77777777" w:rsidR="00F96CE5" w:rsidRPr="00BC5F8D" w:rsidRDefault="00F96CE5" w:rsidP="00F96CE5">
            <w:pPr>
              <w:shd w:val="clear" w:color="auto" w:fill="FFFFFF" w:themeFill="background1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ro-RO"/>
                <w14:ligatures w14:val="none"/>
              </w:rPr>
            </w:pPr>
            <w:r w:rsidRPr="00BC5F8D">
              <w:rPr>
                <w:rFonts w:ascii="Times New Roman" w:eastAsia="Arial" w:hAnsi="Times New Roman" w:cs="Times New Roman"/>
                <w:b/>
                <w:bCs/>
                <w:kern w:val="0"/>
                <w:sz w:val="24"/>
                <w:szCs w:val="24"/>
                <w:lang w:eastAsia="ro-RO"/>
                <w14:ligatures w14:val="none"/>
              </w:rPr>
              <w:t xml:space="preserve">TOTAL GENERAL  </w:t>
            </w:r>
          </w:p>
        </w:tc>
        <w:tc>
          <w:tcPr>
            <w:tcW w:w="2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25D50390" w14:textId="0193F62F" w:rsidR="00F96CE5" w:rsidRPr="001A4C99" w:rsidRDefault="00F96CE5" w:rsidP="00F96CE5">
            <w:pPr>
              <w:shd w:val="clear" w:color="auto" w:fill="FFFFFF" w:themeFill="background1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</w:pPr>
            <w:r w:rsidRPr="00F96CE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338.148,82</w:t>
            </w:r>
          </w:p>
        </w:tc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77F6830D" w14:textId="24580A6B" w:rsidR="00F96CE5" w:rsidRPr="001A4C99" w:rsidRDefault="00F96CE5" w:rsidP="00F96CE5">
            <w:pPr>
              <w:shd w:val="clear" w:color="auto" w:fill="FFFFFF" w:themeFill="background1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</w:pPr>
            <w:r w:rsidRPr="00F96CE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70.553,09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470E7E76" w14:textId="60947E31" w:rsidR="00F96CE5" w:rsidRPr="001A4C99" w:rsidRDefault="00F96CE5" w:rsidP="00F96CE5">
            <w:pPr>
              <w:shd w:val="clear" w:color="auto" w:fill="FFFFFF" w:themeFill="background1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</w:pPr>
            <w:r w:rsidRPr="00F96CE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408.701,92</w:t>
            </w:r>
          </w:p>
        </w:tc>
      </w:tr>
      <w:tr w:rsidR="00F96CE5" w:rsidRPr="00BC5F8D" w14:paraId="601C2876" w14:textId="77777777" w:rsidTr="00954150">
        <w:trPr>
          <w:trHeight w:val="278"/>
          <w:jc w:val="center"/>
        </w:trPr>
        <w:tc>
          <w:tcPr>
            <w:tcW w:w="3348" w:type="dxa"/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7CD6476C" w14:textId="77777777" w:rsidR="00F96CE5" w:rsidRPr="00BC5F8D" w:rsidRDefault="00F96CE5" w:rsidP="00F96CE5">
            <w:pPr>
              <w:shd w:val="clear" w:color="auto" w:fill="FFFFFF" w:themeFill="background1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ro-RO"/>
                <w14:ligatures w14:val="none"/>
              </w:rPr>
            </w:pPr>
            <w:r w:rsidRPr="00BC5F8D">
              <w:rPr>
                <w:rFonts w:ascii="Times New Roman" w:eastAsia="Arial" w:hAnsi="Times New Roman" w:cs="Times New Roman"/>
                <w:b/>
                <w:bCs/>
                <w:kern w:val="0"/>
                <w:sz w:val="24"/>
                <w:szCs w:val="24"/>
                <w:lang w:eastAsia="ro-RO"/>
                <w14:ligatures w14:val="none"/>
              </w:rPr>
              <w:t>Din care C + M</w:t>
            </w:r>
          </w:p>
        </w:tc>
        <w:tc>
          <w:tcPr>
            <w:tcW w:w="2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437EF9FD" w14:textId="7FC38F24" w:rsidR="00F96CE5" w:rsidRPr="00F96CE5" w:rsidRDefault="00F96CE5" w:rsidP="00F96CE5">
            <w:pPr>
              <w:shd w:val="clear" w:color="auto" w:fill="FFFFFF" w:themeFill="background1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</w:pPr>
            <w:r w:rsidRPr="00F96CE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198.336,59</w:t>
            </w:r>
          </w:p>
        </w:tc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79492D35" w14:textId="0237BBD5" w:rsidR="00F96CE5" w:rsidRPr="00F96CE5" w:rsidRDefault="00F96CE5" w:rsidP="00F96CE5">
            <w:pPr>
              <w:shd w:val="clear" w:color="auto" w:fill="FFFFFF" w:themeFill="background1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</w:pPr>
            <w:r w:rsidRPr="00F96CE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41.650,68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07584358" w14:textId="5CDFBDC4" w:rsidR="00F96CE5" w:rsidRPr="00F96CE5" w:rsidRDefault="00F96CE5" w:rsidP="00F96CE5">
            <w:pPr>
              <w:shd w:val="clear" w:color="auto" w:fill="FFFFFF" w:themeFill="background1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</w:pPr>
            <w:r w:rsidRPr="00F96CE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239.987,27</w:t>
            </w:r>
          </w:p>
        </w:tc>
      </w:tr>
    </w:tbl>
    <w:p w14:paraId="33491820" w14:textId="77777777" w:rsidR="00033E29" w:rsidRPr="00BC5F8D" w:rsidRDefault="00033E29" w:rsidP="00033E29">
      <w:p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highlight w:val="yellow"/>
          <w:lang w:eastAsia="ro-RO"/>
          <w14:ligatures w14:val="none"/>
        </w:rPr>
      </w:pPr>
    </w:p>
    <w:p w14:paraId="162F54A0" w14:textId="77777777" w:rsidR="00033E29" w:rsidRPr="00BC5F8D" w:rsidRDefault="00033E29" w:rsidP="00033E29">
      <w:pPr>
        <w:keepNext/>
        <w:keepLines/>
        <w:numPr>
          <w:ilvl w:val="0"/>
          <w:numId w:val="8"/>
        </w:numPr>
        <w:spacing w:after="0" w:line="276" w:lineRule="auto"/>
        <w:ind w:left="851" w:hanging="284"/>
        <w:jc w:val="both"/>
        <w:outlineLvl w:val="2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  <w14:ligatures w14:val="none"/>
        </w:rPr>
      </w:pPr>
      <w:hyperlink r:id="rId6" w:history="1"/>
      <w:bookmarkStart w:id="14" w:name="_Toc532819290"/>
      <w:bookmarkEnd w:id="13"/>
      <w:r w:rsidRPr="00BC5F8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  <w14:ligatures w14:val="none"/>
        </w:rPr>
        <w:t>Indicatori minimali, respectiv indicatori de performanță - elemente fizice/capacități fizice care să indice atingerea țintei obiectivului de investiții - și, după caz, calitativi, în conformitate cu standardele, normativele şi reglementările tehnice în vigoare;</w:t>
      </w:r>
      <w:bookmarkEnd w:id="14"/>
    </w:p>
    <w:p w14:paraId="30CE3F2A" w14:textId="77777777" w:rsidR="00033E29" w:rsidRPr="00BC5F8D" w:rsidRDefault="00033E29" w:rsidP="00033E29">
      <w:p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</w:p>
    <w:p w14:paraId="7359FB35" w14:textId="48C2CCD1" w:rsidR="00033E29" w:rsidRPr="00BC5F8D" w:rsidRDefault="00033E29" w:rsidP="00033E29">
      <w:pPr>
        <w:numPr>
          <w:ilvl w:val="0"/>
          <w:numId w:val="9"/>
        </w:numPr>
        <w:tabs>
          <w:tab w:val="left" w:pos="1985"/>
        </w:tabs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  <w14:ligatures w14:val="none"/>
        </w:rPr>
      </w:pPr>
      <w:bookmarkStart w:id="15" w:name="do|ax5|alA|pt6|sp6.3.|lic"/>
      <w:r w:rsidRPr="00BC5F8D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>PEHD Pn10 SDR17 conducta De 110 mm – L=</w:t>
      </w:r>
      <w:r w:rsidR="00F96CE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  <w14:ligatures w14:val="none"/>
        </w:rPr>
        <w:t>113</w:t>
      </w:r>
      <w:r w:rsidRPr="00BC5F8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  <w14:ligatures w14:val="none"/>
        </w:rPr>
        <w:t xml:space="preserve"> ml</w:t>
      </w:r>
    </w:p>
    <w:p w14:paraId="5E070EFF" w14:textId="6E736251" w:rsidR="00033E29" w:rsidRPr="00BC5F8D" w:rsidRDefault="00033E29" w:rsidP="00033E29">
      <w:pPr>
        <w:numPr>
          <w:ilvl w:val="0"/>
          <w:numId w:val="9"/>
        </w:numPr>
        <w:tabs>
          <w:tab w:val="left" w:pos="1985"/>
        </w:tabs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  <w:r w:rsidRPr="00BC5F8D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 xml:space="preserve">Branșamente de apa potabila – </w:t>
      </w:r>
      <w:r w:rsidR="00F96CE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  <w14:ligatures w14:val="none"/>
        </w:rPr>
        <w:t>12</w:t>
      </w:r>
      <w:r w:rsidRPr="00BC5F8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  <w14:ligatures w14:val="none"/>
        </w:rPr>
        <w:t xml:space="preserve"> bu</w:t>
      </w:r>
      <w:bookmarkStart w:id="16" w:name="do|ax5|alA|pt6|sp6.3.|lid"/>
      <w:bookmarkEnd w:id="15"/>
      <w:r w:rsidRPr="00BC5F8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  <w14:ligatures w14:val="none"/>
        </w:rPr>
        <w:t>c</w:t>
      </w:r>
    </w:p>
    <w:p w14:paraId="4FD73875" w14:textId="77777777" w:rsidR="00033E29" w:rsidRPr="00BC5F8D" w:rsidRDefault="00033E29" w:rsidP="00033E29">
      <w:pPr>
        <w:keepNext/>
        <w:keepLines/>
        <w:numPr>
          <w:ilvl w:val="0"/>
          <w:numId w:val="8"/>
        </w:numPr>
        <w:spacing w:after="0" w:line="276" w:lineRule="auto"/>
        <w:ind w:left="851" w:hanging="284"/>
        <w:jc w:val="both"/>
        <w:outlineLvl w:val="2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  <w14:ligatures w14:val="none"/>
        </w:rPr>
      </w:pPr>
      <w:hyperlink r:id="rId7" w:history="1"/>
      <w:bookmarkStart w:id="17" w:name="_Toc532819292"/>
      <w:bookmarkEnd w:id="16"/>
      <w:r w:rsidRPr="00BC5F8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  <w14:ligatures w14:val="none"/>
        </w:rPr>
        <w:t>Durata estimată de execuție a obiectivului de investiții, exprimată în luni.</w:t>
      </w:r>
      <w:bookmarkEnd w:id="17"/>
    </w:p>
    <w:p w14:paraId="0E9DC8F5" w14:textId="77777777" w:rsidR="00033E29" w:rsidRPr="00BC5F8D" w:rsidRDefault="00033E29" w:rsidP="00033E29">
      <w:pPr>
        <w:spacing w:line="276" w:lineRule="auto"/>
        <w:ind w:firstLine="567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BC5F8D">
        <w:rPr>
          <w:rFonts w:ascii="Times New Roman" w:eastAsia="Arial" w:hAnsi="Times New Roman" w:cs="Times New Roman"/>
          <w:kern w:val="0"/>
          <w:sz w:val="24"/>
          <w:szCs w:val="24"/>
          <w:lang w:eastAsia="ro-RO"/>
          <w14:ligatures w14:val="none"/>
        </w:rPr>
        <w:t>Conform graficului de realizare a investiției propus, durata de realizare a investiției este de 12 luni calendaristice, din care 8 luni durata efectivă a lucrărilor de execuție.</w:t>
      </w:r>
    </w:p>
    <w:p w14:paraId="56331A6C" w14:textId="77777777" w:rsidR="00033E29" w:rsidRPr="00BC5F8D" w:rsidRDefault="00033E29" w:rsidP="00033E29">
      <w:pPr>
        <w:spacing w:afterLines="20" w:after="48" w:line="276" w:lineRule="auto"/>
        <w:jc w:val="both"/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</w:pPr>
      <w:r w:rsidRPr="00BC5F8D"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  <w:tab/>
      </w:r>
    </w:p>
    <w:p w14:paraId="01897CA7" w14:textId="5EA114B2" w:rsidR="00033E29" w:rsidRPr="00BC5F8D" w:rsidRDefault="00033E29" w:rsidP="00033E29">
      <w:pPr>
        <w:spacing w:after="0" w:line="276" w:lineRule="auto"/>
        <w:jc w:val="both"/>
        <w:rPr>
          <w:rFonts w:ascii="Times New Roman" w:eastAsia="Calibri" w:hAnsi="Times New Roman" w:cs="Times New Roman"/>
          <w:b/>
          <w:color w:val="000000"/>
          <w:kern w:val="0"/>
          <w:sz w:val="24"/>
          <w:szCs w:val="24"/>
          <w14:ligatures w14:val="none"/>
        </w:rPr>
      </w:pPr>
      <w:r w:rsidRPr="00BC5F8D">
        <w:rPr>
          <w:rFonts w:ascii="Times New Roman" w:eastAsia="Calibri" w:hAnsi="Times New Roman" w:cs="Times New Roman"/>
          <w:color w:val="FF0000"/>
          <w:kern w:val="0"/>
          <w:sz w:val="24"/>
          <w:szCs w:val="24"/>
          <w14:ligatures w14:val="none"/>
        </w:rPr>
        <w:tab/>
      </w:r>
      <w:r w:rsidRPr="00BC5F8D">
        <w:rPr>
          <w:rFonts w:ascii="Times New Roman" w:eastAsia="Calibri" w:hAnsi="Times New Roman" w:cs="Times New Roman"/>
          <w:color w:val="000000"/>
          <w:kern w:val="0"/>
          <w:sz w:val="24"/>
          <w:szCs w:val="24"/>
          <w14:ligatures w14:val="none"/>
        </w:rPr>
        <w:t xml:space="preserve">Având în vedere cele prezentate, propunem spre aprobarea Consiliului Local Municipal Târgu-Mureș Documentația de Avizare a Lucrărilor de Intervenții și indicatorii tehnico-economici, conform D.A.L.I. anexat, pentru obiectivul de investiții </w:t>
      </w:r>
      <w:r w:rsidRPr="00BC5F8D">
        <w:rPr>
          <w:rFonts w:ascii="Times New Roman" w:eastAsia="Calibri" w:hAnsi="Times New Roman" w:cs="Times New Roman"/>
          <w:b/>
          <w:color w:val="000000"/>
          <w:kern w:val="0"/>
          <w:sz w:val="24"/>
          <w:szCs w:val="24"/>
          <w14:ligatures w14:val="none"/>
        </w:rPr>
        <w:t>„</w:t>
      </w:r>
      <w:r w:rsidRPr="00BC5F8D">
        <w:rPr>
          <w:rFonts w:ascii="Times New Roman" w:eastAsia="Times New Roman" w:hAnsi="Times New Roman" w:cs="Times New Roman"/>
          <w:b/>
          <w:spacing w:val="-2"/>
          <w:kern w:val="0"/>
          <w:sz w:val="24"/>
          <w:szCs w:val="24"/>
          <w14:ligatures w14:val="none"/>
        </w:rPr>
        <w:t xml:space="preserve"> D.A.L.I. pentru reabilitare conducta de apă strada </w:t>
      </w:r>
      <w:r w:rsidR="00F96CE5">
        <w:rPr>
          <w:rFonts w:ascii="Times New Roman" w:eastAsia="Times New Roman" w:hAnsi="Times New Roman" w:cs="Times New Roman"/>
          <w:b/>
          <w:spacing w:val="-2"/>
          <w:kern w:val="0"/>
          <w:sz w:val="24"/>
          <w:szCs w:val="24"/>
          <w14:ligatures w14:val="none"/>
        </w:rPr>
        <w:t>Crișan</w:t>
      </w:r>
      <w:r w:rsidRPr="00BC5F8D">
        <w:rPr>
          <w:rFonts w:ascii="Times New Roman" w:eastAsia="Times New Roman" w:hAnsi="Times New Roman" w:cs="Times New Roman"/>
          <w:b/>
          <w:spacing w:val="-2"/>
          <w:kern w:val="0"/>
          <w:sz w:val="24"/>
          <w:szCs w:val="24"/>
          <w14:ligatures w14:val="none"/>
        </w:rPr>
        <w:t>, Municipiul Târgu-Mureș</w:t>
      </w:r>
      <w:r w:rsidRPr="00BC5F8D">
        <w:rPr>
          <w:rFonts w:ascii="Times New Roman" w:eastAsia="Calibri" w:hAnsi="Times New Roman" w:cs="Times New Roman"/>
          <w:b/>
          <w:color w:val="000000"/>
          <w:kern w:val="0"/>
          <w:sz w:val="24"/>
          <w:szCs w:val="24"/>
          <w14:ligatures w14:val="none"/>
        </w:rPr>
        <w:t>”.</w:t>
      </w:r>
    </w:p>
    <w:p w14:paraId="127FB6DD" w14:textId="77777777" w:rsidR="00033E29" w:rsidRPr="00BC5F8D" w:rsidRDefault="00033E29" w:rsidP="00033E29">
      <w:pPr>
        <w:tabs>
          <w:tab w:val="left" w:pos="-720"/>
        </w:tabs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14:ligatures w14:val="none"/>
        </w:rPr>
      </w:pPr>
    </w:p>
    <w:p w14:paraId="4896E57F" w14:textId="77777777" w:rsidR="00033E29" w:rsidRPr="00BC5F8D" w:rsidRDefault="00033E29" w:rsidP="00033E29">
      <w:pPr>
        <w:tabs>
          <w:tab w:val="left" w:pos="-720"/>
        </w:tabs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14:ligatures w14:val="none"/>
        </w:rPr>
      </w:pPr>
    </w:p>
    <w:p w14:paraId="5FEF1ABB" w14:textId="77777777" w:rsidR="00033E29" w:rsidRPr="00BC5F8D" w:rsidRDefault="00033E29" w:rsidP="00033E29">
      <w:pPr>
        <w:widowControl w:val="0"/>
        <w:tabs>
          <w:tab w:val="left" w:pos="-720"/>
        </w:tabs>
        <w:suppressAutoHyphens/>
        <w:spacing w:after="0" w:line="276" w:lineRule="auto"/>
        <w:ind w:firstLine="1080"/>
        <w:jc w:val="both"/>
        <w:rPr>
          <w:rFonts w:ascii="Times New Roman" w:eastAsia="Times New Roman" w:hAnsi="Times New Roman" w:cs="Times New Roman"/>
          <w:b/>
          <w:bCs/>
          <w:spacing w:val="-2"/>
          <w:kern w:val="0"/>
          <w:sz w:val="24"/>
          <w:szCs w:val="24"/>
          <w14:ligatures w14:val="none"/>
        </w:rPr>
      </w:pPr>
      <w:r w:rsidRPr="00BC5F8D">
        <w:rPr>
          <w:rFonts w:ascii="Times New Roman" w:eastAsia="Times New Roman" w:hAnsi="Times New Roman" w:cs="Times New Roman"/>
          <w:b/>
          <w:bCs/>
          <w:spacing w:val="-2"/>
          <w:kern w:val="0"/>
          <w:sz w:val="24"/>
          <w:szCs w:val="24"/>
          <w14:ligatures w14:val="none"/>
        </w:rPr>
        <w:t xml:space="preserve">         Viceprimar,      </w:t>
      </w:r>
      <w:r w:rsidRPr="00BC5F8D"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14:ligatures w14:val="none"/>
        </w:rPr>
        <w:t xml:space="preserve">                                                              </w:t>
      </w:r>
      <w:r w:rsidRPr="00BC5F8D">
        <w:rPr>
          <w:rFonts w:ascii="Times New Roman" w:eastAsia="Times New Roman" w:hAnsi="Times New Roman" w:cs="Times New Roman"/>
          <w:b/>
          <w:bCs/>
          <w:spacing w:val="-2"/>
          <w:kern w:val="0"/>
          <w:sz w:val="24"/>
          <w:szCs w:val="24"/>
          <w14:ligatures w14:val="none"/>
        </w:rPr>
        <w:t>Director executiv,</w:t>
      </w:r>
    </w:p>
    <w:p w14:paraId="72E15524" w14:textId="77777777" w:rsidR="00033E29" w:rsidRPr="00BC5F8D" w:rsidRDefault="00033E29" w:rsidP="00033E29">
      <w:pPr>
        <w:widowControl w:val="0"/>
        <w:tabs>
          <w:tab w:val="left" w:pos="-720"/>
        </w:tabs>
        <w:suppressAutoHyphens/>
        <w:spacing w:after="0" w:line="276" w:lineRule="auto"/>
        <w:ind w:firstLine="1080"/>
        <w:jc w:val="both"/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14:ligatures w14:val="none"/>
        </w:rPr>
      </w:pPr>
      <w:r w:rsidRPr="00BC5F8D"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14:ligatures w14:val="none"/>
        </w:rPr>
        <w:t xml:space="preserve">      Călin Moldovan                                                                 ing. Racz Lucian</w:t>
      </w:r>
    </w:p>
    <w:p w14:paraId="498C44C8" w14:textId="77777777" w:rsidR="00033E29" w:rsidRPr="00BC5F8D" w:rsidRDefault="00033E29" w:rsidP="00033E29">
      <w:pPr>
        <w:widowControl w:val="0"/>
        <w:tabs>
          <w:tab w:val="left" w:pos="-720"/>
        </w:tabs>
        <w:suppressAutoHyphens/>
        <w:spacing w:after="0" w:line="276" w:lineRule="auto"/>
        <w:ind w:firstLine="1080"/>
        <w:jc w:val="both"/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14:ligatures w14:val="none"/>
        </w:rPr>
      </w:pPr>
    </w:p>
    <w:p w14:paraId="25378C7E" w14:textId="77777777" w:rsidR="00033E29" w:rsidRPr="00BC5F8D" w:rsidRDefault="00033E29" w:rsidP="00033E29">
      <w:pPr>
        <w:widowControl w:val="0"/>
        <w:tabs>
          <w:tab w:val="left" w:pos="-720"/>
        </w:tabs>
        <w:suppressAutoHyphens/>
        <w:spacing w:after="0" w:line="276" w:lineRule="auto"/>
        <w:ind w:firstLine="1080"/>
        <w:jc w:val="both"/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14:ligatures w14:val="none"/>
        </w:rPr>
      </w:pPr>
    </w:p>
    <w:p w14:paraId="5F157D76" w14:textId="77777777" w:rsidR="00033E29" w:rsidRPr="00BC5F8D" w:rsidRDefault="00033E29" w:rsidP="00033E29">
      <w:pPr>
        <w:widowControl w:val="0"/>
        <w:tabs>
          <w:tab w:val="left" w:pos="-720"/>
        </w:tabs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14:ligatures w14:val="none"/>
        </w:rPr>
      </w:pPr>
    </w:p>
    <w:p w14:paraId="567B00D7" w14:textId="77777777" w:rsidR="00033E29" w:rsidRPr="00BC5F8D" w:rsidRDefault="00033E29" w:rsidP="00033E29">
      <w:pPr>
        <w:widowControl w:val="0"/>
        <w:tabs>
          <w:tab w:val="left" w:pos="-720"/>
        </w:tabs>
        <w:suppressAutoHyphens/>
        <w:spacing w:after="0" w:line="276" w:lineRule="auto"/>
        <w:ind w:firstLine="1080"/>
        <w:jc w:val="both"/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14:ligatures w14:val="none"/>
        </w:rPr>
      </w:pPr>
    </w:p>
    <w:p w14:paraId="47DC244D" w14:textId="77777777" w:rsidR="00033E29" w:rsidRPr="00BC5F8D" w:rsidRDefault="00033E29" w:rsidP="00033E29">
      <w:pPr>
        <w:widowControl w:val="0"/>
        <w:tabs>
          <w:tab w:val="left" w:pos="-720"/>
        </w:tabs>
        <w:suppressAutoHyphens/>
        <w:spacing w:after="0" w:line="276" w:lineRule="auto"/>
        <w:ind w:firstLine="1080"/>
        <w:jc w:val="both"/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14:ligatures w14:val="none"/>
        </w:rPr>
      </w:pPr>
    </w:p>
    <w:p w14:paraId="636982E6" w14:textId="77777777" w:rsidR="00033E29" w:rsidRPr="00BC5F8D" w:rsidRDefault="00033E29" w:rsidP="00033E29">
      <w:pPr>
        <w:widowControl w:val="0"/>
        <w:tabs>
          <w:tab w:val="left" w:pos="-720"/>
        </w:tabs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14:ligatures w14:val="none"/>
        </w:rPr>
      </w:pPr>
      <w:r w:rsidRPr="00BC5F8D"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14:ligatures w14:val="none"/>
        </w:rPr>
        <w:t xml:space="preserve">                            Aviz favorabil                                                                    Aviz favorabil </w:t>
      </w:r>
      <w:r w:rsidRPr="00BC5F8D"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14:ligatures w14:val="none"/>
        </w:rPr>
        <w:tab/>
      </w:r>
    </w:p>
    <w:p w14:paraId="61CFA518" w14:textId="77777777" w:rsidR="00033E29" w:rsidRPr="00BC5F8D" w:rsidRDefault="00033E29" w:rsidP="00033E29">
      <w:pPr>
        <w:widowControl w:val="0"/>
        <w:tabs>
          <w:tab w:val="left" w:pos="-720"/>
        </w:tabs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14:ligatures w14:val="none"/>
        </w:rPr>
      </w:pPr>
      <w:r w:rsidRPr="00BC5F8D"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14:ligatures w14:val="none"/>
        </w:rPr>
        <w:t xml:space="preserve">               </w:t>
      </w:r>
      <w:r w:rsidRPr="00BC5F8D">
        <w:rPr>
          <w:rFonts w:ascii="Times New Roman" w:eastAsia="Times New Roman" w:hAnsi="Times New Roman" w:cs="Times New Roman"/>
          <w:b/>
          <w:bCs/>
          <w:spacing w:val="-2"/>
          <w:kern w:val="0"/>
          <w:sz w:val="24"/>
          <w:szCs w:val="24"/>
          <w14:ligatures w14:val="none"/>
        </w:rPr>
        <w:t>DIRECTOR Direcția Economică,</w:t>
      </w:r>
      <w:r w:rsidRPr="00BC5F8D"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14:ligatures w14:val="none"/>
        </w:rPr>
        <w:t xml:space="preserve">                                          </w:t>
      </w:r>
      <w:r w:rsidRPr="00BC5F8D">
        <w:rPr>
          <w:rFonts w:ascii="Times New Roman" w:eastAsia="Times New Roman" w:hAnsi="Times New Roman" w:cs="Times New Roman"/>
          <w:b/>
          <w:bCs/>
          <w:spacing w:val="-2"/>
          <w:kern w:val="0"/>
          <w:sz w:val="24"/>
          <w:szCs w:val="24"/>
          <w14:ligatures w14:val="none"/>
        </w:rPr>
        <w:t xml:space="preserve">DIRECTOR SPADP, </w:t>
      </w:r>
      <w:r w:rsidRPr="00BC5F8D"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14:ligatures w14:val="none"/>
        </w:rPr>
        <w:t xml:space="preserve">         </w:t>
      </w:r>
    </w:p>
    <w:p w14:paraId="75FD6700" w14:textId="77777777" w:rsidR="00033E29" w:rsidRPr="00BC5F8D" w:rsidRDefault="00033E29" w:rsidP="00033E29">
      <w:pPr>
        <w:widowControl w:val="0"/>
        <w:tabs>
          <w:tab w:val="left" w:pos="-720"/>
        </w:tabs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14:ligatures w14:val="none"/>
        </w:rPr>
      </w:pPr>
      <w:r w:rsidRPr="00BC5F8D"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14:ligatures w14:val="none"/>
        </w:rPr>
        <w:t xml:space="preserve">                           ec. Anca Fodor</w:t>
      </w:r>
      <w:r w:rsidRPr="00BC5F8D"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14:ligatures w14:val="none"/>
        </w:rPr>
        <w:tab/>
      </w:r>
      <w:r w:rsidRPr="00BC5F8D"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14:ligatures w14:val="none"/>
        </w:rPr>
        <w:tab/>
        <w:t xml:space="preserve">                                         ing. Florian Moldovan   </w:t>
      </w:r>
    </w:p>
    <w:p w14:paraId="156570AD" w14:textId="77777777" w:rsidR="00033E29" w:rsidRPr="00BC5F8D" w:rsidRDefault="00033E29" w:rsidP="00033E29">
      <w:pPr>
        <w:widowControl w:val="0"/>
        <w:tabs>
          <w:tab w:val="left" w:pos="-720"/>
        </w:tabs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14:ligatures w14:val="none"/>
        </w:rPr>
      </w:pPr>
      <w:r w:rsidRPr="00BC5F8D"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14:ligatures w14:val="none"/>
        </w:rPr>
        <w:t xml:space="preserve">               </w:t>
      </w:r>
    </w:p>
    <w:p w14:paraId="6FA0521E" w14:textId="77777777" w:rsidR="00033E29" w:rsidRPr="00BC5F8D" w:rsidRDefault="00033E29" w:rsidP="00033E29">
      <w:pPr>
        <w:widowControl w:val="0"/>
        <w:tabs>
          <w:tab w:val="left" w:pos="-720"/>
        </w:tabs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14:ligatures w14:val="none"/>
        </w:rPr>
      </w:pPr>
    </w:p>
    <w:p w14:paraId="747B4EB8" w14:textId="77777777" w:rsidR="00033E29" w:rsidRPr="00BC5F8D" w:rsidRDefault="00033E29" w:rsidP="00033E29">
      <w:pPr>
        <w:widowControl w:val="0"/>
        <w:tabs>
          <w:tab w:val="left" w:pos="-720"/>
        </w:tabs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14:ligatures w14:val="none"/>
        </w:rPr>
      </w:pPr>
    </w:p>
    <w:p w14:paraId="3987D291" w14:textId="77777777" w:rsidR="00033E29" w:rsidRPr="00BC5F8D" w:rsidRDefault="00033E29" w:rsidP="00033E29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o-RO"/>
          <w14:ligatures w14:val="none"/>
        </w:rPr>
      </w:pPr>
    </w:p>
    <w:p w14:paraId="2AA5E9E8" w14:textId="77777777" w:rsidR="00033E29" w:rsidRPr="00BC5F8D" w:rsidRDefault="00033E29" w:rsidP="00033E29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o-RO"/>
          <w14:ligatures w14:val="none"/>
        </w:rPr>
      </w:pPr>
    </w:p>
    <w:p w14:paraId="3A0B2BF8" w14:textId="77777777" w:rsidR="00033E29" w:rsidRPr="00BC5F8D" w:rsidRDefault="00033E29" w:rsidP="00033E29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o-RO"/>
          <w14:ligatures w14:val="none"/>
        </w:rPr>
      </w:pPr>
    </w:p>
    <w:p w14:paraId="59A295E5" w14:textId="77777777" w:rsidR="00033E29" w:rsidRPr="00BC5F8D" w:rsidRDefault="00033E29" w:rsidP="00033E29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o-RO"/>
          <w14:ligatures w14:val="none"/>
        </w:rPr>
      </w:pPr>
    </w:p>
    <w:p w14:paraId="4D5D5300" w14:textId="77777777" w:rsidR="00033E29" w:rsidRPr="00BC5F8D" w:rsidRDefault="00033E29" w:rsidP="00033E29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o-RO"/>
          <w14:ligatures w14:val="none"/>
        </w:rPr>
      </w:pPr>
    </w:p>
    <w:p w14:paraId="1045F48E" w14:textId="77777777" w:rsidR="00033E29" w:rsidRPr="00BC5F8D" w:rsidRDefault="00033E29" w:rsidP="00033E29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o-RO"/>
          <w14:ligatures w14:val="none"/>
        </w:rPr>
      </w:pPr>
    </w:p>
    <w:p w14:paraId="66C39EFC" w14:textId="77777777" w:rsidR="00033E29" w:rsidRPr="00BC5F8D" w:rsidRDefault="00033E29" w:rsidP="00033E29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o-RO"/>
          <w14:ligatures w14:val="none"/>
        </w:rPr>
      </w:pPr>
    </w:p>
    <w:p w14:paraId="79B71A9C" w14:textId="77777777" w:rsidR="00033E29" w:rsidRPr="00BC5F8D" w:rsidRDefault="00033E29" w:rsidP="00033E29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o-RO"/>
          <w14:ligatures w14:val="none"/>
        </w:rPr>
      </w:pPr>
    </w:p>
    <w:p w14:paraId="0084D68D" w14:textId="77777777" w:rsidR="00033E29" w:rsidRPr="00BC5F8D" w:rsidRDefault="00033E29" w:rsidP="00033E29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o-RO"/>
          <w14:ligatures w14:val="none"/>
        </w:rPr>
      </w:pPr>
    </w:p>
    <w:p w14:paraId="032786B7" w14:textId="77777777" w:rsidR="00033E29" w:rsidRPr="00BC5F8D" w:rsidRDefault="00033E29" w:rsidP="00033E29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o-RO"/>
          <w14:ligatures w14:val="none"/>
        </w:rPr>
      </w:pPr>
    </w:p>
    <w:p w14:paraId="1E67C365" w14:textId="77777777" w:rsidR="00033E29" w:rsidRPr="00BC5F8D" w:rsidRDefault="00033E29" w:rsidP="00033E29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o-RO"/>
          <w14:ligatures w14:val="none"/>
        </w:rPr>
      </w:pPr>
    </w:p>
    <w:p w14:paraId="0DBFBF6A" w14:textId="77777777" w:rsidR="00033E29" w:rsidRPr="00BC5F8D" w:rsidRDefault="00033E29" w:rsidP="00033E29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o-RO"/>
          <w14:ligatures w14:val="none"/>
        </w:rPr>
      </w:pPr>
    </w:p>
    <w:p w14:paraId="101EF5CD" w14:textId="77777777" w:rsidR="00033E29" w:rsidRPr="00BC5F8D" w:rsidRDefault="00033E29" w:rsidP="00033E29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o-RO"/>
          <w14:ligatures w14:val="none"/>
        </w:rPr>
      </w:pPr>
    </w:p>
    <w:p w14:paraId="0EC882B8" w14:textId="77777777" w:rsidR="00033E29" w:rsidRPr="00BC5F8D" w:rsidRDefault="00033E29" w:rsidP="00033E29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o-RO"/>
          <w14:ligatures w14:val="none"/>
        </w:rPr>
      </w:pPr>
    </w:p>
    <w:p w14:paraId="3D4B8261" w14:textId="77777777" w:rsidR="00033E29" w:rsidRPr="00BC5F8D" w:rsidRDefault="00033E29" w:rsidP="00033E29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o-RO"/>
          <w14:ligatures w14:val="none"/>
        </w:rPr>
      </w:pPr>
    </w:p>
    <w:p w14:paraId="14D5A7E8" w14:textId="77777777" w:rsidR="00033E29" w:rsidRPr="00BC5F8D" w:rsidRDefault="00033E29" w:rsidP="00033E29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o-RO"/>
          <w14:ligatures w14:val="none"/>
        </w:rPr>
      </w:pPr>
    </w:p>
    <w:p w14:paraId="63973736" w14:textId="77777777" w:rsidR="00033E29" w:rsidRPr="00BC5F8D" w:rsidRDefault="00033E29" w:rsidP="00033E29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o-RO"/>
          <w14:ligatures w14:val="none"/>
        </w:rPr>
      </w:pPr>
    </w:p>
    <w:p w14:paraId="3B2DFAD8" w14:textId="77777777" w:rsidR="00033E29" w:rsidRPr="00BC5F8D" w:rsidRDefault="00033E29" w:rsidP="00033E29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o-RO"/>
          <w14:ligatures w14:val="none"/>
        </w:rPr>
      </w:pPr>
    </w:p>
    <w:p w14:paraId="6DFCFD58" w14:textId="77777777" w:rsidR="00033E29" w:rsidRDefault="00033E29" w:rsidP="00033E29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o-RO"/>
          <w14:ligatures w14:val="none"/>
        </w:rPr>
      </w:pPr>
    </w:p>
    <w:p w14:paraId="1D9000BF" w14:textId="77777777" w:rsidR="00033E29" w:rsidRDefault="00033E29" w:rsidP="00033E29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o-RO"/>
          <w14:ligatures w14:val="none"/>
        </w:rPr>
      </w:pPr>
    </w:p>
    <w:p w14:paraId="387968E4" w14:textId="77777777" w:rsidR="00033E29" w:rsidRPr="00BC5F8D" w:rsidRDefault="00033E29" w:rsidP="00033E29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o-RO"/>
          <w14:ligatures w14:val="none"/>
        </w:rPr>
      </w:pPr>
    </w:p>
    <w:p w14:paraId="24B9D3F0" w14:textId="77777777" w:rsidR="00033E29" w:rsidRPr="00BC5F8D" w:rsidRDefault="00033E29" w:rsidP="00033E29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o-RO"/>
          <w14:ligatures w14:val="none"/>
        </w:rPr>
      </w:pPr>
    </w:p>
    <w:p w14:paraId="08046141" w14:textId="77777777" w:rsidR="00033E29" w:rsidRPr="00BC5F8D" w:rsidRDefault="00033E29" w:rsidP="00033E29">
      <w:pPr>
        <w:spacing w:after="0" w:line="276" w:lineRule="auto"/>
        <w:ind w:hanging="28"/>
        <w:jc w:val="both"/>
        <w:rPr>
          <w:rFonts w:ascii="Times New Roman" w:eastAsia="Times New Roman" w:hAnsi="Times New Roman" w:cs="Times New Roman"/>
          <w:bCs/>
          <w:kern w:val="0"/>
          <w:sz w:val="20"/>
          <w:szCs w:val="20"/>
          <w:lang w:eastAsia="ro-RO"/>
          <w14:ligatures w14:val="none"/>
        </w:rPr>
      </w:pPr>
      <w:r w:rsidRPr="00BC5F8D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o-RO"/>
          <w14:ligatures w14:val="none"/>
        </w:rPr>
        <w:tab/>
      </w:r>
      <w:r w:rsidRPr="00BC5F8D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o-RO"/>
          <w14:ligatures w14:val="none"/>
        </w:rPr>
        <w:tab/>
      </w:r>
      <w:r w:rsidRPr="00BC5F8D">
        <w:rPr>
          <w:rFonts w:ascii="Times New Roman" w:eastAsia="Times New Roman" w:hAnsi="Times New Roman" w:cs="Times New Roman"/>
          <w:bCs/>
          <w:kern w:val="0"/>
          <w:sz w:val="20"/>
          <w:szCs w:val="20"/>
          <w:lang w:eastAsia="ro-RO"/>
          <w14:ligatures w14:val="none"/>
        </w:rPr>
        <w:t xml:space="preserve">*Actele administrative sunt hotărârile de Consiliu local care intră în vigoare şi produc efecte juridice după îndeplinirea </w:t>
      </w:r>
      <w:proofErr w:type="spellStart"/>
      <w:r w:rsidRPr="00BC5F8D">
        <w:rPr>
          <w:rFonts w:ascii="Times New Roman" w:eastAsia="Times New Roman" w:hAnsi="Times New Roman" w:cs="Times New Roman"/>
          <w:bCs/>
          <w:kern w:val="0"/>
          <w:sz w:val="20"/>
          <w:szCs w:val="20"/>
          <w:lang w:eastAsia="ro-RO"/>
          <w14:ligatures w14:val="none"/>
        </w:rPr>
        <w:t>condiţi</w:t>
      </w:r>
      <w:r>
        <w:rPr>
          <w:rFonts w:ascii="Times New Roman" w:eastAsia="Times New Roman" w:hAnsi="Times New Roman" w:cs="Times New Roman"/>
          <w:bCs/>
          <w:kern w:val="0"/>
          <w:sz w:val="20"/>
          <w:szCs w:val="20"/>
          <w:lang w:eastAsia="ro-RO"/>
          <w14:ligatures w14:val="none"/>
        </w:rPr>
        <w:t>i</w:t>
      </w:r>
      <w:r w:rsidRPr="00BC5F8D">
        <w:rPr>
          <w:rFonts w:ascii="Times New Roman" w:eastAsia="Times New Roman" w:hAnsi="Times New Roman" w:cs="Times New Roman"/>
          <w:bCs/>
          <w:kern w:val="0"/>
          <w:sz w:val="20"/>
          <w:szCs w:val="20"/>
          <w:lang w:eastAsia="ro-RO"/>
          <w14:ligatures w14:val="none"/>
        </w:rPr>
        <w:t>lor</w:t>
      </w:r>
      <w:proofErr w:type="spellEnd"/>
      <w:r w:rsidRPr="00BC5F8D">
        <w:rPr>
          <w:rFonts w:ascii="Times New Roman" w:eastAsia="Times New Roman" w:hAnsi="Times New Roman" w:cs="Times New Roman"/>
          <w:bCs/>
          <w:kern w:val="0"/>
          <w:sz w:val="20"/>
          <w:szCs w:val="20"/>
          <w:lang w:eastAsia="ro-RO"/>
          <w14:ligatures w14:val="none"/>
        </w:rPr>
        <w:t xml:space="preserve"> prevăzute de art. 129, art. 139 din O.U.G. nr. 57/2019 privind Codul Administrativ</w:t>
      </w:r>
    </w:p>
    <w:p w14:paraId="2B139D88" w14:textId="77777777" w:rsidR="00033E29" w:rsidRPr="00BC5F8D" w:rsidRDefault="00033E29" w:rsidP="00033E29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ro-RO"/>
          <w14:ligatures w14:val="none"/>
        </w:rPr>
      </w:pPr>
      <w:r w:rsidRPr="00BC5F8D">
        <w:rPr>
          <w:rFonts w:ascii="Times New Roman" w:eastAsia="Times New Roman" w:hAnsi="Times New Roman" w:cs="Times New Roman"/>
          <w:b/>
          <w:spacing w:val="-2"/>
          <w:kern w:val="0"/>
          <w:sz w:val="24"/>
          <w:szCs w:val="24"/>
          <w14:ligatures w14:val="none"/>
        </w:rPr>
        <w:lastRenderedPageBreak/>
        <w:t xml:space="preserve">ROMÂNIA                                                                                 </w:t>
      </w:r>
      <w:r w:rsidRPr="00BC5F8D">
        <w:rPr>
          <w:rFonts w:ascii="Times New Roman" w:eastAsia="Times New Roman" w:hAnsi="Times New Roman" w:cs="Times New Roman"/>
          <w:b/>
          <w:spacing w:val="-2"/>
          <w:kern w:val="0"/>
          <w:sz w:val="24"/>
          <w:szCs w:val="24"/>
          <w14:ligatures w14:val="none"/>
        </w:rPr>
        <w:tab/>
      </w:r>
      <w:r w:rsidRPr="00BC5F8D">
        <w:rPr>
          <w:rFonts w:ascii="Times New Roman" w:eastAsia="Times New Roman" w:hAnsi="Times New Roman" w:cs="Times New Roman"/>
          <w:b/>
          <w:spacing w:val="-2"/>
          <w:kern w:val="0"/>
          <w:sz w:val="24"/>
          <w:szCs w:val="24"/>
          <w14:ligatures w14:val="none"/>
        </w:rPr>
        <w:tab/>
        <w:t xml:space="preserve">           Proiect  </w:t>
      </w:r>
    </w:p>
    <w:p w14:paraId="2A8F369C" w14:textId="77777777" w:rsidR="00033E29" w:rsidRPr="00BC5F8D" w:rsidRDefault="00033E29" w:rsidP="00033E29">
      <w:pPr>
        <w:widowControl w:val="0"/>
        <w:tabs>
          <w:tab w:val="left" w:pos="-720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spacing w:val="-2"/>
          <w:kern w:val="0"/>
          <w:sz w:val="20"/>
          <w:szCs w:val="20"/>
          <w14:ligatures w14:val="none"/>
        </w:rPr>
      </w:pPr>
      <w:r w:rsidRPr="00BC5F8D">
        <w:rPr>
          <w:rFonts w:ascii="Times New Roman" w:eastAsia="Times New Roman" w:hAnsi="Times New Roman" w:cs="Times New Roman"/>
          <w:b/>
          <w:spacing w:val="-2"/>
          <w:kern w:val="0"/>
          <w:sz w:val="24"/>
          <w:szCs w:val="24"/>
          <w14:ligatures w14:val="none"/>
        </w:rPr>
        <w:t>JUDEŢUL MUREŞ</w:t>
      </w:r>
      <w:r w:rsidRPr="00BC5F8D">
        <w:rPr>
          <w:rFonts w:ascii="Times New Roman" w:eastAsia="Times New Roman" w:hAnsi="Times New Roman" w:cs="Times New Roman"/>
          <w:b/>
          <w:spacing w:val="-2"/>
          <w:kern w:val="0"/>
          <w:sz w:val="24"/>
          <w:szCs w:val="24"/>
          <w14:ligatures w14:val="none"/>
        </w:rPr>
        <w:tab/>
      </w:r>
      <w:r w:rsidRPr="00BC5F8D">
        <w:rPr>
          <w:rFonts w:ascii="Times New Roman" w:eastAsia="Times New Roman" w:hAnsi="Times New Roman" w:cs="Times New Roman"/>
          <w:b/>
          <w:spacing w:val="-2"/>
          <w:kern w:val="0"/>
          <w:sz w:val="24"/>
          <w:szCs w:val="24"/>
          <w14:ligatures w14:val="none"/>
        </w:rPr>
        <w:tab/>
      </w:r>
      <w:r w:rsidRPr="00BC5F8D">
        <w:rPr>
          <w:rFonts w:ascii="Times New Roman" w:eastAsia="Times New Roman" w:hAnsi="Times New Roman" w:cs="Times New Roman"/>
          <w:b/>
          <w:spacing w:val="-2"/>
          <w:kern w:val="0"/>
          <w:sz w:val="24"/>
          <w:szCs w:val="24"/>
          <w14:ligatures w14:val="none"/>
        </w:rPr>
        <w:tab/>
      </w:r>
      <w:r w:rsidRPr="00BC5F8D">
        <w:rPr>
          <w:rFonts w:ascii="Times New Roman" w:eastAsia="Times New Roman" w:hAnsi="Times New Roman" w:cs="Times New Roman"/>
          <w:b/>
          <w:spacing w:val="-2"/>
          <w:kern w:val="0"/>
          <w:sz w:val="20"/>
          <w:szCs w:val="20"/>
          <w14:ligatures w14:val="none"/>
        </w:rPr>
        <w:t xml:space="preserve">                                                                        (nu produce efecte juridice) *</w:t>
      </w:r>
    </w:p>
    <w:p w14:paraId="532ECE18" w14:textId="77777777" w:rsidR="00033E29" w:rsidRPr="00BC5F8D" w:rsidRDefault="00033E29" w:rsidP="00033E29">
      <w:pPr>
        <w:widowControl w:val="0"/>
        <w:tabs>
          <w:tab w:val="left" w:pos="-720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spacing w:val="-2"/>
          <w:kern w:val="0"/>
          <w:sz w:val="24"/>
          <w:szCs w:val="24"/>
          <w14:ligatures w14:val="none"/>
        </w:rPr>
      </w:pPr>
      <w:r w:rsidRPr="00BC5F8D">
        <w:rPr>
          <w:rFonts w:ascii="Times New Roman" w:eastAsia="Times New Roman" w:hAnsi="Times New Roman" w:cs="Times New Roman"/>
          <w:b/>
          <w:spacing w:val="-2"/>
          <w:kern w:val="0"/>
          <w:sz w:val="24"/>
          <w:szCs w:val="24"/>
          <w14:ligatures w14:val="none"/>
        </w:rPr>
        <w:t xml:space="preserve">CONSILIUL LOCAL MUNICIPAL TÂRGU MUREŞ  </w:t>
      </w:r>
    </w:p>
    <w:p w14:paraId="45A55D3D" w14:textId="77777777" w:rsidR="00033E29" w:rsidRPr="00BC5F8D" w:rsidRDefault="00033E29" w:rsidP="00033E29">
      <w:pPr>
        <w:widowControl w:val="0"/>
        <w:tabs>
          <w:tab w:val="left" w:pos="-720"/>
        </w:tabs>
        <w:suppressAutoHyphens/>
        <w:spacing w:after="0" w:line="240" w:lineRule="auto"/>
        <w:ind w:right="-284" w:firstLine="1080"/>
        <w:jc w:val="both"/>
        <w:rPr>
          <w:rFonts w:ascii="Times New Roman" w:eastAsia="Times New Roman" w:hAnsi="Times New Roman" w:cs="Times New Roman"/>
          <w:b/>
          <w:spacing w:val="-2"/>
          <w:kern w:val="0"/>
          <w:sz w:val="24"/>
          <w:szCs w:val="24"/>
          <w14:ligatures w14:val="none"/>
        </w:rPr>
      </w:pPr>
      <w:r w:rsidRPr="00BC5F8D">
        <w:rPr>
          <w:rFonts w:ascii="Times New Roman" w:eastAsia="Times New Roman" w:hAnsi="Times New Roman" w:cs="Times New Roman"/>
          <w:b/>
          <w:spacing w:val="-2"/>
          <w:kern w:val="0"/>
          <w:sz w:val="24"/>
          <w:szCs w:val="24"/>
          <w14:ligatures w14:val="none"/>
        </w:rPr>
        <w:t xml:space="preserve">                                                                                               </w:t>
      </w:r>
      <w:r w:rsidRPr="00BC5F8D">
        <w:rPr>
          <w:rFonts w:ascii="Times New Roman" w:eastAsia="Times New Roman" w:hAnsi="Times New Roman" w:cs="Times New Roman"/>
          <w:b/>
          <w:spacing w:val="-2"/>
          <w:kern w:val="0"/>
          <w:sz w:val="24"/>
          <w:szCs w:val="24"/>
          <w14:ligatures w14:val="none"/>
        </w:rPr>
        <w:tab/>
        <w:t xml:space="preserve">          Iniţiator</w:t>
      </w:r>
      <w:r w:rsidRPr="00BC5F8D">
        <w:rPr>
          <w:rFonts w:ascii="Times New Roman" w:eastAsia="Times New Roman" w:hAnsi="Times New Roman" w:cs="Times New Roman"/>
          <w:b/>
          <w:spacing w:val="-2"/>
          <w:kern w:val="0"/>
          <w:sz w:val="24"/>
          <w:szCs w:val="24"/>
          <w14:ligatures w14:val="none"/>
        </w:rPr>
        <w:tab/>
      </w:r>
      <w:r w:rsidRPr="00BC5F8D">
        <w:rPr>
          <w:rFonts w:ascii="Times New Roman" w:eastAsia="Times New Roman" w:hAnsi="Times New Roman" w:cs="Times New Roman"/>
          <w:b/>
          <w:spacing w:val="-2"/>
          <w:kern w:val="0"/>
          <w:sz w:val="24"/>
          <w:szCs w:val="24"/>
          <w14:ligatures w14:val="none"/>
        </w:rPr>
        <w:tab/>
      </w:r>
      <w:r w:rsidRPr="00BC5F8D">
        <w:rPr>
          <w:rFonts w:ascii="Times New Roman" w:eastAsia="Times New Roman" w:hAnsi="Times New Roman" w:cs="Times New Roman"/>
          <w:b/>
          <w:spacing w:val="-2"/>
          <w:kern w:val="0"/>
          <w:sz w:val="24"/>
          <w:szCs w:val="24"/>
          <w14:ligatures w14:val="none"/>
        </w:rPr>
        <w:tab/>
      </w:r>
      <w:r w:rsidRPr="00BC5F8D">
        <w:rPr>
          <w:rFonts w:ascii="Times New Roman" w:eastAsia="Times New Roman" w:hAnsi="Times New Roman" w:cs="Times New Roman"/>
          <w:b/>
          <w:spacing w:val="-2"/>
          <w:kern w:val="0"/>
          <w:sz w:val="24"/>
          <w:szCs w:val="24"/>
          <w14:ligatures w14:val="none"/>
        </w:rPr>
        <w:tab/>
      </w:r>
      <w:r w:rsidRPr="00BC5F8D">
        <w:rPr>
          <w:rFonts w:ascii="Times New Roman" w:eastAsia="Times New Roman" w:hAnsi="Times New Roman" w:cs="Times New Roman"/>
          <w:b/>
          <w:spacing w:val="-2"/>
          <w:kern w:val="0"/>
          <w:sz w:val="24"/>
          <w:szCs w:val="24"/>
          <w14:ligatures w14:val="none"/>
        </w:rPr>
        <w:tab/>
      </w:r>
      <w:r w:rsidRPr="00BC5F8D">
        <w:rPr>
          <w:rFonts w:ascii="Times New Roman" w:eastAsia="Times New Roman" w:hAnsi="Times New Roman" w:cs="Times New Roman"/>
          <w:b/>
          <w:spacing w:val="-2"/>
          <w:kern w:val="0"/>
          <w:sz w:val="24"/>
          <w:szCs w:val="24"/>
          <w14:ligatures w14:val="none"/>
        </w:rPr>
        <w:tab/>
      </w:r>
      <w:r w:rsidRPr="00BC5F8D">
        <w:rPr>
          <w:rFonts w:ascii="Times New Roman" w:eastAsia="Times New Roman" w:hAnsi="Times New Roman" w:cs="Times New Roman"/>
          <w:b/>
          <w:spacing w:val="-2"/>
          <w:kern w:val="0"/>
          <w:sz w:val="24"/>
          <w:szCs w:val="24"/>
          <w14:ligatures w14:val="none"/>
        </w:rPr>
        <w:tab/>
      </w:r>
      <w:r w:rsidRPr="00BC5F8D">
        <w:rPr>
          <w:rFonts w:ascii="Times New Roman" w:eastAsia="Times New Roman" w:hAnsi="Times New Roman" w:cs="Times New Roman"/>
          <w:b/>
          <w:spacing w:val="-2"/>
          <w:kern w:val="0"/>
          <w:sz w:val="24"/>
          <w:szCs w:val="24"/>
          <w14:ligatures w14:val="none"/>
        </w:rPr>
        <w:tab/>
      </w:r>
      <w:r w:rsidRPr="00BC5F8D">
        <w:rPr>
          <w:rFonts w:ascii="Times New Roman" w:eastAsia="Times New Roman" w:hAnsi="Times New Roman" w:cs="Times New Roman"/>
          <w:b/>
          <w:spacing w:val="-2"/>
          <w:kern w:val="0"/>
          <w:sz w:val="24"/>
          <w:szCs w:val="24"/>
          <w14:ligatures w14:val="none"/>
        </w:rPr>
        <w:tab/>
      </w:r>
      <w:r w:rsidRPr="00BC5F8D">
        <w:rPr>
          <w:rFonts w:ascii="Times New Roman" w:eastAsia="Times New Roman" w:hAnsi="Times New Roman" w:cs="Times New Roman"/>
          <w:b/>
          <w:spacing w:val="-2"/>
          <w:kern w:val="0"/>
          <w:sz w:val="24"/>
          <w:szCs w:val="24"/>
          <w14:ligatures w14:val="none"/>
        </w:rPr>
        <w:tab/>
      </w:r>
      <w:r w:rsidRPr="00BC5F8D">
        <w:rPr>
          <w:rFonts w:ascii="Times New Roman" w:eastAsia="Times New Roman" w:hAnsi="Times New Roman" w:cs="Times New Roman"/>
          <w:b/>
          <w:spacing w:val="-2"/>
          <w:kern w:val="0"/>
          <w:sz w:val="24"/>
          <w:szCs w:val="24"/>
          <w14:ligatures w14:val="none"/>
        </w:rPr>
        <w:tab/>
        <w:t xml:space="preserve">                      PRIMAR</w:t>
      </w:r>
    </w:p>
    <w:p w14:paraId="73F6C3ED" w14:textId="77777777" w:rsidR="00033E29" w:rsidRPr="00BC5F8D" w:rsidRDefault="00033E29" w:rsidP="00033E29">
      <w:pPr>
        <w:widowControl w:val="0"/>
        <w:tabs>
          <w:tab w:val="left" w:pos="-720"/>
        </w:tabs>
        <w:suppressAutoHyphens/>
        <w:spacing w:after="0" w:line="240" w:lineRule="auto"/>
        <w:ind w:firstLine="1080"/>
        <w:jc w:val="both"/>
        <w:rPr>
          <w:rFonts w:ascii="Times New Roman" w:eastAsia="Times New Roman" w:hAnsi="Times New Roman" w:cs="Times New Roman"/>
          <w:b/>
          <w:spacing w:val="-2"/>
          <w:kern w:val="0"/>
          <w:sz w:val="24"/>
          <w:szCs w:val="24"/>
          <w14:ligatures w14:val="none"/>
        </w:rPr>
      </w:pPr>
      <w:r w:rsidRPr="00BC5F8D">
        <w:rPr>
          <w:rFonts w:ascii="Times New Roman" w:eastAsia="Times New Roman" w:hAnsi="Times New Roman" w:cs="Times New Roman"/>
          <w:b/>
          <w:spacing w:val="-2"/>
          <w:kern w:val="0"/>
          <w:sz w:val="24"/>
          <w:szCs w:val="24"/>
          <w14:ligatures w14:val="none"/>
        </w:rPr>
        <w:t xml:space="preserve">                                                                           </w:t>
      </w:r>
      <w:r w:rsidRPr="00BC5F8D">
        <w:rPr>
          <w:rFonts w:ascii="Times New Roman" w:eastAsia="Times New Roman" w:hAnsi="Times New Roman" w:cs="Times New Roman"/>
          <w:b/>
          <w:spacing w:val="-2"/>
          <w:kern w:val="0"/>
          <w:sz w:val="24"/>
          <w:szCs w:val="24"/>
          <w14:ligatures w14:val="none"/>
        </w:rPr>
        <w:tab/>
      </w:r>
      <w:r w:rsidRPr="00BC5F8D">
        <w:rPr>
          <w:rFonts w:ascii="Times New Roman" w:eastAsia="Times New Roman" w:hAnsi="Times New Roman" w:cs="Times New Roman"/>
          <w:b/>
          <w:spacing w:val="-2"/>
          <w:kern w:val="0"/>
          <w:sz w:val="24"/>
          <w:szCs w:val="24"/>
          <w14:ligatures w14:val="none"/>
        </w:rPr>
        <w:tab/>
        <w:t xml:space="preserve">                     Soós Zoltán</w:t>
      </w:r>
    </w:p>
    <w:p w14:paraId="5CC741F9" w14:textId="77777777" w:rsidR="00033E29" w:rsidRPr="00BC5F8D" w:rsidRDefault="00033E29" w:rsidP="00033E29">
      <w:pPr>
        <w:widowControl w:val="0"/>
        <w:tabs>
          <w:tab w:val="left" w:pos="-720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spacing w:val="-2"/>
          <w:kern w:val="0"/>
          <w:sz w:val="24"/>
          <w:szCs w:val="24"/>
          <w14:ligatures w14:val="none"/>
        </w:rPr>
      </w:pPr>
    </w:p>
    <w:p w14:paraId="633AD66E" w14:textId="77777777" w:rsidR="00033E29" w:rsidRPr="00BC5F8D" w:rsidRDefault="00033E29" w:rsidP="00033E29">
      <w:pPr>
        <w:widowControl w:val="0"/>
        <w:tabs>
          <w:tab w:val="left" w:pos="-720"/>
        </w:tabs>
        <w:suppressAutoHyphens/>
        <w:spacing w:after="0" w:line="240" w:lineRule="auto"/>
        <w:ind w:firstLine="1080"/>
        <w:jc w:val="center"/>
        <w:rPr>
          <w:rFonts w:ascii="Times New Roman" w:eastAsia="Times New Roman" w:hAnsi="Times New Roman" w:cs="Times New Roman"/>
          <w:b/>
          <w:spacing w:val="-2"/>
          <w:kern w:val="0"/>
          <w:sz w:val="24"/>
          <w:szCs w:val="24"/>
          <w14:ligatures w14:val="none"/>
        </w:rPr>
      </w:pPr>
      <w:r w:rsidRPr="00BC5F8D">
        <w:rPr>
          <w:rFonts w:ascii="Times New Roman" w:eastAsia="Times New Roman" w:hAnsi="Times New Roman" w:cs="Times New Roman"/>
          <w:b/>
          <w:spacing w:val="-2"/>
          <w:kern w:val="0"/>
          <w:sz w:val="24"/>
          <w:szCs w:val="24"/>
          <w14:ligatures w14:val="none"/>
        </w:rPr>
        <w:t>H O T Ă R Â R E A     nr. ______</w:t>
      </w:r>
    </w:p>
    <w:p w14:paraId="63412628" w14:textId="77777777" w:rsidR="00033E29" w:rsidRPr="00BC5F8D" w:rsidRDefault="00033E29" w:rsidP="00033E29">
      <w:pPr>
        <w:widowControl w:val="0"/>
        <w:tabs>
          <w:tab w:val="left" w:pos="-720"/>
        </w:tabs>
        <w:suppressAutoHyphens/>
        <w:spacing w:after="0" w:line="240" w:lineRule="auto"/>
        <w:ind w:firstLine="1080"/>
        <w:jc w:val="center"/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14:ligatures w14:val="none"/>
        </w:rPr>
      </w:pPr>
    </w:p>
    <w:p w14:paraId="5561B175" w14:textId="77777777" w:rsidR="00033E29" w:rsidRPr="00BC5F8D" w:rsidRDefault="00033E29" w:rsidP="00033E29">
      <w:pPr>
        <w:widowControl w:val="0"/>
        <w:tabs>
          <w:tab w:val="left" w:pos="-720"/>
        </w:tabs>
        <w:suppressAutoHyphens/>
        <w:spacing w:after="0" w:line="240" w:lineRule="auto"/>
        <w:ind w:firstLine="1080"/>
        <w:jc w:val="center"/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14:ligatures w14:val="none"/>
        </w:rPr>
      </w:pPr>
      <w:r w:rsidRPr="00BC5F8D"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14:ligatures w14:val="none"/>
        </w:rPr>
        <w:t>din _____________________ 2026</w:t>
      </w:r>
    </w:p>
    <w:p w14:paraId="1FE1C90C" w14:textId="77777777" w:rsidR="00033E29" w:rsidRDefault="00033E29" w:rsidP="00033E29">
      <w:pPr>
        <w:widowControl w:val="0"/>
        <w:tabs>
          <w:tab w:val="left" w:pos="-720"/>
        </w:tabs>
        <w:suppressAutoHyphens/>
        <w:spacing w:after="0" w:line="240" w:lineRule="auto"/>
        <w:ind w:firstLine="1080"/>
        <w:jc w:val="center"/>
        <w:rPr>
          <w:rFonts w:ascii="Times New Roman" w:eastAsia="Times New Roman" w:hAnsi="Times New Roman" w:cs="Times New Roman"/>
          <w:bCs/>
          <w:spacing w:val="-2"/>
          <w:kern w:val="0"/>
          <w:sz w:val="24"/>
          <w:szCs w:val="24"/>
          <w14:ligatures w14:val="none"/>
        </w:rPr>
      </w:pPr>
    </w:p>
    <w:p w14:paraId="7477B0BB" w14:textId="77777777" w:rsidR="009A5A50" w:rsidRPr="00BC5F8D" w:rsidRDefault="009A5A50" w:rsidP="00033E29">
      <w:pPr>
        <w:widowControl w:val="0"/>
        <w:tabs>
          <w:tab w:val="left" w:pos="-720"/>
        </w:tabs>
        <w:suppressAutoHyphens/>
        <w:spacing w:after="0" w:line="240" w:lineRule="auto"/>
        <w:ind w:firstLine="1080"/>
        <w:jc w:val="center"/>
        <w:rPr>
          <w:rFonts w:ascii="Times New Roman" w:eastAsia="Times New Roman" w:hAnsi="Times New Roman" w:cs="Times New Roman"/>
          <w:bCs/>
          <w:spacing w:val="-2"/>
          <w:kern w:val="0"/>
          <w:sz w:val="24"/>
          <w:szCs w:val="24"/>
          <w14:ligatures w14:val="none"/>
        </w:rPr>
      </w:pPr>
    </w:p>
    <w:p w14:paraId="33EA8848" w14:textId="77777777" w:rsidR="00033E29" w:rsidRPr="00BC5F8D" w:rsidRDefault="00033E29" w:rsidP="00033E29">
      <w:pPr>
        <w:widowControl w:val="0"/>
        <w:tabs>
          <w:tab w:val="left" w:pos="-720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iCs/>
          <w:spacing w:val="-2"/>
          <w:kern w:val="0"/>
          <w:sz w:val="24"/>
          <w:szCs w:val="24"/>
          <w14:ligatures w14:val="none"/>
        </w:rPr>
      </w:pPr>
      <w:bookmarkStart w:id="18" w:name="_Hlk216161397"/>
      <w:r w:rsidRPr="00BC5F8D">
        <w:rPr>
          <w:rFonts w:ascii="Times New Roman" w:eastAsia="Times New Roman" w:hAnsi="Times New Roman" w:cs="Times New Roman"/>
          <w:iCs/>
          <w:spacing w:val="-2"/>
          <w:kern w:val="0"/>
          <w:sz w:val="24"/>
          <w:szCs w:val="24"/>
          <w14:ligatures w14:val="none"/>
        </w:rPr>
        <w:t>privind aprobarea documentației de avizare a lucrărilor de intervenții și a indicatorilor tehnico-</w:t>
      </w:r>
    </w:p>
    <w:p w14:paraId="477B1177" w14:textId="77777777" w:rsidR="00033E29" w:rsidRPr="00BC5F8D" w:rsidRDefault="00033E29" w:rsidP="00033E29">
      <w:pPr>
        <w:widowControl w:val="0"/>
        <w:tabs>
          <w:tab w:val="left" w:pos="-720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iCs/>
          <w:spacing w:val="-2"/>
          <w:kern w:val="0"/>
          <w:sz w:val="24"/>
          <w:szCs w:val="24"/>
          <w14:ligatures w14:val="none"/>
        </w:rPr>
      </w:pPr>
      <w:r w:rsidRPr="00BC5F8D">
        <w:rPr>
          <w:rFonts w:ascii="Times New Roman" w:eastAsia="Times New Roman" w:hAnsi="Times New Roman" w:cs="Times New Roman"/>
          <w:iCs/>
          <w:spacing w:val="-2"/>
          <w:kern w:val="0"/>
          <w:sz w:val="24"/>
          <w:szCs w:val="24"/>
          <w14:ligatures w14:val="none"/>
        </w:rPr>
        <w:t>economici aferenți obiectivului de investiții</w:t>
      </w:r>
    </w:p>
    <w:p w14:paraId="5759DDDE" w14:textId="27CA885C" w:rsidR="00033E29" w:rsidRPr="00BC5F8D" w:rsidRDefault="00033E29" w:rsidP="00033E29">
      <w:pPr>
        <w:widowControl w:val="0"/>
        <w:tabs>
          <w:tab w:val="left" w:pos="-720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iCs/>
          <w:spacing w:val="-2"/>
          <w:kern w:val="0"/>
          <w:sz w:val="24"/>
          <w:szCs w:val="24"/>
          <w14:ligatures w14:val="none"/>
        </w:rPr>
      </w:pPr>
      <w:r w:rsidRPr="00BC5F8D">
        <w:rPr>
          <w:rFonts w:ascii="Times New Roman" w:eastAsia="Times New Roman" w:hAnsi="Times New Roman" w:cs="Times New Roman"/>
          <w:b/>
          <w:bCs/>
          <w:spacing w:val="-2"/>
          <w:kern w:val="0"/>
          <w:sz w:val="24"/>
          <w:szCs w:val="24"/>
          <w14:ligatures w14:val="none"/>
        </w:rPr>
        <w:t xml:space="preserve">„DALI </w:t>
      </w:r>
      <w:r w:rsidRPr="00BC5F8D">
        <w:rPr>
          <w:rFonts w:ascii="Times New Roman" w:eastAsia="Times New Roman" w:hAnsi="Times New Roman" w:cs="Times New Roman"/>
          <w:b/>
          <w:spacing w:val="-2"/>
          <w:kern w:val="0"/>
          <w:sz w:val="24"/>
          <w:szCs w:val="24"/>
          <w14:ligatures w14:val="none"/>
        </w:rPr>
        <w:t xml:space="preserve"> pentru reabilitare conducta de apă strada </w:t>
      </w:r>
      <w:r w:rsidR="001E1B9F">
        <w:rPr>
          <w:rFonts w:ascii="Times New Roman" w:eastAsia="Times New Roman" w:hAnsi="Times New Roman" w:cs="Times New Roman"/>
          <w:b/>
          <w:spacing w:val="-2"/>
          <w:kern w:val="0"/>
          <w:sz w:val="24"/>
          <w:szCs w:val="24"/>
          <w14:ligatures w14:val="none"/>
        </w:rPr>
        <w:t>Crișan</w:t>
      </w:r>
      <w:r w:rsidRPr="00BC5F8D">
        <w:rPr>
          <w:rFonts w:ascii="Times New Roman" w:eastAsia="Times New Roman" w:hAnsi="Times New Roman" w:cs="Times New Roman"/>
          <w:b/>
          <w:spacing w:val="-2"/>
          <w:kern w:val="0"/>
          <w:sz w:val="24"/>
          <w:szCs w:val="24"/>
          <w14:ligatures w14:val="none"/>
        </w:rPr>
        <w:t>, Municipiul Târgu-Mureș”</w:t>
      </w:r>
    </w:p>
    <w:bookmarkEnd w:id="18"/>
    <w:p w14:paraId="2DA16D1C" w14:textId="77777777" w:rsidR="00033E29" w:rsidRPr="00BC5F8D" w:rsidRDefault="00033E29" w:rsidP="00033E29">
      <w:pPr>
        <w:spacing w:line="240" w:lineRule="auto"/>
        <w:contextualSpacing/>
        <w:jc w:val="both"/>
        <w:rPr>
          <w:rFonts w:ascii="Times New Roman" w:eastAsia="Times New Roman" w:hAnsi="Times New Roman" w:cs="Times New Roman"/>
          <w:b/>
          <w:bCs/>
          <w:i/>
          <w:iCs/>
          <w:kern w:val="0"/>
          <w:sz w:val="24"/>
          <w:szCs w:val="24"/>
          <w14:ligatures w14:val="none"/>
        </w:rPr>
      </w:pPr>
    </w:p>
    <w:p w14:paraId="24E38E62" w14:textId="77777777" w:rsidR="00033E29" w:rsidRPr="00BC5F8D" w:rsidRDefault="00033E29" w:rsidP="00033E29">
      <w:pPr>
        <w:spacing w:line="240" w:lineRule="auto"/>
        <w:contextualSpacing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BC5F8D">
        <w:rPr>
          <w:rFonts w:ascii="Times New Roman" w:eastAsia="Times New Roman" w:hAnsi="Times New Roman" w:cs="Times New Roman"/>
          <w:b/>
          <w:bCs/>
          <w:i/>
          <w:iCs/>
          <w:kern w:val="0"/>
          <w:sz w:val="24"/>
          <w:szCs w:val="24"/>
          <w14:ligatures w14:val="none"/>
        </w:rPr>
        <w:t xml:space="preserve">        Consiliul Local al Municipiului Târgu Mureș, întrunit în ședință ordinară de lucru,</w:t>
      </w:r>
    </w:p>
    <w:p w14:paraId="48DA1CD1" w14:textId="77777777" w:rsidR="00033E29" w:rsidRPr="00BC5F8D" w:rsidRDefault="00033E29" w:rsidP="00033E29">
      <w:pPr>
        <w:spacing w:line="240" w:lineRule="auto"/>
        <w:contextualSpacing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BC5F8D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      </w:t>
      </w:r>
    </w:p>
    <w:p w14:paraId="7290683F" w14:textId="77777777" w:rsidR="00033E29" w:rsidRPr="00BC5F8D" w:rsidRDefault="00033E29" w:rsidP="00033E29">
      <w:pPr>
        <w:spacing w:line="240" w:lineRule="auto"/>
        <w:contextualSpacing/>
        <w:jc w:val="both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</w:pPr>
      <w:r w:rsidRPr="00BC5F8D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 </w:t>
      </w:r>
      <w:r w:rsidRPr="00BC5F8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Având în vedere:</w:t>
      </w:r>
    </w:p>
    <w:p w14:paraId="28FC2F6D" w14:textId="4C4F1B34" w:rsidR="00033E29" w:rsidRPr="00BC5F8D" w:rsidRDefault="00033E29" w:rsidP="00033E29">
      <w:pPr>
        <w:widowControl w:val="0"/>
        <w:numPr>
          <w:ilvl w:val="0"/>
          <w:numId w:val="2"/>
        </w:numPr>
        <w:tabs>
          <w:tab w:val="left" w:pos="-720"/>
        </w:tabs>
        <w:suppressAutoHyphens/>
        <w:spacing w:after="0" w:line="240" w:lineRule="auto"/>
        <w:jc w:val="both"/>
        <w:rPr>
          <w:rFonts w:ascii="Times New Roman" w:eastAsia="Calibri" w:hAnsi="Times New Roman" w:cs="Times New Roman"/>
          <w:b/>
          <w:bCs/>
          <w:spacing w:val="-2"/>
          <w:kern w:val="0"/>
          <w:sz w:val="24"/>
          <w:szCs w:val="24"/>
          <w14:ligatures w14:val="none"/>
        </w:rPr>
      </w:pPr>
      <w:r w:rsidRPr="00BC5F8D">
        <w:rPr>
          <w:rFonts w:ascii="Times New Roman" w:eastAsia="Calibri" w:hAnsi="Times New Roman" w:cs="Times New Roman"/>
          <w:spacing w:val="-2"/>
          <w:kern w:val="0"/>
          <w:sz w:val="24"/>
          <w:szCs w:val="24"/>
          <w14:ligatures w14:val="none"/>
        </w:rPr>
        <w:t>Referatul de aprobare nr.</w:t>
      </w:r>
      <w:r w:rsidRPr="00BC5F8D">
        <w:rPr>
          <w:rFonts w:ascii="Times New Roman" w:eastAsia="Calibri" w:hAnsi="Times New Roman" w:cs="Times New Roman"/>
          <w:b/>
          <w:bCs/>
          <w:spacing w:val="-2"/>
          <w:kern w:val="0"/>
          <w:sz w:val="24"/>
          <w:szCs w:val="24"/>
          <w14:ligatures w14:val="none"/>
        </w:rPr>
        <w:t xml:space="preserve"> </w:t>
      </w:r>
      <w:r w:rsidR="001E1B9F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>32914/1686/06.07.2026</w:t>
      </w:r>
      <w:r w:rsidR="001E1B9F" w:rsidRPr="00BC5F8D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 xml:space="preserve"> </w:t>
      </w:r>
      <w:r w:rsidRPr="00BC5F8D">
        <w:rPr>
          <w:rFonts w:ascii="Times New Roman" w:eastAsia="Calibri" w:hAnsi="Times New Roman" w:cs="Times New Roman"/>
          <w:spacing w:val="-2"/>
          <w:kern w:val="0"/>
          <w:sz w:val="24"/>
          <w:szCs w:val="24"/>
          <w14:ligatures w14:val="none"/>
        </w:rPr>
        <w:t>inițiat de Primar prin Direcția Tehnică</w:t>
      </w:r>
      <w:bookmarkStart w:id="19" w:name="_Hlk2852973"/>
      <w:r w:rsidRPr="00BC5F8D">
        <w:rPr>
          <w:rFonts w:ascii="Times New Roman" w:eastAsia="Calibri" w:hAnsi="Times New Roman" w:cs="Times New Roman"/>
          <w:spacing w:val="-2"/>
          <w:kern w:val="0"/>
          <w:sz w:val="24"/>
          <w:szCs w:val="24"/>
          <w14:ligatures w14:val="none"/>
        </w:rPr>
        <w:t xml:space="preserve">, </w:t>
      </w:r>
      <w:r w:rsidRPr="00BC5F8D">
        <w:rPr>
          <w:rFonts w:ascii="Times New Roman" w:eastAsia="Times New Roman" w:hAnsi="Times New Roman" w:cs="Times New Roman"/>
          <w:iCs/>
          <w:spacing w:val="-2"/>
          <w:kern w:val="0"/>
          <w:sz w:val="24"/>
          <w:szCs w:val="24"/>
          <w14:ligatures w14:val="none"/>
        </w:rPr>
        <w:t xml:space="preserve">privind aprobarea Documentației de Avizare a Lucrărilor de Intervenții și a indicatorilor tehnico-economici aferenți obiectivului de investiții  </w:t>
      </w:r>
      <w:bookmarkStart w:id="20" w:name="_Hlk105497324"/>
      <w:bookmarkStart w:id="21" w:name="_Hlk105497167"/>
      <w:r w:rsidRPr="00BC5F8D">
        <w:rPr>
          <w:rFonts w:ascii="Times New Roman" w:eastAsia="Times New Roman" w:hAnsi="Times New Roman" w:cs="Times New Roman"/>
          <w:b/>
          <w:bCs/>
          <w:spacing w:val="-2"/>
          <w:kern w:val="0"/>
          <w:sz w:val="24"/>
          <w:szCs w:val="24"/>
          <w14:ligatures w14:val="none"/>
        </w:rPr>
        <w:t xml:space="preserve">„DALI </w:t>
      </w:r>
      <w:r w:rsidRPr="00BC5F8D">
        <w:rPr>
          <w:rFonts w:ascii="Times New Roman" w:eastAsia="Times New Roman" w:hAnsi="Times New Roman" w:cs="Times New Roman"/>
          <w:b/>
          <w:spacing w:val="-2"/>
          <w:kern w:val="0"/>
          <w:sz w:val="24"/>
          <w:szCs w:val="24"/>
          <w14:ligatures w14:val="none"/>
        </w:rPr>
        <w:t xml:space="preserve"> pentru reabilitare conductă de apă strada </w:t>
      </w:r>
      <w:r w:rsidR="001E1B9F">
        <w:rPr>
          <w:rFonts w:ascii="Times New Roman" w:eastAsia="Times New Roman" w:hAnsi="Times New Roman" w:cs="Times New Roman"/>
          <w:b/>
          <w:iCs/>
          <w:spacing w:val="-2"/>
          <w:kern w:val="0"/>
          <w:sz w:val="24"/>
          <w:szCs w:val="24"/>
          <w14:ligatures w14:val="none"/>
        </w:rPr>
        <w:t>Crișan</w:t>
      </w:r>
      <w:r w:rsidR="008A1859">
        <w:rPr>
          <w:rFonts w:ascii="Times New Roman" w:eastAsia="Times New Roman" w:hAnsi="Times New Roman" w:cs="Times New Roman"/>
          <w:b/>
          <w:iCs/>
          <w:spacing w:val="-2"/>
          <w:kern w:val="0"/>
          <w:sz w:val="24"/>
          <w:szCs w:val="24"/>
          <w14:ligatures w14:val="none"/>
        </w:rPr>
        <w:t xml:space="preserve"> </w:t>
      </w:r>
      <w:r w:rsidRPr="00AE1CA8">
        <w:rPr>
          <w:rFonts w:ascii="Times New Roman" w:eastAsia="Times New Roman" w:hAnsi="Times New Roman" w:cs="Times New Roman"/>
          <w:b/>
          <w:iCs/>
          <w:spacing w:val="-2"/>
          <w:kern w:val="0"/>
          <w:sz w:val="24"/>
          <w:szCs w:val="24"/>
          <w14:ligatures w14:val="none"/>
        </w:rPr>
        <w:t>,</w:t>
      </w:r>
      <w:r w:rsidRPr="00BC5F8D">
        <w:rPr>
          <w:rFonts w:ascii="Times New Roman" w:eastAsia="Times New Roman" w:hAnsi="Times New Roman" w:cs="Times New Roman"/>
          <w:b/>
          <w:spacing w:val="-2"/>
          <w:kern w:val="0"/>
          <w:sz w:val="24"/>
          <w:szCs w:val="24"/>
          <w14:ligatures w14:val="none"/>
        </w:rPr>
        <w:t xml:space="preserve"> Municipiul Târgu-Mureș”</w:t>
      </w:r>
      <w:bookmarkStart w:id="22" w:name="_Hlk216257137"/>
      <w:bookmarkEnd w:id="20"/>
      <w:r w:rsidRPr="00BC5F8D">
        <w:rPr>
          <w:rFonts w:ascii="Times New Roman" w:eastAsia="Calibri" w:hAnsi="Times New Roman" w:cs="Times New Roman"/>
          <w:b/>
          <w:bCs/>
          <w:spacing w:val="-2"/>
          <w:kern w:val="0"/>
          <w:sz w:val="24"/>
          <w:szCs w:val="24"/>
          <w14:ligatures w14:val="none"/>
        </w:rPr>
        <w:t>,</w:t>
      </w:r>
    </w:p>
    <w:bookmarkEnd w:id="19"/>
    <w:bookmarkEnd w:id="21"/>
    <w:bookmarkEnd w:id="22"/>
    <w:p w14:paraId="6DB429DC" w14:textId="77777777" w:rsidR="00033E29" w:rsidRPr="00BC5F8D" w:rsidRDefault="00033E29" w:rsidP="00033E29">
      <w:pPr>
        <w:widowControl w:val="0"/>
        <w:numPr>
          <w:ilvl w:val="0"/>
          <w:numId w:val="2"/>
        </w:numPr>
        <w:tabs>
          <w:tab w:val="left" w:pos="-720"/>
        </w:tabs>
        <w:suppressAutoHyphens/>
        <w:spacing w:after="0" w:line="240" w:lineRule="auto"/>
        <w:jc w:val="both"/>
        <w:rPr>
          <w:rFonts w:ascii="Times New Roman" w:eastAsia="Calibri" w:hAnsi="Times New Roman" w:cs="Times New Roman"/>
          <w:b/>
          <w:bCs/>
          <w:spacing w:val="-2"/>
          <w:kern w:val="0"/>
          <w:sz w:val="24"/>
          <w:szCs w:val="24"/>
          <w14:ligatures w14:val="none"/>
        </w:rPr>
      </w:pPr>
      <w:r w:rsidRPr="00BC5F8D">
        <w:rPr>
          <w:rFonts w:ascii="Times New Roman" w:eastAsia="Times New Roman" w:hAnsi="Times New Roman" w:cs="Times New Roman"/>
          <w:bCs/>
          <w:spacing w:val="-2"/>
          <w:kern w:val="0"/>
          <w:sz w:val="24"/>
          <w:szCs w:val="24"/>
          <w14:ligatures w14:val="none"/>
        </w:rPr>
        <w:t>Avizul favorabil al Administrației Domeniului Public, respectiv al Direcției economice;</w:t>
      </w:r>
    </w:p>
    <w:p w14:paraId="33B6BEC8" w14:textId="77777777" w:rsidR="00033E29" w:rsidRPr="00BC5F8D" w:rsidRDefault="00033E29" w:rsidP="00033E29">
      <w:pPr>
        <w:widowControl w:val="0"/>
        <w:numPr>
          <w:ilvl w:val="0"/>
          <w:numId w:val="2"/>
        </w:numPr>
        <w:tabs>
          <w:tab w:val="left" w:pos="-720"/>
        </w:tabs>
        <w:suppressAutoHyphens/>
        <w:spacing w:after="0" w:line="240" w:lineRule="auto"/>
        <w:jc w:val="both"/>
        <w:rPr>
          <w:rFonts w:ascii="Times New Roman" w:eastAsia="Calibri" w:hAnsi="Times New Roman" w:cs="Times New Roman"/>
          <w:b/>
          <w:bCs/>
          <w:spacing w:val="-2"/>
          <w:kern w:val="0"/>
          <w:sz w:val="24"/>
          <w:szCs w:val="24"/>
          <w14:ligatures w14:val="none"/>
        </w:rPr>
      </w:pPr>
      <w:r w:rsidRPr="00BC5F8D">
        <w:rPr>
          <w:rFonts w:ascii="Times New Roman" w:eastAsia="Times New Roman" w:hAnsi="Times New Roman" w:cs="Times New Roman"/>
          <w:iCs/>
          <w:spacing w:val="-2"/>
          <w:kern w:val="0"/>
          <w:sz w:val="24"/>
          <w:szCs w:val="24"/>
          <w14:ligatures w14:val="none"/>
        </w:rPr>
        <w:t>Raportul de specialitate al Direcției juridice, contencios administrativ și administrație publică locală;</w:t>
      </w:r>
    </w:p>
    <w:p w14:paraId="04C1BAD4" w14:textId="77777777" w:rsidR="00033E29" w:rsidRPr="00BC5F8D" w:rsidRDefault="00033E29" w:rsidP="00033E29">
      <w:pPr>
        <w:widowControl w:val="0"/>
        <w:numPr>
          <w:ilvl w:val="0"/>
          <w:numId w:val="2"/>
        </w:numPr>
        <w:tabs>
          <w:tab w:val="left" w:pos="-720"/>
        </w:tabs>
        <w:suppressAutoHyphens/>
        <w:spacing w:after="0" w:line="240" w:lineRule="auto"/>
        <w:jc w:val="both"/>
        <w:rPr>
          <w:rFonts w:ascii="Times New Roman" w:eastAsia="Calibri" w:hAnsi="Times New Roman" w:cs="Times New Roman"/>
          <w:b/>
          <w:bCs/>
          <w:spacing w:val="-2"/>
          <w:kern w:val="0"/>
          <w:sz w:val="24"/>
          <w:szCs w:val="24"/>
          <w14:ligatures w14:val="none"/>
        </w:rPr>
      </w:pPr>
      <w:r w:rsidRPr="00BC5F8D">
        <w:rPr>
          <w:rFonts w:ascii="Times New Roman" w:eastAsia="Times New Roman" w:hAnsi="Times New Roman" w:cs="Times New Roman"/>
          <w:iCs/>
          <w:spacing w:val="-2"/>
          <w:kern w:val="0"/>
          <w:sz w:val="24"/>
          <w:szCs w:val="24"/>
          <w14:ligatures w14:val="none"/>
        </w:rPr>
        <w:t>Raportul de specialitate al Direcției Arhitect șef;</w:t>
      </w:r>
    </w:p>
    <w:p w14:paraId="17290506" w14:textId="77777777" w:rsidR="00033E29" w:rsidRDefault="00033E29" w:rsidP="00033E29">
      <w:pPr>
        <w:widowControl w:val="0"/>
        <w:tabs>
          <w:tab w:val="left" w:pos="-720"/>
        </w:tabs>
        <w:suppressAutoHyphens/>
        <w:spacing w:after="0" w:line="240" w:lineRule="auto"/>
        <w:ind w:left="1080"/>
        <w:jc w:val="both"/>
        <w:rPr>
          <w:rFonts w:ascii="Times New Roman" w:eastAsia="Times New Roman" w:hAnsi="Times New Roman" w:cs="Times New Roman"/>
          <w:iCs/>
          <w:spacing w:val="-2"/>
          <w:kern w:val="0"/>
          <w:sz w:val="24"/>
          <w:szCs w:val="24"/>
          <w14:ligatures w14:val="none"/>
        </w:rPr>
      </w:pPr>
      <w:r w:rsidRPr="00BC5F8D">
        <w:rPr>
          <w:rFonts w:ascii="Times New Roman" w:eastAsia="Times New Roman" w:hAnsi="Times New Roman" w:cs="Times New Roman"/>
          <w:b/>
          <w:bCs/>
          <w:iCs/>
          <w:spacing w:val="-2"/>
          <w:kern w:val="0"/>
          <w:sz w:val="24"/>
          <w:szCs w:val="24"/>
          <w14:ligatures w14:val="none"/>
        </w:rPr>
        <w:t>Luând în considerare</w:t>
      </w:r>
      <w:r w:rsidRPr="00BC5F8D">
        <w:rPr>
          <w:rFonts w:ascii="Times New Roman" w:eastAsia="Times New Roman" w:hAnsi="Times New Roman" w:cs="Times New Roman"/>
          <w:iCs/>
          <w:spacing w:val="-2"/>
          <w:kern w:val="0"/>
          <w:sz w:val="24"/>
          <w:szCs w:val="24"/>
          <w14:ligatures w14:val="none"/>
        </w:rPr>
        <w:t xml:space="preserve"> Raportul comisiilor de specialitate din cadrul Consiliului local al Municipiului Târgu Mureș;</w:t>
      </w:r>
      <w:r w:rsidRPr="00BC5F8D">
        <w:rPr>
          <w:rFonts w:ascii="Times New Roman" w:eastAsia="Times New Roman" w:hAnsi="Times New Roman" w:cs="Times New Roman"/>
          <w:iCs/>
          <w:spacing w:val="-2"/>
          <w:kern w:val="0"/>
          <w:sz w:val="24"/>
          <w:szCs w:val="24"/>
          <w14:ligatures w14:val="none"/>
        </w:rPr>
        <w:tab/>
      </w:r>
    </w:p>
    <w:p w14:paraId="2D7D4D4F" w14:textId="77777777" w:rsidR="009A5A50" w:rsidRPr="00BC5F8D" w:rsidRDefault="009A5A50" w:rsidP="00033E29">
      <w:pPr>
        <w:widowControl w:val="0"/>
        <w:tabs>
          <w:tab w:val="left" w:pos="-720"/>
        </w:tabs>
        <w:suppressAutoHyphens/>
        <w:spacing w:after="0" w:line="240" w:lineRule="auto"/>
        <w:ind w:left="1080"/>
        <w:jc w:val="both"/>
        <w:rPr>
          <w:rFonts w:ascii="Times New Roman" w:eastAsia="Calibri" w:hAnsi="Times New Roman" w:cs="Times New Roman"/>
          <w:b/>
          <w:bCs/>
          <w:spacing w:val="-2"/>
          <w:kern w:val="0"/>
          <w:sz w:val="24"/>
          <w:szCs w:val="24"/>
          <w14:ligatures w14:val="none"/>
        </w:rPr>
      </w:pPr>
    </w:p>
    <w:p w14:paraId="1BB27EE3" w14:textId="77777777" w:rsidR="00033E29" w:rsidRPr="00BC5F8D" w:rsidRDefault="00033E29" w:rsidP="00033E29">
      <w:pPr>
        <w:spacing w:before="240" w:line="240" w:lineRule="auto"/>
        <w:ind w:left="284" w:firstLine="850"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BC5F8D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       </w:t>
      </w:r>
      <w:r w:rsidRPr="00BC5F8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  <w14:ligatures w14:val="none"/>
        </w:rPr>
        <w:t xml:space="preserve"> În conformitate cu prevederile:</w:t>
      </w:r>
    </w:p>
    <w:p w14:paraId="29BA9DC9" w14:textId="77777777" w:rsidR="00033E29" w:rsidRPr="00BC5F8D" w:rsidRDefault="00033E29" w:rsidP="00033E29">
      <w:pPr>
        <w:numPr>
          <w:ilvl w:val="0"/>
          <w:numId w:val="3"/>
        </w:numPr>
        <w:spacing w:after="0" w:line="240" w:lineRule="auto"/>
        <w:ind w:left="284" w:firstLine="850"/>
        <w:contextualSpacing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  <w:bookmarkStart w:id="23" w:name="_Hlk80172456"/>
      <w:r w:rsidRPr="00BC5F8D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 xml:space="preserve">Art. 66 pct. 1 din Ordonanța de urgență a Guvernului nr. 114/2018 privind instituirea unor măsuri în domeniul investițiilor publice şi a unor măsuri fiscal bugetare; </w:t>
      </w:r>
    </w:p>
    <w:p w14:paraId="77440142" w14:textId="77777777" w:rsidR="00033E29" w:rsidRPr="00BC5F8D" w:rsidRDefault="00033E29" w:rsidP="00033E29">
      <w:pPr>
        <w:numPr>
          <w:ilvl w:val="0"/>
          <w:numId w:val="3"/>
        </w:numPr>
        <w:spacing w:after="0" w:line="240" w:lineRule="auto"/>
        <w:ind w:left="284" w:firstLine="850"/>
        <w:contextualSpacing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  <w:r w:rsidRPr="00BC5F8D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Art. 7, art. 9 din HG nr. 907/2016 privind etapele de elaborare şi conținutul-cadru al documentațiilor tehnico-economice aferente obiectivelor/proiectelor de investiții finanțate din fonduri publice, cu modificările şi completările ulterioare;</w:t>
      </w:r>
    </w:p>
    <w:bookmarkEnd w:id="23"/>
    <w:p w14:paraId="06F127A2" w14:textId="77777777" w:rsidR="00033E29" w:rsidRPr="00BC5F8D" w:rsidRDefault="00033E29" w:rsidP="00033E29">
      <w:pPr>
        <w:numPr>
          <w:ilvl w:val="0"/>
          <w:numId w:val="3"/>
        </w:numPr>
        <w:suppressAutoHyphens/>
        <w:spacing w:after="0" w:line="240" w:lineRule="auto"/>
        <w:ind w:left="284" w:firstLine="850"/>
        <w:jc w:val="both"/>
        <w:rPr>
          <w:rFonts w:ascii="Times New Roman" w:eastAsia="Times New Roman" w:hAnsi="Times New Roman" w:cs="Times New Roman"/>
          <w:b/>
          <w:iCs/>
          <w:kern w:val="0"/>
          <w:sz w:val="24"/>
          <w:szCs w:val="24"/>
          <w14:ligatures w14:val="none"/>
        </w:rPr>
      </w:pPr>
      <w:r w:rsidRPr="00BC5F8D">
        <w:rPr>
          <w:rFonts w:ascii="Times New Roman" w:eastAsia="Times New Roman" w:hAnsi="Times New Roman" w:cs="Times New Roman"/>
          <w:bCs/>
          <w:iCs/>
          <w:kern w:val="0"/>
          <w:sz w:val="24"/>
          <w:szCs w:val="24"/>
          <w14:ligatures w14:val="none"/>
        </w:rPr>
        <w:t>Legii nr. 24/2000 privind normele de tehnică legislativă pentru elaborarea actelor normative, republicată, cu modificările şi completările ulterioare;</w:t>
      </w:r>
    </w:p>
    <w:p w14:paraId="6C8A1FA1" w14:textId="77777777" w:rsidR="00033E29" w:rsidRPr="00BC5F8D" w:rsidRDefault="00033E29" w:rsidP="00033E29">
      <w:pPr>
        <w:numPr>
          <w:ilvl w:val="0"/>
          <w:numId w:val="3"/>
        </w:numPr>
        <w:suppressAutoHyphens/>
        <w:spacing w:after="0" w:line="240" w:lineRule="auto"/>
        <w:ind w:left="284" w:firstLine="850"/>
        <w:jc w:val="both"/>
        <w:rPr>
          <w:rFonts w:ascii="Times New Roman" w:eastAsia="Times New Roman" w:hAnsi="Times New Roman" w:cs="Times New Roman"/>
          <w:b/>
          <w:iCs/>
          <w:kern w:val="0"/>
          <w:sz w:val="24"/>
          <w:szCs w:val="24"/>
          <w14:ligatures w14:val="none"/>
        </w:rPr>
      </w:pPr>
      <w:r w:rsidRPr="00BC5F8D">
        <w:rPr>
          <w:rFonts w:ascii="Times New Roman" w:eastAsia="Times New Roman" w:hAnsi="Times New Roman" w:cs="Times New Roman"/>
          <w:bCs/>
          <w:iCs/>
          <w:kern w:val="0"/>
          <w:sz w:val="24"/>
          <w:szCs w:val="24"/>
          <w14:ligatures w14:val="none"/>
        </w:rPr>
        <w:t xml:space="preserve">Art. 1 alin. (2) din Legea nr. 500/2002 privind finanțele publice locale, cu modificările şi completările ulterioare; </w:t>
      </w:r>
    </w:p>
    <w:p w14:paraId="09EC6305" w14:textId="77777777" w:rsidR="00033E29" w:rsidRPr="008A1859" w:rsidRDefault="00033E29" w:rsidP="00033E29">
      <w:pPr>
        <w:numPr>
          <w:ilvl w:val="0"/>
          <w:numId w:val="3"/>
        </w:numPr>
        <w:suppressAutoHyphens/>
        <w:spacing w:after="0" w:line="240" w:lineRule="auto"/>
        <w:ind w:left="284" w:firstLine="850"/>
        <w:jc w:val="both"/>
        <w:rPr>
          <w:rFonts w:ascii="Times New Roman" w:eastAsia="Times New Roman" w:hAnsi="Times New Roman" w:cs="Times New Roman"/>
          <w:b/>
          <w:iCs/>
          <w:kern w:val="0"/>
          <w:sz w:val="24"/>
          <w:szCs w:val="24"/>
          <w14:ligatures w14:val="none"/>
        </w:rPr>
      </w:pPr>
      <w:r w:rsidRPr="00BC5F8D">
        <w:rPr>
          <w:rFonts w:ascii="Times New Roman" w:eastAsia="Times New Roman" w:hAnsi="Times New Roman" w:cs="Times New Roman"/>
          <w:bCs/>
          <w:iCs/>
          <w:kern w:val="0"/>
          <w:sz w:val="24"/>
          <w:szCs w:val="24"/>
          <w14:ligatures w14:val="none"/>
        </w:rPr>
        <w:t xml:space="preserve">Art. </w:t>
      </w:r>
      <w:r w:rsidRPr="00BC5F8D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14 alin. (4), art. </w:t>
      </w:r>
      <w:r w:rsidRPr="00BC5F8D">
        <w:rPr>
          <w:rFonts w:ascii="Times New Roman" w:eastAsia="Times New Roman" w:hAnsi="Times New Roman" w:cs="Times New Roman"/>
          <w:bCs/>
          <w:iCs/>
          <w:kern w:val="0"/>
          <w:sz w:val="24"/>
          <w:szCs w:val="24"/>
          <w14:ligatures w14:val="none"/>
        </w:rPr>
        <w:t>44, alin. (1) și art. 45 al Legii nr. 273/2006 privind finanțele publice locale, cu modificările şi completările ulterioare;</w:t>
      </w:r>
    </w:p>
    <w:p w14:paraId="10E25A1D" w14:textId="77777777" w:rsidR="008A1859" w:rsidRDefault="008A1859" w:rsidP="008A1859">
      <w:pPr>
        <w:numPr>
          <w:ilvl w:val="0"/>
          <w:numId w:val="3"/>
        </w:numPr>
        <w:tabs>
          <w:tab w:val="left" w:pos="993"/>
        </w:tabs>
        <w:suppressAutoHyphens/>
        <w:spacing w:after="0" w:line="240" w:lineRule="auto"/>
        <w:ind w:left="284" w:firstLine="850"/>
        <w:jc w:val="both"/>
        <w:rPr>
          <w:rFonts w:ascii="Times New Roman" w:eastAsia="Times New Roman" w:hAnsi="Times New Roman" w:cs="Times New Roman"/>
          <w:b/>
          <w:iCs/>
          <w:kern w:val="0"/>
          <w:sz w:val="24"/>
          <w:szCs w:val="24"/>
          <w14:ligatures w14:val="none"/>
        </w:rPr>
      </w:pPr>
      <w:r>
        <w:rPr>
          <w:rFonts w:ascii="Times New Roman" w:eastAsia="Times New Roman" w:hAnsi="Times New Roman" w:cs="Times New Roman"/>
          <w:bCs/>
          <w:iCs/>
          <w:kern w:val="0"/>
          <w:sz w:val="24"/>
          <w:szCs w:val="24"/>
          <w14:ligatures w14:val="none"/>
        </w:rPr>
        <w:t>HG nr.490/2011</w:t>
      </w:r>
      <w:r>
        <w:rPr>
          <w:rFonts w:ascii="Times New Roman" w:hAnsi="Times New Roman" w:cs="Times New Roman"/>
          <w:kern w:val="0"/>
          <w:sz w:val="24"/>
          <w:szCs w:val="24"/>
        </w:rPr>
        <w:t xml:space="preserve"> privind completarea </w:t>
      </w:r>
      <w:r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>Regulamentului</w:t>
      </w:r>
      <w:r>
        <w:rPr>
          <w:rFonts w:ascii="Times New Roman" w:hAnsi="Times New Roman" w:cs="Times New Roman"/>
          <w:kern w:val="0"/>
          <w:sz w:val="24"/>
          <w:szCs w:val="24"/>
        </w:rPr>
        <w:t xml:space="preserve"> general de urbanism, aprobat prin Hotărârea Guvernului nr. 525/1996;</w:t>
      </w:r>
      <w:r>
        <w:rPr>
          <w:rFonts w:ascii="Times New Roman" w:eastAsia="Times New Roman" w:hAnsi="Times New Roman" w:cs="Times New Roman"/>
          <w:bCs/>
          <w:iCs/>
          <w:kern w:val="0"/>
          <w:sz w:val="24"/>
          <w:szCs w:val="24"/>
          <w14:ligatures w14:val="none"/>
        </w:rPr>
        <w:t xml:space="preserve"> </w:t>
      </w:r>
    </w:p>
    <w:p w14:paraId="56A7C713" w14:textId="77777777" w:rsidR="008A1859" w:rsidRPr="00790EB7" w:rsidRDefault="008A1859" w:rsidP="008A1859">
      <w:pPr>
        <w:numPr>
          <w:ilvl w:val="0"/>
          <w:numId w:val="3"/>
        </w:numPr>
        <w:tabs>
          <w:tab w:val="left" w:pos="993"/>
        </w:tabs>
        <w:suppressAutoHyphens/>
        <w:spacing w:after="0" w:line="240" w:lineRule="auto"/>
        <w:ind w:left="284" w:firstLine="850"/>
        <w:jc w:val="both"/>
        <w:rPr>
          <w:rFonts w:ascii="Times New Roman" w:eastAsia="Times New Roman" w:hAnsi="Times New Roman" w:cs="Times New Roman"/>
          <w:b/>
          <w:iCs/>
          <w:kern w:val="0"/>
          <w:sz w:val="24"/>
          <w:szCs w:val="24"/>
          <w14:ligatures w14:val="none"/>
        </w:rPr>
      </w:pPr>
      <w:r>
        <w:rPr>
          <w:rFonts w:ascii="Times New Roman" w:eastAsia="Times New Roman" w:hAnsi="Times New Roman" w:cs="Times New Roman"/>
          <w:bCs/>
          <w:iCs/>
          <w:kern w:val="0"/>
          <w:sz w:val="24"/>
          <w:szCs w:val="24"/>
          <w14:ligatures w14:val="none"/>
        </w:rPr>
        <w:t>art. 2 lin (1) lit. „b”</w:t>
      </w:r>
      <w:r>
        <w:rPr>
          <w:rFonts w:ascii="Times New Roman" w:eastAsia="Times New Roman" w:hAnsi="Times New Roman" w:cs="Times New Roman"/>
          <w:b/>
          <w:iCs/>
          <w:kern w:val="0"/>
          <w:sz w:val="24"/>
          <w:szCs w:val="24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bCs/>
          <w:iCs/>
          <w:kern w:val="0"/>
          <w:sz w:val="24"/>
          <w:szCs w:val="24"/>
          <w14:ligatures w14:val="none"/>
        </w:rPr>
        <w:t>al</w:t>
      </w:r>
      <w:r>
        <w:rPr>
          <w:rFonts w:ascii="Times New Roman" w:eastAsia="Times New Roman" w:hAnsi="Times New Roman" w:cs="Times New Roman"/>
          <w:b/>
          <w:iCs/>
          <w:kern w:val="0"/>
          <w:sz w:val="24"/>
          <w:szCs w:val="24"/>
          <w14:ligatures w14:val="none"/>
        </w:rPr>
        <w:t xml:space="preserve"> </w:t>
      </w:r>
      <w:r>
        <w:rPr>
          <w:rFonts w:ascii="Times New Roman" w:hAnsi="Times New Roman" w:cs="Times New Roman"/>
          <w:kern w:val="0"/>
          <w:sz w:val="24"/>
          <w:szCs w:val="24"/>
        </w:rPr>
        <w:t xml:space="preserve">Legii nr. 255/2010 privind exproprierea pentru cauză de utilitate publică, necesară realizării unor obiective de interes național, județean </w:t>
      </w:r>
      <w:proofErr w:type="spellStart"/>
      <w:r>
        <w:rPr>
          <w:rFonts w:ascii="Times New Roman" w:hAnsi="Times New Roman" w:cs="Times New Roman"/>
          <w:kern w:val="0"/>
          <w:sz w:val="24"/>
          <w:szCs w:val="24"/>
        </w:rPr>
        <w:t>şi</w:t>
      </w:r>
      <w:proofErr w:type="spellEnd"/>
      <w:r>
        <w:rPr>
          <w:rFonts w:ascii="Times New Roman" w:hAnsi="Times New Roman" w:cs="Times New Roman"/>
          <w:kern w:val="0"/>
          <w:sz w:val="24"/>
          <w:szCs w:val="24"/>
        </w:rPr>
        <w:t xml:space="preserve"> local</w:t>
      </w:r>
      <w:r>
        <w:rPr>
          <w:rFonts w:ascii="Times New Roman" w:eastAsia="Times New Roman" w:hAnsi="Times New Roman" w:cs="Times New Roman"/>
          <w:bCs/>
          <w:iCs/>
          <w:kern w:val="0"/>
          <w:sz w:val="24"/>
          <w:szCs w:val="24"/>
          <w14:ligatures w14:val="none"/>
        </w:rPr>
        <w:t>;</w:t>
      </w:r>
    </w:p>
    <w:p w14:paraId="78607CC4" w14:textId="77777777" w:rsidR="00790EB7" w:rsidRDefault="00790EB7" w:rsidP="00790EB7">
      <w:pPr>
        <w:pStyle w:val="ListParagraph"/>
        <w:numPr>
          <w:ilvl w:val="0"/>
          <w:numId w:val="3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kern w:val="0"/>
          <w:sz w:val="24"/>
          <w:szCs w:val="24"/>
          <w14:ligatures w14:val="none"/>
        </w:rPr>
      </w:pPr>
      <w:r>
        <w:rPr>
          <w:rFonts w:ascii="Times New Roman" w:eastAsia="Times New Roman" w:hAnsi="Times New Roman" w:cs="Times New Roman"/>
          <w:bCs/>
          <w:iCs/>
          <w:kern w:val="0"/>
          <w:sz w:val="24"/>
          <w:szCs w:val="24"/>
          <w14:ligatures w14:val="none"/>
        </w:rPr>
        <w:t>art. 3 și art. 11, alin. (1) din Legea 422/2001 privind protejarea monumentelor istorice.</w:t>
      </w:r>
    </w:p>
    <w:p w14:paraId="4862C9BE" w14:textId="7D8D1B1C" w:rsidR="008A1859" w:rsidRPr="00BC5F8D" w:rsidRDefault="008A1859" w:rsidP="008A1859">
      <w:pPr>
        <w:suppressAutoHyphens/>
        <w:spacing w:after="0" w:line="240" w:lineRule="auto"/>
        <w:ind w:left="284" w:firstLine="850"/>
        <w:jc w:val="both"/>
        <w:rPr>
          <w:rFonts w:ascii="Times New Roman" w:eastAsia="Times New Roman" w:hAnsi="Times New Roman" w:cs="Times New Roman"/>
          <w:b/>
          <w:iCs/>
          <w:kern w:val="0"/>
          <w:sz w:val="24"/>
          <w:szCs w:val="24"/>
          <w14:ligatures w14:val="none"/>
        </w:rPr>
      </w:pPr>
      <w:r w:rsidRPr="00E202A9">
        <w:rPr>
          <w:rFonts w:ascii="Times New Roman" w:hAnsi="Times New Roman" w:cs="Times New Roman"/>
          <w:b/>
          <w:bCs/>
          <w:kern w:val="0"/>
          <w:sz w:val="24"/>
          <w:szCs w:val="24"/>
          <w14:ligatures w14:val="none"/>
        </w:rPr>
        <w:t>În temeiul</w:t>
      </w:r>
      <w:r w:rsidRPr="00E202A9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r w:rsidRPr="00E202A9">
        <w:rPr>
          <w:rFonts w:ascii="Times New Roman" w:hAnsi="Times New Roman" w:cs="Times New Roman"/>
          <w:b/>
          <w:bCs/>
          <w:kern w:val="0"/>
          <w:sz w:val="24"/>
          <w:szCs w:val="24"/>
          <w14:ligatures w14:val="none"/>
        </w:rPr>
        <w:t>prevederilor</w:t>
      </w:r>
      <w:r w:rsidRPr="00E202A9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a</w:t>
      </w:r>
      <w:r w:rsidRPr="00E202A9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rt. 129 alin. (1), alin. (14), art. 139, art. 196, alin. (1) li. „a” și ale art. 243, alin (1), lit. „a” din OUG nr. 57/05.07.2019 privind Codul administrativ, cu modificările şi completările ulterioare</w:t>
      </w:r>
    </w:p>
    <w:p w14:paraId="4C9F7049" w14:textId="77777777" w:rsidR="00033E29" w:rsidRDefault="00033E29" w:rsidP="00033E29">
      <w:pPr>
        <w:suppressAutoHyphens/>
        <w:spacing w:after="0" w:line="240" w:lineRule="auto"/>
        <w:ind w:left="1134"/>
        <w:jc w:val="both"/>
        <w:rPr>
          <w:rFonts w:ascii="Times New Roman" w:eastAsia="Times New Roman" w:hAnsi="Times New Roman" w:cs="Times New Roman"/>
          <w:b/>
          <w:iCs/>
          <w:kern w:val="0"/>
          <w:sz w:val="24"/>
          <w:szCs w:val="24"/>
          <w14:ligatures w14:val="none"/>
        </w:rPr>
      </w:pPr>
    </w:p>
    <w:p w14:paraId="316FB007" w14:textId="77777777" w:rsidR="009A5A50" w:rsidRDefault="009A5A50" w:rsidP="00033E29">
      <w:pPr>
        <w:suppressAutoHyphens/>
        <w:spacing w:after="0" w:line="240" w:lineRule="auto"/>
        <w:ind w:left="1134"/>
        <w:jc w:val="both"/>
        <w:rPr>
          <w:rFonts w:ascii="Times New Roman" w:eastAsia="Times New Roman" w:hAnsi="Times New Roman" w:cs="Times New Roman"/>
          <w:b/>
          <w:iCs/>
          <w:kern w:val="0"/>
          <w:sz w:val="24"/>
          <w:szCs w:val="24"/>
          <w14:ligatures w14:val="none"/>
        </w:rPr>
      </w:pPr>
    </w:p>
    <w:p w14:paraId="15B95618" w14:textId="77777777" w:rsidR="009A5A50" w:rsidRDefault="009A5A50" w:rsidP="00033E29">
      <w:pPr>
        <w:suppressAutoHyphens/>
        <w:spacing w:after="0" w:line="240" w:lineRule="auto"/>
        <w:ind w:left="1134"/>
        <w:jc w:val="both"/>
        <w:rPr>
          <w:rFonts w:ascii="Times New Roman" w:eastAsia="Times New Roman" w:hAnsi="Times New Roman" w:cs="Times New Roman"/>
          <w:b/>
          <w:iCs/>
          <w:kern w:val="0"/>
          <w:sz w:val="24"/>
          <w:szCs w:val="24"/>
          <w14:ligatures w14:val="none"/>
        </w:rPr>
      </w:pPr>
    </w:p>
    <w:p w14:paraId="6A5E39E9" w14:textId="77777777" w:rsidR="009A5A50" w:rsidRPr="00BC5F8D" w:rsidRDefault="009A5A50" w:rsidP="00033E29">
      <w:pPr>
        <w:suppressAutoHyphens/>
        <w:spacing w:after="0" w:line="240" w:lineRule="auto"/>
        <w:ind w:left="1134"/>
        <w:jc w:val="both"/>
        <w:rPr>
          <w:rFonts w:ascii="Times New Roman" w:eastAsia="Times New Roman" w:hAnsi="Times New Roman" w:cs="Times New Roman"/>
          <w:b/>
          <w:iCs/>
          <w:kern w:val="0"/>
          <w:sz w:val="24"/>
          <w:szCs w:val="24"/>
          <w14:ligatures w14:val="none"/>
        </w:rPr>
      </w:pPr>
    </w:p>
    <w:p w14:paraId="5B619072" w14:textId="77777777" w:rsidR="00033E29" w:rsidRPr="00BC5F8D" w:rsidRDefault="00033E29" w:rsidP="00033E29">
      <w:pPr>
        <w:spacing w:line="240" w:lineRule="auto"/>
        <w:contextualSpacing/>
        <w:jc w:val="center"/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</w:pPr>
      <w:r w:rsidRPr="00BC5F8D"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  <w:t xml:space="preserve">H o t ă r ă </w:t>
      </w:r>
      <w:proofErr w:type="spellStart"/>
      <w:r w:rsidRPr="00BC5F8D"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  <w:t>ş</w:t>
      </w:r>
      <w:proofErr w:type="spellEnd"/>
      <w:r w:rsidRPr="00BC5F8D"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  <w:t xml:space="preserve"> t e :</w:t>
      </w:r>
    </w:p>
    <w:p w14:paraId="48EF58F4" w14:textId="77777777" w:rsidR="00033E29" w:rsidRPr="00BC5F8D" w:rsidRDefault="00033E29" w:rsidP="00033E29">
      <w:pPr>
        <w:spacing w:line="240" w:lineRule="auto"/>
        <w:contextualSpacing/>
        <w:jc w:val="both"/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</w:pPr>
      <w:r w:rsidRPr="00BC5F8D">
        <w:rPr>
          <w:rFonts w:ascii="Times New Roman" w:eastAsia="Times New Roman" w:hAnsi="Times New Roman" w:cs="Times New Roman"/>
          <w:iCs/>
          <w:kern w:val="0"/>
          <w:sz w:val="24"/>
          <w:szCs w:val="24"/>
          <w14:ligatures w14:val="none"/>
        </w:rPr>
        <w:t xml:space="preserve"> </w:t>
      </w:r>
    </w:p>
    <w:p w14:paraId="213465EE" w14:textId="6586B1FF" w:rsidR="00033E29" w:rsidRPr="009E418B" w:rsidRDefault="00033E29" w:rsidP="00033E29">
      <w:pPr>
        <w:spacing w:line="240" w:lineRule="auto"/>
        <w:ind w:firstLine="540"/>
        <w:contextualSpacing/>
        <w:jc w:val="both"/>
        <w:rPr>
          <w:rFonts w:ascii="Times New Roman" w:eastAsia="Times New Roman" w:hAnsi="Times New Roman" w:cs="Times New Roman"/>
          <w:b/>
          <w:spacing w:val="-2"/>
          <w:kern w:val="0"/>
          <w:sz w:val="24"/>
          <w:szCs w:val="24"/>
          <w14:ligatures w14:val="none"/>
        </w:rPr>
      </w:pPr>
      <w:r w:rsidRPr="00BC5F8D"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  <w:t xml:space="preserve">  Art.1.</w:t>
      </w:r>
      <w:r w:rsidRPr="00BC5F8D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 Se aprobă </w:t>
      </w:r>
      <w:r w:rsidRPr="00BC5F8D"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  <w:t xml:space="preserve">Documentația de Avizare a Lucrărilor de Intervenții </w:t>
      </w:r>
      <w:r w:rsidRPr="00BC5F8D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 xml:space="preserve">pentru obiectivul ”  D.A.L.I. - </w:t>
      </w:r>
      <w:r w:rsidRPr="00BC5F8D">
        <w:rPr>
          <w:rFonts w:ascii="Times New Roman" w:eastAsia="Times New Roman" w:hAnsi="Times New Roman" w:cs="Times New Roman"/>
          <w:b/>
          <w:spacing w:val="-2"/>
          <w:kern w:val="0"/>
          <w:sz w:val="24"/>
          <w:szCs w:val="24"/>
          <w14:ligatures w14:val="none"/>
        </w:rPr>
        <w:t>reabilitare conduct</w:t>
      </w:r>
      <w:r>
        <w:rPr>
          <w:rFonts w:ascii="Times New Roman" w:eastAsia="Times New Roman" w:hAnsi="Times New Roman" w:cs="Times New Roman"/>
          <w:b/>
          <w:spacing w:val="-2"/>
          <w:kern w:val="0"/>
          <w:sz w:val="24"/>
          <w:szCs w:val="24"/>
          <w14:ligatures w14:val="none"/>
        </w:rPr>
        <w:t>ă</w:t>
      </w:r>
      <w:r w:rsidRPr="00BC5F8D">
        <w:rPr>
          <w:rFonts w:ascii="Times New Roman" w:eastAsia="Times New Roman" w:hAnsi="Times New Roman" w:cs="Times New Roman"/>
          <w:b/>
          <w:spacing w:val="-2"/>
          <w:kern w:val="0"/>
          <w:sz w:val="24"/>
          <w:szCs w:val="24"/>
          <w14:ligatures w14:val="none"/>
        </w:rPr>
        <w:t xml:space="preserve"> de apă strada </w:t>
      </w:r>
      <w:r w:rsidR="001E1B9F">
        <w:rPr>
          <w:rFonts w:ascii="Times New Roman" w:eastAsia="Times New Roman" w:hAnsi="Times New Roman" w:cs="Times New Roman"/>
          <w:b/>
          <w:spacing w:val="-2"/>
          <w:kern w:val="0"/>
          <w:sz w:val="24"/>
          <w:szCs w:val="24"/>
          <w14:ligatures w14:val="none"/>
        </w:rPr>
        <w:t>Crișan</w:t>
      </w:r>
      <w:r w:rsidRPr="00BC5F8D">
        <w:rPr>
          <w:rFonts w:ascii="Times New Roman" w:eastAsia="Times New Roman" w:hAnsi="Times New Roman" w:cs="Times New Roman"/>
          <w:b/>
          <w:spacing w:val="-2"/>
          <w:kern w:val="0"/>
          <w:sz w:val="24"/>
          <w:szCs w:val="24"/>
          <w14:ligatures w14:val="none"/>
        </w:rPr>
        <w:t>,</w:t>
      </w:r>
      <w:r>
        <w:rPr>
          <w:rFonts w:ascii="Times New Roman" w:eastAsia="Times New Roman" w:hAnsi="Times New Roman" w:cs="Times New Roman"/>
          <w:b/>
          <w:spacing w:val="-2"/>
          <w:kern w:val="0"/>
          <w:sz w:val="24"/>
          <w:szCs w:val="24"/>
          <w14:ligatures w14:val="none"/>
        </w:rPr>
        <w:t xml:space="preserve"> </w:t>
      </w:r>
      <w:r w:rsidRPr="00BC5F8D">
        <w:rPr>
          <w:rFonts w:ascii="Times New Roman" w:eastAsia="Times New Roman" w:hAnsi="Times New Roman" w:cs="Times New Roman"/>
          <w:b/>
          <w:spacing w:val="-2"/>
          <w:kern w:val="0"/>
          <w:sz w:val="24"/>
          <w:szCs w:val="24"/>
          <w14:ligatures w14:val="none"/>
        </w:rPr>
        <w:t>Municipiul Târgu-Mureș</w:t>
      </w:r>
      <w:r w:rsidRPr="00BC5F8D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 și </w:t>
      </w:r>
      <w:r w:rsidRPr="00BC5F8D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indicatorii tehnico–economici,</w:t>
      </w:r>
      <w:r w:rsidRPr="00BC5F8D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 conform anexei </w:t>
      </w:r>
      <w:r w:rsidRPr="00BC5F8D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 xml:space="preserve">care face parte integrantă din prezenta hotărâre, </w:t>
      </w:r>
      <w:r w:rsidRPr="00BC5F8D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după cum urmează: </w:t>
      </w:r>
    </w:p>
    <w:p w14:paraId="72371467" w14:textId="77777777" w:rsidR="00033E29" w:rsidRPr="00BC5F8D" w:rsidRDefault="00033E29" w:rsidP="00033E29">
      <w:pPr>
        <w:spacing w:line="240" w:lineRule="auto"/>
        <w:ind w:firstLine="540"/>
        <w:contextualSpacing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</w:p>
    <w:p w14:paraId="4616B56B" w14:textId="77777777" w:rsidR="00033E29" w:rsidRPr="00BC5F8D" w:rsidRDefault="00033E29" w:rsidP="00033E2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</w:pPr>
    </w:p>
    <w:p w14:paraId="703AA967" w14:textId="2588B262" w:rsidR="00033E29" w:rsidRPr="00BC5F8D" w:rsidRDefault="00033E29" w:rsidP="00033E29">
      <w:pPr>
        <w:spacing w:after="50" w:line="240" w:lineRule="auto"/>
        <w:ind w:firstLine="360"/>
        <w:jc w:val="both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o-RO"/>
          <w14:ligatures w14:val="none"/>
        </w:rPr>
      </w:pPr>
      <w:r w:rsidRPr="00BC5F8D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o-RO"/>
          <w14:ligatures w14:val="none"/>
        </w:rPr>
        <w:t>Principalii indicatori tehnico-economici aferenți obiectului de investiții</w:t>
      </w:r>
      <w:r w:rsidR="0031681B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o-RO"/>
          <w14:ligatures w14:val="none"/>
        </w:rPr>
        <w:t xml:space="preserve"> – Varianta A</w:t>
      </w:r>
    </w:p>
    <w:p w14:paraId="1581C4F7" w14:textId="77777777" w:rsidR="00033E29" w:rsidRPr="00BC5F8D" w:rsidRDefault="00033E29" w:rsidP="00033E2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o-RO"/>
          <w14:ligatures w14:val="none"/>
        </w:rPr>
      </w:pPr>
    </w:p>
    <w:p w14:paraId="2E6DE49D" w14:textId="77777777" w:rsidR="00033E29" w:rsidRPr="00BC5F8D" w:rsidRDefault="00033E29" w:rsidP="00033E29">
      <w:pPr>
        <w:numPr>
          <w:ilvl w:val="0"/>
          <w:numId w:val="1"/>
        </w:numPr>
        <w:tabs>
          <w:tab w:val="left" w:pos="709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o-RO"/>
          <w14:ligatures w14:val="none"/>
        </w:rPr>
      </w:pPr>
      <w:bookmarkStart w:id="24" w:name="_Hlk212791881"/>
      <w:r w:rsidRPr="00BC5F8D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o-RO"/>
          <w14:ligatures w14:val="none"/>
        </w:rPr>
        <w:t>Valoarea totală a investiției cu detalierea pe structura devizului general</w:t>
      </w:r>
    </w:p>
    <w:p w14:paraId="48E82D4E" w14:textId="07D96C3A" w:rsidR="00033E29" w:rsidRPr="00BC5F8D" w:rsidRDefault="00033E29" w:rsidP="00033E29">
      <w:pPr>
        <w:spacing w:after="0" w:line="240" w:lineRule="auto"/>
        <w:ind w:left="720"/>
        <w:contextualSpacing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  <w:r w:rsidRPr="00BC5F8D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 xml:space="preserve">Valoarea totală a investiției este de:  </w:t>
      </w:r>
      <w:r w:rsidR="001E1B9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  <w14:ligatures w14:val="none"/>
        </w:rPr>
        <w:t>338.148,82</w:t>
      </w:r>
      <w:r w:rsidRPr="00BC5F8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  <w14:ligatures w14:val="none"/>
        </w:rPr>
        <w:t xml:space="preserve"> lei </w:t>
      </w:r>
      <w:r w:rsidRPr="00BC5F8D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>fără  TVA</w:t>
      </w:r>
    </w:p>
    <w:p w14:paraId="0E1EF41D" w14:textId="059FD6EC" w:rsidR="00033E29" w:rsidRPr="00BC5F8D" w:rsidRDefault="00033E29" w:rsidP="00033E29">
      <w:pPr>
        <w:spacing w:after="0" w:line="240" w:lineRule="auto"/>
        <w:ind w:left="3600"/>
        <w:contextualSpacing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  <w:r w:rsidRPr="00BC5F8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  <w14:ligatures w14:val="none"/>
        </w:rPr>
        <w:t xml:space="preserve">           </w:t>
      </w:r>
      <w:r w:rsidR="001E1B9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  <w14:ligatures w14:val="none"/>
        </w:rPr>
        <w:t>408.701,92</w:t>
      </w: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  <w14:ligatures w14:val="none"/>
        </w:rPr>
        <w:t xml:space="preserve"> </w:t>
      </w:r>
      <w:r w:rsidRPr="00BC5F8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  <w14:ligatures w14:val="none"/>
        </w:rPr>
        <w:t>lei</w:t>
      </w:r>
      <w:r w:rsidRPr="00BC5F8D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o-RO"/>
          <w14:ligatures w14:val="none"/>
        </w:rPr>
        <w:t xml:space="preserve"> </w:t>
      </w:r>
      <w:r w:rsidRPr="00BC5F8D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 xml:space="preserve"> TVA inclus</w:t>
      </w:r>
    </w:p>
    <w:p w14:paraId="5487A9CA" w14:textId="77777777" w:rsidR="00033E29" w:rsidRPr="00BC5F8D" w:rsidRDefault="00033E29" w:rsidP="00033E29">
      <w:pPr>
        <w:tabs>
          <w:tab w:val="left" w:pos="5529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</w:p>
    <w:p w14:paraId="73899F7E" w14:textId="57AAB93E" w:rsidR="00033E29" w:rsidRPr="00BC5F8D" w:rsidRDefault="00033E29" w:rsidP="00033E29">
      <w:pPr>
        <w:tabs>
          <w:tab w:val="left" w:pos="709"/>
        </w:tabs>
        <w:spacing w:after="0" w:line="240" w:lineRule="auto"/>
        <w:ind w:left="720"/>
        <w:contextualSpacing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  <w:r w:rsidRPr="00BC5F8D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ab/>
        <w:t xml:space="preserve">  </w:t>
      </w:r>
      <w:r w:rsidRPr="00BC5F8D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ab/>
        <w:t xml:space="preserve">         din care C+M : </w:t>
      </w:r>
      <w:r w:rsidRPr="00BC5F8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  <w14:ligatures w14:val="none"/>
        </w:rPr>
        <w:t xml:space="preserve"> </w:t>
      </w:r>
      <w:r w:rsidR="001E1B9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  <w14:ligatures w14:val="none"/>
        </w:rPr>
        <w:t>198.336,59</w:t>
      </w:r>
      <w:r w:rsidRPr="00BC5F8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  <w14:ligatures w14:val="none"/>
        </w:rPr>
        <w:t xml:space="preserve"> lei</w:t>
      </w:r>
      <w:r w:rsidRPr="00BC5F8D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 xml:space="preserve"> fără TVA</w:t>
      </w:r>
      <w:r w:rsidRPr="00BC5F8D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ab/>
      </w:r>
      <w:r w:rsidRPr="00BC5F8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  <w14:ligatures w14:val="none"/>
        </w:rPr>
        <w:t xml:space="preserve">  </w:t>
      </w:r>
    </w:p>
    <w:p w14:paraId="01B8A14F" w14:textId="1EDB7449" w:rsidR="00033E29" w:rsidRPr="00BC5F8D" w:rsidRDefault="00033E29" w:rsidP="00033E29">
      <w:pPr>
        <w:tabs>
          <w:tab w:val="left" w:pos="709"/>
        </w:tabs>
        <w:spacing w:after="0" w:line="240" w:lineRule="auto"/>
        <w:ind w:left="720"/>
        <w:contextualSpacing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  <w:r w:rsidRPr="00BC5F8D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ab/>
      </w:r>
      <w:r w:rsidRPr="00BC5F8D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ab/>
        <w:t xml:space="preserve">          </w:t>
      </w:r>
      <w:r w:rsidRPr="00BC5F8D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ab/>
      </w:r>
      <w:r w:rsidRPr="00BC5F8D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ab/>
        <w:t xml:space="preserve">           </w:t>
      </w:r>
      <w:r w:rsidR="001E1B9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  <w14:ligatures w14:val="none"/>
        </w:rPr>
        <w:t>239.987,27</w:t>
      </w:r>
      <w:r w:rsidRPr="00BC5F8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  <w14:ligatures w14:val="none"/>
        </w:rPr>
        <w:t xml:space="preserve"> lei  </w:t>
      </w:r>
      <w:r w:rsidRPr="00BC5F8D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 xml:space="preserve">TVA inclus  </w:t>
      </w:r>
      <w:bookmarkEnd w:id="24"/>
    </w:p>
    <w:p w14:paraId="231102FB" w14:textId="77777777" w:rsidR="00033E29" w:rsidRPr="00BC5F8D" w:rsidRDefault="00033E29" w:rsidP="00033E29">
      <w:pPr>
        <w:tabs>
          <w:tab w:val="left" w:pos="709"/>
        </w:tabs>
        <w:spacing w:after="0" w:line="240" w:lineRule="auto"/>
        <w:ind w:left="720"/>
        <w:contextualSpacing/>
        <w:jc w:val="both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o-RO"/>
          <w14:ligatures w14:val="none"/>
        </w:rPr>
      </w:pPr>
    </w:p>
    <w:p w14:paraId="5EAC2243" w14:textId="77777777" w:rsidR="00033E29" w:rsidRPr="00BC5F8D" w:rsidRDefault="00033E29" w:rsidP="00033E29">
      <w:pPr>
        <w:numPr>
          <w:ilvl w:val="0"/>
          <w:numId w:val="1"/>
        </w:numPr>
        <w:tabs>
          <w:tab w:val="left" w:pos="709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BC5F8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 xml:space="preserve">Capacități: </w:t>
      </w:r>
      <w:r w:rsidRPr="00BC5F8D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Obiectivul de investiții are următoarele caracteristici:</w:t>
      </w:r>
    </w:p>
    <w:p w14:paraId="0CAB5556" w14:textId="37A2C4B3" w:rsidR="00033E29" w:rsidRPr="00AE1CA8" w:rsidRDefault="00033E29" w:rsidP="00033E29">
      <w:pPr>
        <w:tabs>
          <w:tab w:val="left" w:pos="1134"/>
        </w:tabs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BC5F8D">
        <w:rPr>
          <w:rFonts w:ascii="Times New Roman" w:hAnsi="Times New Roman" w:cs="Times New Roman"/>
        </w:rPr>
        <w:tab/>
        <w:t xml:space="preserve">  </w:t>
      </w:r>
      <w:r w:rsidRPr="00BC5F8D">
        <w:rPr>
          <w:rFonts w:ascii="Times New Roman" w:hAnsi="Times New Roman" w:cs="Times New Roman"/>
          <w:sz w:val="24"/>
          <w:szCs w:val="24"/>
        </w:rPr>
        <w:t>PEHD Pn10 SDR17 conducta De 110 mm – L</w:t>
      </w:r>
      <w:r>
        <w:rPr>
          <w:rFonts w:ascii="Times New Roman" w:hAnsi="Times New Roman" w:cs="Times New Roman"/>
          <w:sz w:val="24"/>
          <w:szCs w:val="24"/>
        </w:rPr>
        <w:t xml:space="preserve">= </w:t>
      </w:r>
      <w:r w:rsidR="001E1B9F">
        <w:rPr>
          <w:rFonts w:ascii="Times New Roman" w:hAnsi="Times New Roman" w:cs="Times New Roman"/>
          <w:b/>
          <w:bCs/>
          <w:sz w:val="24"/>
          <w:szCs w:val="24"/>
        </w:rPr>
        <w:t>113</w:t>
      </w:r>
      <w:r w:rsidRPr="00AE1CA8">
        <w:rPr>
          <w:rFonts w:ascii="Times New Roman" w:hAnsi="Times New Roman" w:cs="Times New Roman"/>
          <w:b/>
          <w:bCs/>
          <w:sz w:val="24"/>
          <w:szCs w:val="24"/>
        </w:rPr>
        <w:t xml:space="preserve"> ml</w:t>
      </w:r>
    </w:p>
    <w:p w14:paraId="23F5746C" w14:textId="129F4792" w:rsidR="00033E29" w:rsidRPr="00BC5F8D" w:rsidRDefault="00033E29" w:rsidP="00033E29">
      <w:pPr>
        <w:tabs>
          <w:tab w:val="left" w:pos="1134"/>
        </w:tabs>
        <w:spacing w:after="0" w:line="240" w:lineRule="auto"/>
        <w:ind w:left="1276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BC5F8D">
        <w:rPr>
          <w:rFonts w:ascii="Times New Roman" w:hAnsi="Times New Roman" w:cs="Times New Roman"/>
          <w:sz w:val="24"/>
          <w:szCs w:val="24"/>
        </w:rPr>
        <w:t xml:space="preserve">Branșamente de apa potabila – </w:t>
      </w:r>
      <w:r w:rsidR="001E1B9F">
        <w:rPr>
          <w:rFonts w:ascii="Times New Roman" w:hAnsi="Times New Roman" w:cs="Times New Roman"/>
          <w:b/>
          <w:bCs/>
          <w:sz w:val="24"/>
          <w:szCs w:val="24"/>
        </w:rPr>
        <w:t>12</w:t>
      </w:r>
      <w:r w:rsidRPr="00BC5F8D">
        <w:rPr>
          <w:rFonts w:ascii="Times New Roman" w:hAnsi="Times New Roman" w:cs="Times New Roman"/>
          <w:b/>
          <w:bCs/>
          <w:sz w:val="24"/>
          <w:szCs w:val="24"/>
        </w:rPr>
        <w:t xml:space="preserve"> buc</w:t>
      </w:r>
    </w:p>
    <w:p w14:paraId="1A802535" w14:textId="77777777" w:rsidR="00033E29" w:rsidRPr="00BC5F8D" w:rsidRDefault="00033E29" w:rsidP="00033E29">
      <w:pPr>
        <w:spacing w:after="0" w:line="240" w:lineRule="auto"/>
        <w:jc w:val="both"/>
        <w:rPr>
          <w:rFonts w:ascii="Times New Roman" w:eastAsia="Calibri" w:hAnsi="Times New Roman" w:cs="Times New Roman"/>
          <w:bCs/>
          <w:kern w:val="0"/>
          <w:sz w:val="24"/>
          <w:szCs w:val="24"/>
          <w:lang w:eastAsia="ro-RO"/>
          <w14:ligatures w14:val="none"/>
        </w:rPr>
      </w:pPr>
    </w:p>
    <w:p w14:paraId="41203127" w14:textId="2B6CC908" w:rsidR="00033E29" w:rsidRPr="00BC5F8D" w:rsidRDefault="00033E29" w:rsidP="00033E29">
      <w:pPr>
        <w:spacing w:after="0" w:line="240" w:lineRule="auto"/>
        <w:jc w:val="both"/>
        <w:rPr>
          <w:rFonts w:ascii="Times New Roman" w:eastAsia="Calibri" w:hAnsi="Times New Roman" w:cs="Times New Roman"/>
          <w:bCs/>
          <w:kern w:val="0"/>
          <w:sz w:val="24"/>
          <w:szCs w:val="24"/>
          <w:lang w:eastAsia="ro-RO"/>
          <w14:ligatures w14:val="none"/>
        </w:rPr>
      </w:pPr>
      <w:r w:rsidRPr="00BC5F8D">
        <w:rPr>
          <w:rFonts w:ascii="Times New Roman" w:eastAsia="Calibri" w:hAnsi="Times New Roman" w:cs="Times New Roman"/>
          <w:bCs/>
          <w:kern w:val="0"/>
          <w:sz w:val="24"/>
          <w:szCs w:val="24"/>
          <w:lang w:eastAsia="ro-RO"/>
          <w14:ligatures w14:val="none"/>
        </w:rPr>
        <w:tab/>
      </w:r>
      <w:r w:rsidRPr="00BC5F8D">
        <w:rPr>
          <w:rFonts w:ascii="Times New Roman" w:eastAsia="Calibri" w:hAnsi="Times New Roman" w:cs="Times New Roman"/>
          <w:b/>
          <w:bCs/>
          <w:kern w:val="0"/>
          <w:sz w:val="24"/>
          <w:szCs w:val="24"/>
          <w:lang w:eastAsia="ro-RO"/>
          <w14:ligatures w14:val="none"/>
        </w:rPr>
        <w:t>Art.2.</w:t>
      </w:r>
      <w:r w:rsidRPr="00BC5F8D">
        <w:rPr>
          <w:rFonts w:ascii="Times New Roman" w:eastAsia="Calibri" w:hAnsi="Times New Roman" w:cs="Times New Roman"/>
          <w:kern w:val="0"/>
          <w:sz w:val="24"/>
          <w:szCs w:val="24"/>
          <w:lang w:eastAsia="ro-RO"/>
          <w14:ligatures w14:val="none"/>
        </w:rPr>
        <w:t xml:space="preserve"> </w:t>
      </w:r>
      <w:r w:rsidRPr="00BC5F8D">
        <w:rPr>
          <w:rFonts w:ascii="Times New Roman" w:eastAsia="Calibri" w:hAnsi="Times New Roman" w:cs="Times New Roman"/>
          <w:bCs/>
          <w:kern w:val="0"/>
          <w:sz w:val="24"/>
          <w:szCs w:val="24"/>
          <w:lang w:eastAsia="ro-RO"/>
          <w14:ligatures w14:val="none"/>
        </w:rPr>
        <w:t xml:space="preserve">Se declară de utilitate publică de interes local obiectivul de investiții </w:t>
      </w:r>
      <w:r w:rsidRPr="00BC5F8D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>”</w:t>
      </w:r>
      <w:r w:rsidRPr="00BC5F8D">
        <w:rPr>
          <w:rFonts w:ascii="Times New Roman" w:eastAsia="Times New Roman" w:hAnsi="Times New Roman" w:cs="Times New Roman"/>
          <w:b/>
          <w:bCs/>
          <w:spacing w:val="-2"/>
          <w:kern w:val="0"/>
          <w:sz w:val="24"/>
          <w:szCs w:val="24"/>
          <w14:ligatures w14:val="none"/>
        </w:rPr>
        <w:t xml:space="preserve"> DALI </w:t>
      </w:r>
      <w:r w:rsidRPr="00BC5F8D">
        <w:rPr>
          <w:rFonts w:ascii="Times New Roman" w:eastAsia="Times New Roman" w:hAnsi="Times New Roman" w:cs="Times New Roman"/>
          <w:b/>
          <w:spacing w:val="-2"/>
          <w:kern w:val="0"/>
          <w:sz w:val="24"/>
          <w:szCs w:val="24"/>
          <w14:ligatures w14:val="none"/>
        </w:rPr>
        <w:t xml:space="preserve"> pentru reabilitare conducta de apă strada</w:t>
      </w:r>
      <w:r>
        <w:rPr>
          <w:rFonts w:ascii="Times New Roman" w:eastAsia="Times New Roman" w:hAnsi="Times New Roman" w:cs="Times New Roman"/>
          <w:b/>
          <w:spacing w:val="-2"/>
          <w:kern w:val="0"/>
          <w:sz w:val="24"/>
          <w:szCs w:val="24"/>
          <w14:ligatures w14:val="none"/>
        </w:rPr>
        <w:t xml:space="preserve"> </w:t>
      </w:r>
      <w:r w:rsidR="001E1B9F">
        <w:rPr>
          <w:rFonts w:ascii="Times New Roman" w:eastAsia="Times New Roman" w:hAnsi="Times New Roman" w:cs="Times New Roman"/>
          <w:b/>
          <w:spacing w:val="-2"/>
          <w:kern w:val="0"/>
          <w:sz w:val="24"/>
          <w:szCs w:val="24"/>
          <w14:ligatures w14:val="none"/>
        </w:rPr>
        <w:t>Crișan</w:t>
      </w:r>
      <w:r w:rsidRPr="00BC5F8D">
        <w:rPr>
          <w:rFonts w:ascii="Times New Roman" w:eastAsia="Times New Roman" w:hAnsi="Times New Roman" w:cs="Times New Roman"/>
          <w:b/>
          <w:spacing w:val="-2"/>
          <w:kern w:val="0"/>
          <w:sz w:val="24"/>
          <w:szCs w:val="24"/>
          <w14:ligatures w14:val="none"/>
        </w:rPr>
        <w:t>, Municipiul Târgu-Mureș”</w:t>
      </w:r>
      <w:r w:rsidRPr="00BC5F8D">
        <w:rPr>
          <w:rFonts w:ascii="Times New Roman" w:eastAsia="Calibri" w:hAnsi="Times New Roman" w:cs="Times New Roman"/>
          <w:bCs/>
          <w:kern w:val="0"/>
          <w:sz w:val="24"/>
          <w:szCs w:val="24"/>
          <w:lang w:eastAsia="ro-RO"/>
          <w14:ligatures w14:val="none"/>
        </w:rPr>
        <w:t xml:space="preserve"> </w:t>
      </w:r>
      <w:r w:rsidRPr="00BC5F8D">
        <w:rPr>
          <w:rFonts w:ascii="Times New Roman" w:eastAsia="Calibri" w:hAnsi="Times New Roman" w:cs="Times New Roman"/>
          <w:kern w:val="0"/>
          <w:sz w:val="24"/>
          <w:szCs w:val="24"/>
          <w:lang w:eastAsia="ro-RO"/>
          <w14:ligatures w14:val="none"/>
        </w:rPr>
        <w:t xml:space="preserve"> </w:t>
      </w:r>
    </w:p>
    <w:p w14:paraId="0B0A8947" w14:textId="77777777" w:rsidR="00033E29" w:rsidRPr="00BC5F8D" w:rsidRDefault="00033E29" w:rsidP="00033E29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4"/>
          <w:szCs w:val="24"/>
          <w:lang w:eastAsia="ro-RO"/>
          <w14:ligatures w14:val="none"/>
        </w:rPr>
      </w:pPr>
      <w:r w:rsidRPr="00BC5F8D">
        <w:rPr>
          <w:rFonts w:ascii="Times New Roman" w:eastAsia="Calibri" w:hAnsi="Times New Roman" w:cs="Times New Roman"/>
          <w:kern w:val="0"/>
          <w:sz w:val="24"/>
          <w:szCs w:val="24"/>
          <w:lang w:eastAsia="ro-RO"/>
          <w14:ligatures w14:val="none"/>
        </w:rPr>
        <w:tab/>
      </w:r>
      <w:r w:rsidRPr="00BC5F8D">
        <w:rPr>
          <w:rFonts w:ascii="Times New Roman" w:eastAsia="Calibri" w:hAnsi="Times New Roman" w:cs="Times New Roman"/>
          <w:b/>
          <w:bCs/>
          <w:kern w:val="0"/>
          <w:sz w:val="24"/>
          <w:szCs w:val="24"/>
          <w:lang w:eastAsia="ro-RO"/>
          <w14:ligatures w14:val="none"/>
        </w:rPr>
        <w:t>Art.</w:t>
      </w:r>
      <w:r>
        <w:rPr>
          <w:rFonts w:ascii="Times New Roman" w:eastAsia="Calibri" w:hAnsi="Times New Roman" w:cs="Times New Roman"/>
          <w:b/>
          <w:bCs/>
          <w:kern w:val="0"/>
          <w:sz w:val="24"/>
          <w:szCs w:val="24"/>
          <w:lang w:eastAsia="ro-RO"/>
          <w14:ligatures w14:val="none"/>
        </w:rPr>
        <w:t>3</w:t>
      </w:r>
      <w:r w:rsidRPr="00BC5F8D">
        <w:rPr>
          <w:rFonts w:ascii="Times New Roman" w:eastAsia="Calibri" w:hAnsi="Times New Roman" w:cs="Times New Roman"/>
          <w:b/>
          <w:bCs/>
          <w:kern w:val="0"/>
          <w:sz w:val="24"/>
          <w:szCs w:val="24"/>
          <w:lang w:eastAsia="ro-RO"/>
          <w14:ligatures w14:val="none"/>
        </w:rPr>
        <w:t>.</w:t>
      </w:r>
      <w:r w:rsidRPr="00BC5F8D">
        <w:rPr>
          <w:rFonts w:ascii="Times New Roman" w:eastAsia="Calibri" w:hAnsi="Times New Roman" w:cs="Times New Roman"/>
          <w:kern w:val="0"/>
          <w:sz w:val="24"/>
          <w:szCs w:val="24"/>
          <w:lang w:eastAsia="ro-RO"/>
          <w14:ligatures w14:val="none"/>
        </w:rPr>
        <w:t xml:space="preserve"> Cu aducere la îndeplinire a prevederilor prezentei hotărâri se încredințează Executivul Municipiului Târgu Mureș  prin  Direcția Tehnică și Direcția Economică. </w:t>
      </w:r>
    </w:p>
    <w:p w14:paraId="2E410FAF" w14:textId="77777777" w:rsidR="00033E29" w:rsidRPr="00BC5F8D" w:rsidRDefault="00033E29" w:rsidP="00033E29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BC5F8D">
        <w:rPr>
          <w:rFonts w:ascii="Times New Roman" w:eastAsia="Calibri" w:hAnsi="Times New Roman" w:cs="Times New Roman"/>
          <w:b/>
          <w:kern w:val="0"/>
          <w:sz w:val="24"/>
          <w:szCs w:val="24"/>
          <w:lang w:eastAsia="ro-RO"/>
          <w14:ligatures w14:val="none"/>
        </w:rPr>
        <w:tab/>
        <w:t>Art.</w:t>
      </w:r>
      <w:r>
        <w:rPr>
          <w:rFonts w:ascii="Times New Roman" w:eastAsia="Calibri" w:hAnsi="Times New Roman" w:cs="Times New Roman"/>
          <w:b/>
          <w:kern w:val="0"/>
          <w:sz w:val="24"/>
          <w:szCs w:val="24"/>
          <w:lang w:eastAsia="ro-RO"/>
          <w14:ligatures w14:val="none"/>
        </w:rPr>
        <w:t>4</w:t>
      </w:r>
      <w:r w:rsidRPr="00BC5F8D">
        <w:rPr>
          <w:rFonts w:ascii="Times New Roman" w:eastAsia="Calibri" w:hAnsi="Times New Roman" w:cs="Times New Roman"/>
          <w:b/>
          <w:kern w:val="0"/>
          <w:sz w:val="24"/>
          <w:szCs w:val="24"/>
          <w:lang w:eastAsia="ro-RO"/>
          <w14:ligatures w14:val="none"/>
        </w:rPr>
        <w:t>.</w:t>
      </w:r>
      <w:r w:rsidRPr="00BC5F8D">
        <w:rPr>
          <w:rFonts w:ascii="Times New Roman" w:eastAsia="Calibri" w:hAnsi="Times New Roman" w:cs="Times New Roman"/>
          <w:kern w:val="0"/>
          <w:sz w:val="24"/>
          <w:szCs w:val="24"/>
          <w:lang w:eastAsia="ro-RO"/>
          <w14:ligatures w14:val="none"/>
        </w:rPr>
        <w:t xml:space="preserve"> </w:t>
      </w:r>
      <w:r w:rsidRPr="00BC5F8D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În conformitate cu prevederile art. 252, alin. 1, lit. c și ale art. 255 din O.U.G. nr. 57/2019 privind Codul Administrativ precum și ale art. 3, alin. 1 din Legea nr. 554/2004, privind contenciosul administrativ, prezenta Hotărâre se înaintează Prefectului Județului Mureș pentru exercitarea controlului de legalitate.</w:t>
      </w:r>
    </w:p>
    <w:p w14:paraId="11036A78" w14:textId="77777777" w:rsidR="00033E29" w:rsidRPr="00BC5F8D" w:rsidRDefault="00033E29" w:rsidP="00033E29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bookmarkStart w:id="25" w:name="_Hlk80102638"/>
      <w:r w:rsidRPr="00BC5F8D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ab/>
      </w:r>
      <w:r w:rsidRPr="00BC5F8D"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  <w:t>Art.</w:t>
      </w:r>
      <w:r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  <w:t>5</w:t>
      </w:r>
      <w:r w:rsidRPr="00BC5F8D"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  <w:t xml:space="preserve">. </w:t>
      </w:r>
      <w:r w:rsidRPr="00BC5F8D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Prezenta hotărâre se comunică:</w:t>
      </w:r>
    </w:p>
    <w:p w14:paraId="4B18326B" w14:textId="77777777" w:rsidR="00033E29" w:rsidRPr="00BC5F8D" w:rsidRDefault="00033E29" w:rsidP="00033E29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BC5F8D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ab/>
      </w:r>
      <w:r w:rsidRPr="00BC5F8D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ab/>
      </w:r>
      <w:r w:rsidRPr="00BC5F8D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ab/>
        <w:t>- Direcției Economice.</w:t>
      </w:r>
    </w:p>
    <w:p w14:paraId="7A530EE1" w14:textId="77777777" w:rsidR="00033E29" w:rsidRPr="00BC5F8D" w:rsidRDefault="00033E29" w:rsidP="00033E29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BC5F8D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                                    - Direcției Tehnice.</w:t>
      </w:r>
    </w:p>
    <w:p w14:paraId="5F6ED009" w14:textId="77777777" w:rsidR="00033E29" w:rsidRPr="00BC5F8D" w:rsidRDefault="00033E29" w:rsidP="00033E29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</w:p>
    <w:bookmarkEnd w:id="25"/>
    <w:p w14:paraId="392FE4AD" w14:textId="77777777" w:rsidR="00033E29" w:rsidRPr="00BC5F8D" w:rsidRDefault="00033E29" w:rsidP="00033E29">
      <w:pPr>
        <w:spacing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7D64A0E7" w14:textId="77777777" w:rsidR="00033E29" w:rsidRPr="00BC5F8D" w:rsidRDefault="00033E29" w:rsidP="00033E29">
      <w:pPr>
        <w:spacing w:after="100" w:afterAutospacing="1" w:line="240" w:lineRule="auto"/>
        <w:ind w:firstLine="540"/>
        <w:contextualSpacing/>
        <w:jc w:val="center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BC5F8D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Viză de legalitate</w:t>
      </w:r>
    </w:p>
    <w:p w14:paraId="187DB8E1" w14:textId="77777777" w:rsidR="00033E29" w:rsidRPr="00BC5F8D" w:rsidRDefault="00033E29" w:rsidP="00033E29">
      <w:pPr>
        <w:spacing w:after="100" w:afterAutospacing="1" w:line="240" w:lineRule="auto"/>
        <w:ind w:firstLine="540"/>
        <w:contextualSpacing/>
        <w:jc w:val="center"/>
        <w:rPr>
          <w:rFonts w:ascii="Times New Roman" w:eastAsia="Times New Roman" w:hAnsi="Times New Roman" w:cs="Times New Roman"/>
          <w:bCs/>
          <w:kern w:val="0"/>
          <w:sz w:val="24"/>
          <w:szCs w:val="24"/>
          <w14:ligatures w14:val="none"/>
        </w:rPr>
      </w:pPr>
      <w:r w:rsidRPr="00BC5F8D">
        <w:rPr>
          <w:rFonts w:ascii="Times New Roman" w:eastAsia="Times New Roman" w:hAnsi="Times New Roman" w:cs="Times New Roman"/>
          <w:bCs/>
          <w:kern w:val="0"/>
          <w:sz w:val="24"/>
          <w:szCs w:val="24"/>
          <w14:ligatures w14:val="none"/>
        </w:rPr>
        <w:t>Secretarul General al Municipiului Târgu Mureș</w:t>
      </w:r>
    </w:p>
    <w:p w14:paraId="2A2A4610" w14:textId="77777777" w:rsidR="00033E29" w:rsidRPr="00BC5F8D" w:rsidRDefault="00033E29" w:rsidP="00033E29">
      <w:pPr>
        <w:widowControl w:val="0"/>
        <w:tabs>
          <w:tab w:val="left" w:pos="-720"/>
        </w:tabs>
        <w:suppressAutoHyphens/>
        <w:spacing w:after="0" w:line="240" w:lineRule="auto"/>
        <w:ind w:firstLine="1080"/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</w:pPr>
      <w:r w:rsidRPr="00BC5F8D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 xml:space="preserve">                                                    Bordi Kinga</w:t>
      </w:r>
    </w:p>
    <w:p w14:paraId="32CEA1BD" w14:textId="77777777" w:rsidR="00033E29" w:rsidRPr="00BC5F8D" w:rsidRDefault="00033E29" w:rsidP="00033E29">
      <w:pPr>
        <w:widowControl w:val="0"/>
        <w:tabs>
          <w:tab w:val="left" w:pos="-720"/>
        </w:tabs>
        <w:suppressAutoHyphens/>
        <w:spacing w:after="0" w:line="240" w:lineRule="auto"/>
        <w:ind w:firstLine="1080"/>
        <w:jc w:val="both"/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</w:pPr>
    </w:p>
    <w:p w14:paraId="3C1FA5E7" w14:textId="77777777" w:rsidR="00033E29" w:rsidRPr="00BC5F8D" w:rsidRDefault="00033E29" w:rsidP="00033E29">
      <w:pPr>
        <w:widowControl w:val="0"/>
        <w:tabs>
          <w:tab w:val="left" w:pos="-720"/>
        </w:tabs>
        <w:suppressAutoHyphens/>
        <w:spacing w:after="0" w:line="276" w:lineRule="auto"/>
        <w:ind w:firstLine="1080"/>
        <w:jc w:val="both"/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14:ligatures w14:val="none"/>
        </w:rPr>
      </w:pPr>
    </w:p>
    <w:p w14:paraId="252C6B62" w14:textId="77777777" w:rsidR="00033E29" w:rsidRPr="00BC5F8D" w:rsidRDefault="00033E29" w:rsidP="00033E29">
      <w:pPr>
        <w:widowControl w:val="0"/>
        <w:tabs>
          <w:tab w:val="left" w:pos="-720"/>
        </w:tabs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14:ligatures w14:val="none"/>
        </w:rPr>
      </w:pPr>
    </w:p>
    <w:p w14:paraId="3420479F" w14:textId="77777777" w:rsidR="00033E29" w:rsidRPr="00BC5F8D" w:rsidRDefault="00033E29" w:rsidP="00033E29">
      <w:pPr>
        <w:widowControl w:val="0"/>
        <w:tabs>
          <w:tab w:val="left" w:pos="-720"/>
        </w:tabs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14:ligatures w14:val="none"/>
        </w:rPr>
      </w:pPr>
    </w:p>
    <w:p w14:paraId="5568815E" w14:textId="77777777" w:rsidR="00033E29" w:rsidRPr="00BC5F8D" w:rsidRDefault="00033E29" w:rsidP="00033E29">
      <w:pPr>
        <w:widowControl w:val="0"/>
        <w:tabs>
          <w:tab w:val="left" w:pos="-720"/>
        </w:tabs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14:ligatures w14:val="none"/>
        </w:rPr>
      </w:pPr>
    </w:p>
    <w:p w14:paraId="2537CE7D" w14:textId="77777777" w:rsidR="00033E29" w:rsidRPr="00BC5F8D" w:rsidRDefault="00033E29" w:rsidP="00033E29">
      <w:pPr>
        <w:widowControl w:val="0"/>
        <w:tabs>
          <w:tab w:val="left" w:pos="-720"/>
        </w:tabs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14:ligatures w14:val="none"/>
        </w:rPr>
      </w:pPr>
    </w:p>
    <w:p w14:paraId="68F954FE" w14:textId="77777777" w:rsidR="00033E29" w:rsidRPr="00BC5F8D" w:rsidRDefault="00033E29" w:rsidP="00033E29">
      <w:pPr>
        <w:widowControl w:val="0"/>
        <w:tabs>
          <w:tab w:val="left" w:pos="-720"/>
        </w:tabs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14:ligatures w14:val="none"/>
        </w:rPr>
      </w:pPr>
    </w:p>
    <w:p w14:paraId="403E8E55" w14:textId="77777777" w:rsidR="00033E29" w:rsidRPr="00BC5F8D" w:rsidRDefault="00033E29" w:rsidP="00033E29">
      <w:pPr>
        <w:widowControl w:val="0"/>
        <w:tabs>
          <w:tab w:val="left" w:pos="-720"/>
        </w:tabs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14:ligatures w14:val="none"/>
        </w:rPr>
      </w:pPr>
    </w:p>
    <w:p w14:paraId="3AE72899" w14:textId="77777777" w:rsidR="00033E29" w:rsidRPr="00BC5F8D" w:rsidRDefault="00033E29" w:rsidP="00033E29">
      <w:pPr>
        <w:widowControl w:val="0"/>
        <w:tabs>
          <w:tab w:val="left" w:pos="-720"/>
        </w:tabs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14:ligatures w14:val="none"/>
        </w:rPr>
      </w:pPr>
    </w:p>
    <w:p w14:paraId="510D47A1" w14:textId="77777777" w:rsidR="00033E29" w:rsidRPr="00BC5F8D" w:rsidRDefault="00033E29" w:rsidP="00033E29">
      <w:pPr>
        <w:widowControl w:val="0"/>
        <w:tabs>
          <w:tab w:val="left" w:pos="-720"/>
        </w:tabs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14:ligatures w14:val="none"/>
        </w:rPr>
      </w:pPr>
    </w:p>
    <w:p w14:paraId="0581C15C" w14:textId="77777777" w:rsidR="00033E29" w:rsidRPr="00BC5F8D" w:rsidRDefault="00033E29" w:rsidP="00033E29">
      <w:pPr>
        <w:widowControl w:val="0"/>
        <w:tabs>
          <w:tab w:val="left" w:pos="-720"/>
        </w:tabs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14:ligatures w14:val="none"/>
        </w:rPr>
      </w:pPr>
    </w:p>
    <w:p w14:paraId="5DE3A00A" w14:textId="77777777" w:rsidR="00033E29" w:rsidRPr="00BC5F8D" w:rsidRDefault="00033E29" w:rsidP="00033E29">
      <w:pPr>
        <w:widowControl w:val="0"/>
        <w:tabs>
          <w:tab w:val="left" w:pos="-720"/>
        </w:tabs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14:ligatures w14:val="none"/>
        </w:rPr>
      </w:pPr>
    </w:p>
    <w:p w14:paraId="007F93A0" w14:textId="77777777" w:rsidR="00033E29" w:rsidRPr="00BC5F8D" w:rsidRDefault="00033E29" w:rsidP="00033E29">
      <w:pPr>
        <w:widowControl w:val="0"/>
        <w:tabs>
          <w:tab w:val="left" w:pos="-720"/>
        </w:tabs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14:ligatures w14:val="none"/>
        </w:rPr>
      </w:pPr>
    </w:p>
    <w:p w14:paraId="394F1B7F" w14:textId="77777777" w:rsidR="00033E29" w:rsidRPr="00BC5F8D" w:rsidRDefault="00033E29" w:rsidP="00033E29">
      <w:pPr>
        <w:widowControl w:val="0"/>
        <w:tabs>
          <w:tab w:val="left" w:pos="-720"/>
        </w:tabs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14:ligatures w14:val="none"/>
        </w:rPr>
      </w:pPr>
    </w:p>
    <w:p w14:paraId="2ADE9DB9" w14:textId="77777777" w:rsidR="00033E29" w:rsidRPr="00BC5F8D" w:rsidRDefault="00033E29" w:rsidP="00033E29">
      <w:pPr>
        <w:widowControl w:val="0"/>
        <w:tabs>
          <w:tab w:val="left" w:pos="-720"/>
        </w:tabs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14:ligatures w14:val="none"/>
        </w:rPr>
      </w:pPr>
    </w:p>
    <w:p w14:paraId="39558532" w14:textId="77777777" w:rsidR="00033E29" w:rsidRPr="00BC5F8D" w:rsidRDefault="00033E29" w:rsidP="00033E29">
      <w:pPr>
        <w:widowControl w:val="0"/>
        <w:tabs>
          <w:tab w:val="left" w:pos="-720"/>
        </w:tabs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14:ligatures w14:val="none"/>
        </w:rPr>
      </w:pPr>
    </w:p>
    <w:p w14:paraId="20E3917A" w14:textId="77777777" w:rsidR="00033E29" w:rsidRPr="00BC5F8D" w:rsidRDefault="00033E29" w:rsidP="00033E29">
      <w:pPr>
        <w:widowControl w:val="0"/>
        <w:tabs>
          <w:tab w:val="left" w:pos="-720"/>
        </w:tabs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14:ligatures w14:val="none"/>
        </w:rPr>
      </w:pPr>
    </w:p>
    <w:p w14:paraId="5550C5A4" w14:textId="77777777" w:rsidR="00033E29" w:rsidRPr="007C2F63" w:rsidRDefault="00033E29" w:rsidP="00033E29">
      <w:pPr>
        <w:spacing w:after="0" w:line="276" w:lineRule="auto"/>
        <w:ind w:left="170" w:firstLine="720"/>
        <w:jc w:val="both"/>
        <w:rPr>
          <w:rFonts w:ascii="Times New Roman" w:eastAsia="Times New Roman" w:hAnsi="Times New Roman" w:cs="Times New Roman"/>
          <w:bCs/>
          <w:kern w:val="0"/>
          <w:sz w:val="20"/>
          <w:szCs w:val="20"/>
          <w:lang w:eastAsia="ro-RO"/>
          <w14:ligatures w14:val="none"/>
        </w:rPr>
      </w:pPr>
      <w:r w:rsidRPr="00BC5F8D">
        <w:rPr>
          <w:rFonts w:ascii="Times New Roman" w:eastAsia="Times New Roman" w:hAnsi="Times New Roman" w:cs="Times New Roman"/>
          <w:bCs/>
          <w:kern w:val="0"/>
          <w:sz w:val="20"/>
          <w:szCs w:val="20"/>
          <w:lang w:eastAsia="ro-RO"/>
          <w14:ligatures w14:val="none"/>
        </w:rPr>
        <w:t xml:space="preserve">*Actele administrative sunt hotărârile de Consiliu local care intră în vigoare şi produc efecte juridice după îndeplinirea </w:t>
      </w:r>
      <w:proofErr w:type="spellStart"/>
      <w:r w:rsidRPr="00BC5F8D">
        <w:rPr>
          <w:rFonts w:ascii="Times New Roman" w:eastAsia="Times New Roman" w:hAnsi="Times New Roman" w:cs="Times New Roman"/>
          <w:bCs/>
          <w:kern w:val="0"/>
          <w:sz w:val="20"/>
          <w:szCs w:val="20"/>
          <w:lang w:eastAsia="ro-RO"/>
          <w14:ligatures w14:val="none"/>
        </w:rPr>
        <w:t>condiţiilor</w:t>
      </w:r>
      <w:proofErr w:type="spellEnd"/>
      <w:r w:rsidRPr="00BC5F8D">
        <w:rPr>
          <w:rFonts w:ascii="Times New Roman" w:eastAsia="Times New Roman" w:hAnsi="Times New Roman" w:cs="Times New Roman"/>
          <w:bCs/>
          <w:kern w:val="0"/>
          <w:sz w:val="20"/>
          <w:szCs w:val="20"/>
          <w:lang w:eastAsia="ro-RO"/>
          <w14:ligatures w14:val="none"/>
        </w:rPr>
        <w:t xml:space="preserve"> prevăzute de art. 129, art. 139 din O.U.G. nr. 57/2019 privind Codul Administrativ</w:t>
      </w:r>
    </w:p>
    <w:p w14:paraId="16BB19FE" w14:textId="77777777" w:rsidR="00033E29" w:rsidRDefault="00033E29" w:rsidP="00033E29"/>
    <w:p w14:paraId="22E0F0F4" w14:textId="77777777" w:rsidR="00033E29" w:rsidRDefault="00033E29" w:rsidP="00033E29"/>
    <w:p w14:paraId="41F503C5" w14:textId="77777777" w:rsidR="00E252EE" w:rsidRDefault="00E252EE"/>
    <w:sectPr w:rsidR="00E252EE" w:rsidSect="00033E29">
      <w:pgSz w:w="11906" w:h="16838"/>
      <w:pgMar w:top="993" w:right="1133" w:bottom="567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6D7498"/>
    <w:multiLevelType w:val="multilevel"/>
    <w:tmpl w:val="6846DD30"/>
    <w:lvl w:ilvl="0">
      <w:start w:val="1"/>
      <w:numFmt w:val="decimal"/>
      <w:pStyle w:val="Titlu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Subtitlu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1" w15:restartNumberingAfterBreak="0">
    <w:nsid w:val="236629C0"/>
    <w:multiLevelType w:val="hybridMultilevel"/>
    <w:tmpl w:val="FE70D9C2"/>
    <w:lvl w:ilvl="0" w:tplc="193EAED0">
      <w:start w:val="1"/>
      <w:numFmt w:val="lowerLetter"/>
      <w:lvlText w:val="%1)"/>
      <w:lvlJc w:val="left"/>
      <w:pPr>
        <w:ind w:left="1080" w:hanging="360"/>
      </w:pPr>
      <w:rPr>
        <w:rFonts w:eastAsia="Times New Roman"/>
      </w:rPr>
    </w:lvl>
    <w:lvl w:ilvl="1" w:tplc="04180019">
      <w:start w:val="1"/>
      <w:numFmt w:val="lowerLetter"/>
      <w:lvlText w:val="%2."/>
      <w:lvlJc w:val="left"/>
      <w:pPr>
        <w:ind w:left="1800" w:hanging="360"/>
      </w:pPr>
    </w:lvl>
    <w:lvl w:ilvl="2" w:tplc="0418001B">
      <w:start w:val="1"/>
      <w:numFmt w:val="lowerRoman"/>
      <w:lvlText w:val="%3."/>
      <w:lvlJc w:val="right"/>
      <w:pPr>
        <w:ind w:left="2520" w:hanging="180"/>
      </w:pPr>
    </w:lvl>
    <w:lvl w:ilvl="3" w:tplc="0418000F">
      <w:start w:val="1"/>
      <w:numFmt w:val="decimal"/>
      <w:lvlText w:val="%4."/>
      <w:lvlJc w:val="left"/>
      <w:pPr>
        <w:ind w:left="3240" w:hanging="360"/>
      </w:pPr>
    </w:lvl>
    <w:lvl w:ilvl="4" w:tplc="04180019">
      <w:start w:val="1"/>
      <w:numFmt w:val="lowerLetter"/>
      <w:lvlText w:val="%5."/>
      <w:lvlJc w:val="left"/>
      <w:pPr>
        <w:ind w:left="3960" w:hanging="360"/>
      </w:pPr>
    </w:lvl>
    <w:lvl w:ilvl="5" w:tplc="0418001B">
      <w:start w:val="1"/>
      <w:numFmt w:val="lowerRoman"/>
      <w:lvlText w:val="%6."/>
      <w:lvlJc w:val="right"/>
      <w:pPr>
        <w:ind w:left="4680" w:hanging="180"/>
      </w:pPr>
    </w:lvl>
    <w:lvl w:ilvl="6" w:tplc="0418000F">
      <w:start w:val="1"/>
      <w:numFmt w:val="decimal"/>
      <w:lvlText w:val="%7."/>
      <w:lvlJc w:val="left"/>
      <w:pPr>
        <w:ind w:left="5400" w:hanging="360"/>
      </w:pPr>
    </w:lvl>
    <w:lvl w:ilvl="7" w:tplc="04180019">
      <w:start w:val="1"/>
      <w:numFmt w:val="lowerLetter"/>
      <w:lvlText w:val="%8."/>
      <w:lvlJc w:val="left"/>
      <w:pPr>
        <w:ind w:left="6120" w:hanging="360"/>
      </w:pPr>
    </w:lvl>
    <w:lvl w:ilvl="8" w:tplc="0418001B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265301BB"/>
    <w:multiLevelType w:val="hybridMultilevel"/>
    <w:tmpl w:val="10E68C46"/>
    <w:lvl w:ilvl="0" w:tplc="0418000D">
      <w:start w:val="1"/>
      <w:numFmt w:val="bullet"/>
      <w:lvlText w:val=""/>
      <w:lvlJc w:val="left"/>
      <w:pPr>
        <w:ind w:left="1854" w:hanging="360"/>
      </w:pPr>
      <w:rPr>
        <w:rFonts w:ascii="Wingdings" w:hAnsi="Wingdings" w:hint="default"/>
      </w:rPr>
    </w:lvl>
    <w:lvl w:ilvl="1" w:tplc="04180003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80005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8000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80003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80005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8000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80003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80005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3" w15:restartNumberingAfterBreak="0">
    <w:nsid w:val="4008391B"/>
    <w:multiLevelType w:val="hybridMultilevel"/>
    <w:tmpl w:val="CD9EC550"/>
    <w:lvl w:ilvl="0" w:tplc="0409000D">
      <w:start w:val="1"/>
      <w:numFmt w:val="bullet"/>
      <w:lvlText w:val=""/>
      <w:lvlJc w:val="left"/>
      <w:pPr>
        <w:ind w:left="1321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2041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761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481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201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921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641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361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081" w:hanging="360"/>
      </w:pPr>
      <w:rPr>
        <w:rFonts w:ascii="Wingdings" w:hAnsi="Wingdings" w:hint="default"/>
      </w:rPr>
    </w:lvl>
  </w:abstractNum>
  <w:abstractNum w:abstractNumId="4" w15:restartNumberingAfterBreak="0">
    <w:nsid w:val="43196B44"/>
    <w:multiLevelType w:val="hybridMultilevel"/>
    <w:tmpl w:val="A552AEA6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5" w15:restartNumberingAfterBreak="0">
    <w:nsid w:val="4C3F5DC9"/>
    <w:multiLevelType w:val="hybridMultilevel"/>
    <w:tmpl w:val="FACAA050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DA55941"/>
    <w:multiLevelType w:val="multilevel"/>
    <w:tmpl w:val="DD500B26"/>
    <w:lvl w:ilvl="0">
      <w:start w:val="1"/>
      <w:numFmt w:val="bullet"/>
      <w:lvlText w:val="►"/>
      <w:lvlJc w:val="left"/>
      <w:pPr>
        <w:ind w:left="1277" w:firstLine="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7" w15:restartNumberingAfterBreak="0">
    <w:nsid w:val="60FF5F3E"/>
    <w:multiLevelType w:val="multilevel"/>
    <w:tmpl w:val="2DB286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D2C0AEE"/>
    <w:multiLevelType w:val="hybridMultilevel"/>
    <w:tmpl w:val="1F1CE97A"/>
    <w:lvl w:ilvl="0" w:tplc="71288FE8">
      <w:numFmt w:val="bullet"/>
      <w:lvlText w:val="-"/>
      <w:lvlJc w:val="left"/>
      <w:pPr>
        <w:ind w:left="1287" w:hanging="360"/>
      </w:pPr>
      <w:rPr>
        <w:rFonts w:ascii="Arial" w:eastAsia="Times New Roman" w:hAnsi="Arial" w:cs="Arial" w:hint="default"/>
      </w:rPr>
    </w:lvl>
    <w:lvl w:ilvl="1" w:tplc="04090003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9" w15:restartNumberingAfterBreak="0">
    <w:nsid w:val="7DA74C43"/>
    <w:multiLevelType w:val="hybridMultilevel"/>
    <w:tmpl w:val="D6ECC2DC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969477552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53589721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146817164">
    <w:abstractNumId w:val="3"/>
  </w:num>
  <w:num w:numId="4" w16cid:durableId="1818105933">
    <w:abstractNumId w:val="0"/>
  </w:num>
  <w:num w:numId="5" w16cid:durableId="1335375207">
    <w:abstractNumId w:val="8"/>
  </w:num>
  <w:num w:numId="6" w16cid:durableId="2019504843">
    <w:abstractNumId w:val="6"/>
  </w:num>
  <w:num w:numId="7" w16cid:durableId="2117940633">
    <w:abstractNumId w:val="7"/>
  </w:num>
  <w:num w:numId="8" w16cid:durableId="533035995">
    <w:abstractNumId w:val="5"/>
  </w:num>
  <w:num w:numId="9" w16cid:durableId="75368831">
    <w:abstractNumId w:val="4"/>
  </w:num>
  <w:num w:numId="10" w16cid:durableId="1155487648">
    <w:abstractNumId w:val="2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3E29"/>
    <w:rsid w:val="00033E29"/>
    <w:rsid w:val="001E1B9F"/>
    <w:rsid w:val="00253853"/>
    <w:rsid w:val="0031681B"/>
    <w:rsid w:val="00342A37"/>
    <w:rsid w:val="00790EB7"/>
    <w:rsid w:val="007C4C77"/>
    <w:rsid w:val="008A1859"/>
    <w:rsid w:val="008F38D9"/>
    <w:rsid w:val="009A5A50"/>
    <w:rsid w:val="00AB72D9"/>
    <w:rsid w:val="00D203E9"/>
    <w:rsid w:val="00E252EE"/>
    <w:rsid w:val="00EC1B82"/>
    <w:rsid w:val="00EF7DA9"/>
    <w:rsid w:val="00F96C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894301"/>
  <w15:chartTrackingRefBased/>
  <w15:docId w15:val="{FC5A0640-5688-4C1A-8FEC-0DCF8EA9E7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33E29"/>
    <w:pPr>
      <w:spacing w:line="259" w:lineRule="auto"/>
    </w:pPr>
    <w:rPr>
      <w:sz w:val="22"/>
      <w:szCs w:val="22"/>
      <w:lang w:val="ro-RO"/>
    </w:rPr>
  </w:style>
  <w:style w:type="paragraph" w:styleId="Heading1">
    <w:name w:val="heading 1"/>
    <w:basedOn w:val="Normal"/>
    <w:next w:val="Normal"/>
    <w:link w:val="Heading1Char"/>
    <w:uiPriority w:val="9"/>
    <w:qFormat/>
    <w:rsid w:val="00033E2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33E2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33E2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33E2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33E2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33E2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33E2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33E2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33E2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33E2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33E2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33E2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33E29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33E29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33E2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33E2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33E2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33E2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33E2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33E2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33E2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33E2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33E2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33E2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33E2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33E29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33E2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33E29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33E29"/>
    <w:rPr>
      <w:b/>
      <w:bCs/>
      <w:smallCaps/>
      <w:color w:val="2F5496" w:themeColor="accent1" w:themeShade="BF"/>
      <w:spacing w:val="5"/>
    </w:rPr>
  </w:style>
  <w:style w:type="paragraph" w:customStyle="1" w:styleId="Titlu">
    <w:name w:val="Titlu"/>
    <w:basedOn w:val="ListParagraph"/>
    <w:qFormat/>
    <w:rsid w:val="00033E29"/>
    <w:pPr>
      <w:numPr>
        <w:numId w:val="4"/>
      </w:numPr>
      <w:spacing w:after="0"/>
      <w:jc w:val="both"/>
    </w:pPr>
    <w:rPr>
      <w:rFonts w:ascii="Arial" w:hAnsi="Arial" w:cs="Arial"/>
      <w:b/>
      <w:kern w:val="0"/>
      <w:sz w:val="28"/>
      <w14:ligatures w14:val="none"/>
    </w:rPr>
  </w:style>
  <w:style w:type="paragraph" w:customStyle="1" w:styleId="Subtitlu">
    <w:name w:val="Subtitlu"/>
    <w:link w:val="SubtitluChar"/>
    <w:qFormat/>
    <w:rsid w:val="00033E29"/>
    <w:pPr>
      <w:numPr>
        <w:ilvl w:val="1"/>
        <w:numId w:val="4"/>
      </w:numPr>
      <w:spacing w:line="259" w:lineRule="auto"/>
      <w:ind w:left="720"/>
    </w:pPr>
    <w:rPr>
      <w:rFonts w:ascii="Arial" w:hAnsi="Arial" w:cs="Arial"/>
      <w:kern w:val="0"/>
      <w:lang w:val="en-US"/>
      <w14:ligatures w14:val="none"/>
    </w:rPr>
  </w:style>
  <w:style w:type="character" w:customStyle="1" w:styleId="SubtitluChar">
    <w:name w:val="Subtitlu Char"/>
    <w:basedOn w:val="DefaultParagraphFont"/>
    <w:link w:val="Subtitlu"/>
    <w:qFormat/>
    <w:rsid w:val="00033E29"/>
    <w:rPr>
      <w:rFonts w:ascii="Arial" w:hAnsi="Arial" w:cs="Arial"/>
      <w:kern w:val="0"/>
      <w:lang w:val="en-US"/>
      <w14:ligatures w14:val="none"/>
    </w:rPr>
  </w:style>
  <w:style w:type="character" w:customStyle="1" w:styleId="Bodytext">
    <w:name w:val="Body text_"/>
    <w:link w:val="Bodytext1"/>
    <w:locked/>
    <w:rsid w:val="00033E29"/>
    <w:rPr>
      <w:rFonts w:ascii="Arial" w:eastAsia="Arial" w:hAnsi="Arial" w:cs="Arial"/>
      <w:sz w:val="26"/>
      <w:szCs w:val="26"/>
      <w:shd w:val="clear" w:color="auto" w:fill="FFFFFF"/>
    </w:rPr>
  </w:style>
  <w:style w:type="paragraph" w:customStyle="1" w:styleId="Bodytext1">
    <w:name w:val="Body text1"/>
    <w:basedOn w:val="Normal"/>
    <w:link w:val="Bodytext"/>
    <w:rsid w:val="00033E29"/>
    <w:pPr>
      <w:shd w:val="clear" w:color="auto" w:fill="FFFFFF"/>
      <w:spacing w:before="240" w:after="0" w:line="442" w:lineRule="exact"/>
      <w:ind w:hanging="380"/>
      <w:jc w:val="both"/>
    </w:pPr>
    <w:rPr>
      <w:rFonts w:ascii="Arial" w:eastAsia="Arial" w:hAnsi="Arial" w:cs="Arial"/>
      <w:sz w:val="26"/>
      <w:szCs w:val="26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idrept.ro/DocumentView.aspx?DocumentId=00182860&amp;Info=RG9jSWQ9MTc3MDc4JkluZGV4PUQlM2ElMmYlNWZjYWJpbmV0JTJmbGVnaXNsYXRpZSUyZmluZGV4JkhpdENvdW50PTImaGl0cz0zZWIyKzNlYjMr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idrept.ro/DocumentView.aspx?DocumentId=00182860&amp;Info=RG9jSWQ9MTc3MDc4JkluZGV4PUQlM2ElMmYlNWZjYWJpbmV0JTJmbGVnaXNsYXRpZSUyZmluZGV4JkhpdENvdW50PTImaGl0cz0zZWIyKzNlYjMr" TargetMode="External"/><Relationship Id="rId5" Type="http://schemas.openxmlformats.org/officeDocument/2006/relationships/hyperlink" Target="http://idrept.ro/DocumentView.aspx?DocumentId=00182860&amp;Info=RG9jSWQ9MTc3MDc4JkluZGV4PUQlM2ElMmYlNWZjYWJpbmV0JTJmbGVnaXNsYXRpZSUyZmluZGV4JkhpdENvdW50PTImaGl0cz0zZWIyKzNlYjMr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8</Pages>
  <Words>2267</Words>
  <Characters>13149</Characters>
  <Application>Microsoft Office Word</Application>
  <DocSecurity>0</DocSecurity>
  <Lines>109</Lines>
  <Paragraphs>30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5</cp:revision>
  <cp:lastPrinted>2026-07-23T10:25:00Z</cp:lastPrinted>
  <dcterms:created xsi:type="dcterms:W3CDTF">2026-07-06T09:57:00Z</dcterms:created>
  <dcterms:modified xsi:type="dcterms:W3CDTF">2026-07-23T10:26:00Z</dcterms:modified>
</cp:coreProperties>
</file>