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84117" w14:textId="77777777" w:rsidR="00A969A8" w:rsidRDefault="00A969A8">
      <w:pPr>
        <w:rPr>
          <w:rFonts w:ascii="Times New Roman" w:hAnsi="Times New Roman" w:cs="Times New Roman"/>
          <w:sz w:val="26"/>
          <w:szCs w:val="26"/>
          <w:lang w:val="de-DE"/>
        </w:rPr>
      </w:pPr>
    </w:p>
    <w:p w14:paraId="4F3606CA" w14:textId="77777777" w:rsidR="00A969A8" w:rsidRDefault="00141BEF">
      <w:pPr>
        <w:jc w:val="both"/>
        <w:rPr>
          <w:rFonts w:ascii="Times New Roman" w:hAnsi="Times New Roman" w:cs="Times New Roman"/>
          <w:b/>
          <w:bCs/>
          <w:sz w:val="20"/>
          <w:szCs w:val="20"/>
        </w:rPr>
      </w:pPr>
      <w:r>
        <w:rPr>
          <w:rFonts w:ascii="Times New Roman" w:hAnsi="Times New Roman" w:cs="Times New Roman"/>
          <w:sz w:val="20"/>
          <w:szCs w:val="20"/>
        </w:rPr>
        <w:t xml:space="preserve"> </w:t>
      </w:r>
    </w:p>
    <w:p w14:paraId="66AF61C0" w14:textId="77777777" w:rsidR="00A969A8" w:rsidRDefault="00141BEF">
      <w:pPr>
        <w:ind w:left="6480"/>
        <w:jc w:val="both"/>
        <w:rPr>
          <w:rFonts w:ascii="Times New Roman" w:hAnsi="Times New Roman" w:cs="Times New Roman"/>
          <w:sz w:val="24"/>
          <w:szCs w:val="24"/>
        </w:rPr>
      </w:pPr>
      <w:r>
        <w:rPr>
          <w:rFonts w:ascii="Times New Roman" w:hAnsi="Times New Roman" w:cs="Times New Roman"/>
          <w:sz w:val="24"/>
          <w:szCs w:val="24"/>
        </w:rPr>
        <w:t xml:space="preserve">(nu produce </w:t>
      </w:r>
      <w:proofErr w:type="spellStart"/>
      <w:r>
        <w:rPr>
          <w:rFonts w:ascii="Times New Roman" w:hAnsi="Times New Roman" w:cs="Times New Roman"/>
          <w:sz w:val="24"/>
          <w:szCs w:val="24"/>
        </w:rPr>
        <w:t>efecte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juridice</w:t>
      </w:r>
      <w:proofErr w:type="spellEnd"/>
      <w:r>
        <w:rPr>
          <w:rFonts w:ascii="Times New Roman" w:hAnsi="Times New Roman" w:cs="Times New Roman"/>
          <w:sz w:val="24"/>
          <w:szCs w:val="24"/>
        </w:rPr>
        <w:t>)*</w:t>
      </w:r>
      <w:proofErr w:type="gramEnd"/>
    </w:p>
    <w:p w14:paraId="7145F1F1" w14:textId="77777777" w:rsidR="00A969A8" w:rsidRDefault="00141BEF">
      <w:pPr>
        <w:jc w:val="right"/>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INIȚIATOR</w:t>
      </w:r>
    </w:p>
    <w:p w14:paraId="235F99AC" w14:textId="77777777" w:rsidR="00A969A8" w:rsidRDefault="00141BEF">
      <w:pPr>
        <w:jc w:val="right"/>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PRIMAR</w:t>
      </w:r>
      <w:r>
        <w:rPr>
          <w:rFonts w:ascii="Times New Roman" w:eastAsia="Times New Roman" w:hAnsi="Times New Roman" w:cs="Times New Roman"/>
          <w:sz w:val="24"/>
          <w:szCs w:val="24"/>
          <w:lang w:val="ro-RO"/>
        </w:rPr>
        <w:tab/>
      </w:r>
    </w:p>
    <w:p w14:paraId="25971D59" w14:textId="77777777" w:rsidR="00A969A8" w:rsidRDefault="00141BEF">
      <w:pPr>
        <w:jc w:val="right"/>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SOÓS ZOLTÁN   </w:t>
      </w:r>
    </w:p>
    <w:p w14:paraId="314DAC36" w14:textId="77777777" w:rsidR="00A969A8" w:rsidRDefault="00A969A8">
      <w:pPr>
        <w:ind w:left="90"/>
        <w:jc w:val="center"/>
        <w:rPr>
          <w:rFonts w:ascii="Times New Roman" w:hAnsi="Times New Roman" w:cs="Times New Roman"/>
          <w:b/>
          <w:bCs/>
          <w:sz w:val="26"/>
          <w:szCs w:val="26"/>
          <w:lang w:val="ro-RO"/>
        </w:rPr>
      </w:pPr>
    </w:p>
    <w:p w14:paraId="0BD45508" w14:textId="77777777" w:rsidR="00A969A8" w:rsidRDefault="00141BEF">
      <w:pPr>
        <w:ind w:left="90"/>
        <w:jc w:val="center"/>
        <w:rPr>
          <w:rFonts w:ascii="Times New Roman" w:hAnsi="Times New Roman" w:cs="Times New Roman"/>
          <w:sz w:val="26"/>
          <w:szCs w:val="26"/>
          <w:lang w:val="ro-RO"/>
        </w:rPr>
      </w:pPr>
      <w:r>
        <w:rPr>
          <w:rFonts w:ascii="Times New Roman" w:hAnsi="Times New Roman" w:cs="Times New Roman"/>
          <w:b/>
          <w:bCs/>
          <w:sz w:val="26"/>
          <w:szCs w:val="26"/>
          <w:lang w:val="ro-RO"/>
        </w:rPr>
        <w:t>REFERAT DE APROBARE</w:t>
      </w:r>
    </w:p>
    <w:p w14:paraId="6BCEDD55" w14:textId="77777777" w:rsidR="00A969A8" w:rsidRDefault="00141BEF">
      <w:pPr>
        <w:pStyle w:val="NormalWeb"/>
        <w:spacing w:before="280" w:after="280"/>
        <w:jc w:val="center"/>
        <w:rPr>
          <w:rFonts w:eastAsiaTheme="minorHAnsi"/>
          <w:b/>
          <w:bCs/>
          <w:i/>
          <w:iCs/>
          <w:kern w:val="2"/>
          <w:sz w:val="26"/>
          <w:szCs w:val="26"/>
          <w:lang w:val="en-US" w:eastAsia="en-US"/>
          <w14:ligatures w14:val="standardContextual"/>
        </w:rPr>
      </w:pPr>
      <w:proofErr w:type="spellStart"/>
      <w:r>
        <w:rPr>
          <w:rFonts w:eastAsiaTheme="minorHAnsi"/>
          <w:b/>
          <w:bCs/>
          <w:i/>
          <w:iCs/>
          <w:kern w:val="2"/>
          <w:sz w:val="26"/>
          <w:szCs w:val="26"/>
          <w:lang w:val="en-US" w:eastAsia="en-US"/>
          <w14:ligatures w14:val="standardContextual"/>
        </w:rPr>
        <w:t>privind</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concesionarea</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directă</w:t>
      </w:r>
      <w:proofErr w:type="spellEnd"/>
      <w:r>
        <w:rPr>
          <w:rFonts w:eastAsiaTheme="minorHAnsi"/>
          <w:b/>
          <w:bCs/>
          <w:i/>
          <w:iCs/>
          <w:kern w:val="2"/>
          <w:sz w:val="26"/>
          <w:szCs w:val="26"/>
          <w:lang w:val="en-US" w:eastAsia="en-US"/>
          <w14:ligatures w14:val="standardContextual"/>
        </w:rPr>
        <w:t xml:space="preserve"> a </w:t>
      </w:r>
      <w:proofErr w:type="spellStart"/>
      <w:r>
        <w:rPr>
          <w:rFonts w:eastAsiaTheme="minorHAnsi"/>
          <w:b/>
          <w:bCs/>
          <w:i/>
          <w:iCs/>
          <w:kern w:val="2"/>
          <w:sz w:val="26"/>
          <w:szCs w:val="26"/>
          <w:lang w:val="en-US" w:eastAsia="en-US"/>
          <w14:ligatures w14:val="standardContextual"/>
        </w:rPr>
        <w:t>suprafețelor</w:t>
      </w:r>
      <w:proofErr w:type="spellEnd"/>
      <w:r>
        <w:rPr>
          <w:rFonts w:eastAsiaTheme="minorHAnsi"/>
          <w:b/>
          <w:bCs/>
          <w:i/>
          <w:iCs/>
          <w:kern w:val="2"/>
          <w:sz w:val="26"/>
          <w:szCs w:val="26"/>
          <w:lang w:val="en-US" w:eastAsia="en-US"/>
          <w14:ligatures w14:val="standardContextual"/>
        </w:rPr>
        <w:t xml:space="preserve"> de </w:t>
      </w:r>
      <w:proofErr w:type="spellStart"/>
      <w:r>
        <w:rPr>
          <w:rFonts w:eastAsiaTheme="minorHAnsi"/>
          <w:b/>
          <w:bCs/>
          <w:i/>
          <w:iCs/>
          <w:kern w:val="2"/>
          <w:sz w:val="26"/>
          <w:szCs w:val="26"/>
          <w:lang w:val="en-US" w:eastAsia="en-US"/>
          <w14:ligatures w14:val="standardContextual"/>
        </w:rPr>
        <w:t>teren</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aflate</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în</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proprietatea</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Municipiului</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Târgu</w:t>
      </w:r>
      <w:proofErr w:type="spellEnd"/>
      <w:r>
        <w:rPr>
          <w:rFonts w:eastAsiaTheme="minorHAnsi"/>
          <w:b/>
          <w:bCs/>
          <w:i/>
          <w:iCs/>
          <w:kern w:val="2"/>
          <w:sz w:val="26"/>
          <w:szCs w:val="26"/>
          <w:lang w:val="en-US" w:eastAsia="en-US"/>
          <w14:ligatures w14:val="standardContextual"/>
        </w:rPr>
        <w:t xml:space="preserve"> Mureș din </w:t>
      </w:r>
      <w:proofErr w:type="spellStart"/>
      <w:r>
        <w:rPr>
          <w:rFonts w:eastAsiaTheme="minorHAnsi"/>
          <w:b/>
          <w:bCs/>
          <w:i/>
          <w:iCs/>
          <w:kern w:val="2"/>
          <w:sz w:val="26"/>
          <w:szCs w:val="26"/>
          <w:lang w:val="en-US" w:eastAsia="en-US"/>
          <w14:ligatures w14:val="standardContextual"/>
        </w:rPr>
        <w:t>incinta</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Complexului</w:t>
      </w:r>
      <w:proofErr w:type="spellEnd"/>
      <w:r>
        <w:rPr>
          <w:rFonts w:eastAsiaTheme="minorHAnsi"/>
          <w:b/>
          <w:bCs/>
          <w:i/>
          <w:iCs/>
          <w:kern w:val="2"/>
          <w:sz w:val="26"/>
          <w:szCs w:val="26"/>
          <w:lang w:val="en-US" w:eastAsia="en-US"/>
          <w14:ligatures w14:val="standardContextual"/>
        </w:rPr>
        <w:t xml:space="preserve"> de </w:t>
      </w:r>
      <w:proofErr w:type="spellStart"/>
      <w:r>
        <w:rPr>
          <w:rFonts w:eastAsiaTheme="minorHAnsi"/>
          <w:b/>
          <w:bCs/>
          <w:i/>
          <w:iCs/>
          <w:kern w:val="2"/>
          <w:sz w:val="26"/>
          <w:szCs w:val="26"/>
          <w:lang w:val="en-US" w:eastAsia="en-US"/>
          <w14:ligatures w14:val="standardContextual"/>
        </w:rPr>
        <w:t>Agrement</w:t>
      </w:r>
      <w:proofErr w:type="spellEnd"/>
      <w:r>
        <w:rPr>
          <w:rFonts w:eastAsiaTheme="minorHAnsi"/>
          <w:b/>
          <w:bCs/>
          <w:i/>
          <w:iCs/>
          <w:kern w:val="2"/>
          <w:sz w:val="26"/>
          <w:szCs w:val="26"/>
          <w:lang w:val="en-US" w:eastAsia="en-US"/>
          <w14:ligatures w14:val="standardContextual"/>
        </w:rPr>
        <w:t xml:space="preserve"> „Weekend” (str. </w:t>
      </w:r>
      <w:proofErr w:type="spellStart"/>
      <w:r>
        <w:rPr>
          <w:rFonts w:eastAsiaTheme="minorHAnsi"/>
          <w:b/>
          <w:bCs/>
          <w:i/>
          <w:iCs/>
          <w:kern w:val="2"/>
          <w:sz w:val="26"/>
          <w:szCs w:val="26"/>
          <w:lang w:val="en-US" w:eastAsia="en-US"/>
          <w14:ligatures w14:val="standardContextual"/>
        </w:rPr>
        <w:t>Plutelor</w:t>
      </w:r>
      <w:proofErr w:type="spellEnd"/>
      <w:r>
        <w:rPr>
          <w:rFonts w:eastAsiaTheme="minorHAnsi"/>
          <w:b/>
          <w:bCs/>
          <w:i/>
          <w:iCs/>
          <w:kern w:val="2"/>
          <w:sz w:val="26"/>
          <w:szCs w:val="26"/>
          <w:lang w:val="en-US" w:eastAsia="en-US"/>
          <w14:ligatures w14:val="standardContextual"/>
        </w:rPr>
        <w:t xml:space="preserve"> nr. 2), </w:t>
      </w:r>
      <w:proofErr w:type="spellStart"/>
      <w:r>
        <w:rPr>
          <w:rFonts w:eastAsiaTheme="minorHAnsi"/>
          <w:b/>
          <w:bCs/>
          <w:i/>
          <w:iCs/>
          <w:kern w:val="2"/>
          <w:sz w:val="26"/>
          <w:szCs w:val="26"/>
          <w:lang w:val="en-US" w:eastAsia="en-US"/>
          <w14:ligatures w14:val="standardContextual"/>
        </w:rPr>
        <w:t>aferente</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clădirilor</w:t>
      </w:r>
      <w:proofErr w:type="spellEnd"/>
      <w:r>
        <w:rPr>
          <w:rFonts w:eastAsiaTheme="minorHAnsi"/>
          <w:b/>
          <w:bCs/>
          <w:i/>
          <w:iCs/>
          <w:kern w:val="2"/>
          <w:sz w:val="26"/>
          <w:szCs w:val="26"/>
          <w:lang w:val="en-US" w:eastAsia="en-US"/>
          <w14:ligatures w14:val="standardContextual"/>
        </w:rPr>
        <w:t xml:space="preserve"> cu </w:t>
      </w:r>
      <w:proofErr w:type="spellStart"/>
      <w:r>
        <w:rPr>
          <w:rFonts w:eastAsiaTheme="minorHAnsi"/>
          <w:b/>
          <w:bCs/>
          <w:i/>
          <w:iCs/>
          <w:kern w:val="2"/>
          <w:sz w:val="26"/>
          <w:szCs w:val="26"/>
          <w:lang w:val="en-US" w:eastAsia="en-US"/>
          <w14:ligatures w14:val="standardContextual"/>
        </w:rPr>
        <w:t>destinație</w:t>
      </w:r>
      <w:proofErr w:type="spellEnd"/>
      <w:r>
        <w:rPr>
          <w:rFonts w:eastAsiaTheme="minorHAnsi"/>
          <w:b/>
          <w:bCs/>
          <w:i/>
          <w:iCs/>
          <w:kern w:val="2"/>
          <w:sz w:val="26"/>
          <w:szCs w:val="26"/>
          <w:lang w:val="en-US" w:eastAsia="en-US"/>
          <w14:ligatures w14:val="standardContextual"/>
        </w:rPr>
        <w:t xml:space="preserve"> de </w:t>
      </w:r>
      <w:proofErr w:type="spellStart"/>
      <w:r>
        <w:rPr>
          <w:rFonts w:eastAsiaTheme="minorHAnsi"/>
          <w:b/>
          <w:bCs/>
          <w:i/>
          <w:iCs/>
          <w:kern w:val="2"/>
          <w:sz w:val="26"/>
          <w:szCs w:val="26"/>
          <w:lang w:val="en-US" w:eastAsia="en-US"/>
          <w14:ligatures w14:val="standardContextual"/>
        </w:rPr>
        <w:t>servicii</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culturale</w:t>
      </w:r>
      <w:proofErr w:type="spellEnd"/>
      <w:r>
        <w:rPr>
          <w:rFonts w:eastAsiaTheme="minorHAnsi"/>
          <w:b/>
          <w:bCs/>
          <w:i/>
          <w:iCs/>
          <w:kern w:val="2"/>
          <w:sz w:val="26"/>
          <w:szCs w:val="26"/>
          <w:lang w:val="en-US" w:eastAsia="en-US"/>
          <w14:ligatures w14:val="standardContextual"/>
        </w:rPr>
        <w:t xml:space="preserve">, sportive </w:t>
      </w:r>
      <w:proofErr w:type="spellStart"/>
      <w:r>
        <w:rPr>
          <w:rFonts w:eastAsiaTheme="minorHAnsi"/>
          <w:b/>
          <w:bCs/>
          <w:i/>
          <w:iCs/>
          <w:kern w:val="2"/>
          <w:sz w:val="26"/>
          <w:szCs w:val="26"/>
          <w:lang w:val="en-US" w:eastAsia="en-US"/>
          <w14:ligatures w14:val="standardContextual"/>
        </w:rPr>
        <w:t>și</w:t>
      </w:r>
      <w:proofErr w:type="spellEnd"/>
      <w:r>
        <w:rPr>
          <w:rFonts w:eastAsiaTheme="minorHAnsi"/>
          <w:b/>
          <w:bCs/>
          <w:i/>
          <w:iCs/>
          <w:kern w:val="2"/>
          <w:sz w:val="26"/>
          <w:szCs w:val="26"/>
          <w:lang w:val="en-US" w:eastAsia="en-US"/>
          <w14:ligatures w14:val="standardContextual"/>
        </w:rPr>
        <w:t xml:space="preserve"> de </w:t>
      </w:r>
      <w:proofErr w:type="spellStart"/>
      <w:r>
        <w:rPr>
          <w:rFonts w:eastAsiaTheme="minorHAnsi"/>
          <w:b/>
          <w:bCs/>
          <w:i/>
          <w:iCs/>
          <w:kern w:val="2"/>
          <w:sz w:val="26"/>
          <w:szCs w:val="26"/>
          <w:lang w:val="en-US" w:eastAsia="en-US"/>
          <w14:ligatures w14:val="standardContextual"/>
        </w:rPr>
        <w:t>agrement</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către</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persoanele</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fizice</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proprietare</w:t>
      </w:r>
      <w:proofErr w:type="spellEnd"/>
      <w:r>
        <w:rPr>
          <w:rFonts w:eastAsiaTheme="minorHAnsi"/>
          <w:b/>
          <w:bCs/>
          <w:i/>
          <w:iCs/>
          <w:kern w:val="2"/>
          <w:sz w:val="26"/>
          <w:szCs w:val="26"/>
          <w:lang w:val="en-US" w:eastAsia="en-US"/>
          <w14:ligatures w14:val="standardContextual"/>
        </w:rPr>
        <w:t xml:space="preserve"> ale </w:t>
      </w:r>
      <w:proofErr w:type="spellStart"/>
      <w:r>
        <w:rPr>
          <w:rFonts w:eastAsiaTheme="minorHAnsi"/>
          <w:b/>
          <w:bCs/>
          <w:i/>
          <w:iCs/>
          <w:kern w:val="2"/>
          <w:sz w:val="26"/>
          <w:szCs w:val="26"/>
          <w:lang w:val="en-US" w:eastAsia="en-US"/>
          <w14:ligatures w14:val="standardContextual"/>
        </w:rPr>
        <w:t>acestor</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baze</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și</w:t>
      </w:r>
      <w:proofErr w:type="spellEnd"/>
      <w:r>
        <w:rPr>
          <w:rFonts w:eastAsiaTheme="minorHAnsi"/>
          <w:b/>
          <w:bCs/>
          <w:i/>
          <w:iCs/>
          <w:kern w:val="2"/>
          <w:sz w:val="26"/>
          <w:szCs w:val="26"/>
          <w:lang w:val="en-US" w:eastAsia="en-US"/>
          <w14:ligatures w14:val="standardContextual"/>
        </w:rPr>
        <w:t xml:space="preserve"> </w:t>
      </w:r>
      <w:proofErr w:type="spellStart"/>
      <w:r>
        <w:rPr>
          <w:rFonts w:eastAsiaTheme="minorHAnsi"/>
          <w:b/>
          <w:bCs/>
          <w:i/>
          <w:iCs/>
          <w:kern w:val="2"/>
          <w:sz w:val="26"/>
          <w:szCs w:val="26"/>
          <w:lang w:val="en-US" w:eastAsia="en-US"/>
          <w14:ligatures w14:val="standardContextual"/>
        </w:rPr>
        <w:t>clădiri</w:t>
      </w:r>
      <w:proofErr w:type="spellEnd"/>
    </w:p>
    <w:p w14:paraId="7A0E0661" w14:textId="77777777" w:rsidR="00A969A8" w:rsidRDefault="00141BEF">
      <w:pPr>
        <w:pStyle w:val="NormalWeb"/>
        <w:spacing w:before="280" w:after="280"/>
        <w:jc w:val="both"/>
        <w:rPr>
          <w:sz w:val="26"/>
          <w:szCs w:val="26"/>
        </w:rPr>
      </w:pPr>
      <w:r>
        <w:rPr>
          <w:b/>
          <w:bCs/>
          <w:sz w:val="26"/>
          <w:szCs w:val="26"/>
        </w:rPr>
        <w:t>1. Context și justificare</w:t>
      </w:r>
      <w:r>
        <w:rPr>
          <w:sz w:val="26"/>
          <w:szCs w:val="26"/>
        </w:rPr>
        <w:t xml:space="preserve"> Complexul „Weekend” reprezintă inima vieții recreative a comunității locale din Târgu Mureș. Susținerea activităților sportive, culturale și de agrement este o prioritate a administrației locale, acestea contribuind la sănătatea fizică a cetățenilor, la organizarea de evenimente comunitare și la creșterea calității vieții în municipiu.</w:t>
      </w:r>
    </w:p>
    <w:p w14:paraId="0717A4DD" w14:textId="77777777" w:rsidR="00A969A8" w:rsidRDefault="00141BEF">
      <w:pPr>
        <w:pStyle w:val="NormalWeb"/>
        <w:spacing w:before="280" w:after="280"/>
        <w:jc w:val="both"/>
        <w:rPr>
          <w:sz w:val="26"/>
          <w:szCs w:val="26"/>
        </w:rPr>
      </w:pPr>
      <w:r>
        <w:rPr>
          <w:sz w:val="26"/>
          <w:szCs w:val="26"/>
        </w:rPr>
        <w:t>Pe teritoriul complexului există o serie de baze sportive, spații culturale și de agrement edificate de persoane fizice, persoane juridice și instituții. Pentru a asigura continuitatea acestor servicii de utilitate publică, este necesară punerea în legalitate a terenurilor aferente acestor investiții private, aflate în proprietatea Municipiului Târgu Mureș. Prezentul proiect privește bazele și clădirile aflate în proprietatea unor persoane fizice, identificate în anexa la proiectul de hotărâre.</w:t>
      </w:r>
    </w:p>
    <w:p w14:paraId="311C5BDF" w14:textId="77777777" w:rsidR="00A969A8" w:rsidRDefault="00141BEF">
      <w:pPr>
        <w:pStyle w:val="NormalWeb"/>
        <w:spacing w:before="280" w:after="280"/>
        <w:jc w:val="both"/>
        <w:rPr>
          <w:sz w:val="26"/>
          <w:szCs w:val="26"/>
        </w:rPr>
      </w:pPr>
      <w:r>
        <w:rPr>
          <w:b/>
          <w:bCs/>
          <w:sz w:val="26"/>
          <w:szCs w:val="26"/>
        </w:rPr>
        <w:t>2. Temei legal</w:t>
      </w:r>
      <w:r>
        <w:rPr>
          <w:sz w:val="26"/>
          <w:szCs w:val="26"/>
        </w:rPr>
        <w:t xml:space="preserve"> În urma adoptării HCL nr. 308/23.12.2025, regimul juridic și financiar al acestor terenuri a fost clarificat. Deoarece aceste construcții sunt deja edificate și au o destinație specifică (sportivă, culturală, agrement) care se aliniază cu strategia de dezvoltare a municipiului, atribuirea directă a terenului de sub construcții către proprietarii acestora, persoane fizice, este procedura legală optimă, fundamentată pe HCL nr. 308/23.12.2025 și pe art. 320 alin. (1) lit. c) din Legea nr. 169/2026 privind Cod</w:t>
      </w:r>
      <w:r>
        <w:rPr>
          <w:sz w:val="26"/>
          <w:szCs w:val="26"/>
        </w:rPr>
        <w:t>ul amenajării teritoriului, urbanismului și construcțiilor.</w:t>
      </w:r>
    </w:p>
    <w:p w14:paraId="27FD4C96" w14:textId="77777777" w:rsidR="00A969A8" w:rsidRDefault="00141BEF">
      <w:pPr>
        <w:pStyle w:val="NormalWeb"/>
        <w:spacing w:before="280" w:after="280"/>
        <w:jc w:val="both"/>
        <w:rPr>
          <w:sz w:val="26"/>
          <w:szCs w:val="26"/>
        </w:rPr>
      </w:pPr>
      <w:r>
        <w:rPr>
          <w:sz w:val="26"/>
          <w:szCs w:val="26"/>
        </w:rPr>
        <w:lastRenderedPageBreak/>
        <w:t>Gruparea tuturor beneficiarilor într-un singur proiect de hotărâre (în bloc), prin anexa atașată, eficientizează actul administrativ și asigură un tratament unitar.</w:t>
      </w:r>
    </w:p>
    <w:p w14:paraId="3B6FD06A" w14:textId="77777777" w:rsidR="00A969A8" w:rsidRDefault="00A969A8">
      <w:pPr>
        <w:spacing w:after="0" w:line="240" w:lineRule="auto"/>
        <w:rPr>
          <w:sz w:val="14"/>
          <w:szCs w:val="14"/>
        </w:rPr>
      </w:pPr>
    </w:p>
    <w:p w14:paraId="4B9B35A5" w14:textId="77777777" w:rsidR="00A969A8" w:rsidRDefault="00141BEF">
      <w:pPr>
        <w:pStyle w:val="NormalWeb"/>
        <w:spacing w:before="280" w:after="280"/>
        <w:jc w:val="both"/>
        <w:rPr>
          <w:sz w:val="26"/>
          <w:szCs w:val="26"/>
        </w:rPr>
      </w:pPr>
      <w:r>
        <w:rPr>
          <w:b/>
          <w:bCs/>
          <w:sz w:val="26"/>
          <w:szCs w:val="26"/>
        </w:rPr>
        <w:t>3. Aspecte financiare</w:t>
      </w:r>
      <w:r>
        <w:rPr>
          <w:sz w:val="26"/>
          <w:szCs w:val="26"/>
        </w:rPr>
        <w:t xml:space="preserve"> Având în vedere caracterul social și de utilitate publică al acestor activități, prin HCL nr. 308/2025 (art. 4 lit. b) a fost stabilită o redevență preferențială de </w:t>
      </w:r>
      <w:r>
        <w:rPr>
          <w:b/>
          <w:bCs/>
          <w:sz w:val="26"/>
          <w:szCs w:val="26"/>
        </w:rPr>
        <w:t>10 euro/mp/an</w:t>
      </w:r>
      <w:r>
        <w:rPr>
          <w:sz w:val="26"/>
          <w:szCs w:val="26"/>
        </w:rPr>
        <w:t xml:space="preserve"> (echivalent în lei). Aprobarea prezentului proiect va duce la colectarea imediată a acestor sume la bugetul local și la semnarea contractelor de concesiune.</w:t>
      </w:r>
    </w:p>
    <w:p w14:paraId="1C65CB31" w14:textId="77777777" w:rsidR="00A969A8" w:rsidRDefault="00141BEF">
      <w:pPr>
        <w:pStyle w:val="NormalWeb"/>
        <w:spacing w:before="280" w:after="280"/>
        <w:jc w:val="both"/>
        <w:rPr>
          <w:sz w:val="26"/>
          <w:szCs w:val="26"/>
        </w:rPr>
      </w:pPr>
      <w:r>
        <w:rPr>
          <w:sz w:val="26"/>
          <w:szCs w:val="26"/>
        </w:rPr>
        <w:t>Față de cele expuse, propunem Consiliului Local Municipal aprobarea proiectului de hotărâre în forma prezentată.</w:t>
      </w:r>
    </w:p>
    <w:p w14:paraId="0830DEE3" w14:textId="77777777" w:rsidR="00A969A8" w:rsidRDefault="00A969A8">
      <w:pPr>
        <w:pStyle w:val="NormalWeb"/>
        <w:spacing w:before="280" w:after="280"/>
        <w:jc w:val="both"/>
        <w:rPr>
          <w:sz w:val="26"/>
          <w:szCs w:val="26"/>
        </w:rPr>
      </w:pPr>
    </w:p>
    <w:p w14:paraId="55E353E6" w14:textId="77777777" w:rsidR="00A969A8" w:rsidRDefault="00A969A8">
      <w:pPr>
        <w:pStyle w:val="NormalWeb"/>
        <w:spacing w:before="280" w:after="280"/>
        <w:rPr>
          <w:sz w:val="26"/>
          <w:szCs w:val="26"/>
        </w:rPr>
      </w:pPr>
    </w:p>
    <w:p w14:paraId="0D16898E" w14:textId="77777777" w:rsidR="00A969A8" w:rsidRDefault="00141BEF">
      <w:pPr>
        <w:pStyle w:val="NormalWeb"/>
        <w:spacing w:before="280" w:after="280"/>
        <w:jc w:val="center"/>
        <w:rPr>
          <w:b/>
          <w:bCs/>
          <w:sz w:val="26"/>
          <w:szCs w:val="26"/>
          <w:lang w:val="en-US"/>
        </w:rPr>
      </w:pPr>
      <w:r>
        <w:rPr>
          <w:b/>
          <w:bCs/>
          <w:sz w:val="26"/>
          <w:szCs w:val="26"/>
          <w:lang w:val="en-US"/>
        </w:rPr>
        <w:t>DIRECTOR C.C.A.A.</w:t>
      </w:r>
    </w:p>
    <w:p w14:paraId="34A7CEC0" w14:textId="77777777" w:rsidR="00A969A8" w:rsidRDefault="00141BEF">
      <w:pPr>
        <w:pStyle w:val="NormalWeb"/>
        <w:spacing w:before="280" w:after="280"/>
        <w:jc w:val="center"/>
        <w:rPr>
          <w:sz w:val="26"/>
          <w:szCs w:val="26"/>
        </w:rPr>
      </w:pPr>
      <w:r>
        <w:rPr>
          <w:sz w:val="26"/>
          <w:szCs w:val="26"/>
          <w:lang w:val="en-US"/>
        </w:rPr>
        <w:t>Nagy Botond</w:t>
      </w:r>
    </w:p>
    <w:p w14:paraId="24B35E23" w14:textId="77777777" w:rsidR="00A969A8" w:rsidRDefault="00A969A8">
      <w:pPr>
        <w:rPr>
          <w:rFonts w:ascii="Times New Roman" w:hAnsi="Times New Roman" w:cs="Times New Roman"/>
          <w:sz w:val="26"/>
          <w:szCs w:val="26"/>
        </w:rPr>
      </w:pPr>
    </w:p>
    <w:p w14:paraId="102F3C02" w14:textId="77777777" w:rsidR="00A969A8" w:rsidRDefault="00141BEF">
      <w:pPr>
        <w:spacing w:after="0" w:line="240" w:lineRule="auto"/>
        <w:jc w:val="both"/>
        <w:rPr>
          <w:rFonts w:ascii="Times New Roman" w:eastAsia="SimSun" w:hAnsi="Times New Roman" w:cs="Times New Roman"/>
          <w:kern w:val="0"/>
          <w:sz w:val="20"/>
          <w:szCs w:val="20"/>
          <w:lang w:val="en-GB"/>
          <w14:ligatures w14:val="none"/>
        </w:rPr>
      </w:pPr>
      <w:r>
        <w:rPr>
          <w:rFonts w:ascii="Times New Roman" w:eastAsia="SimSun" w:hAnsi="Times New Roman" w:cs="Times New Roman"/>
          <w:kern w:val="0"/>
          <w:sz w:val="20"/>
          <w:szCs w:val="20"/>
          <w:lang w:val="zh-CN"/>
          <w14:ligatures w14:val="none"/>
        </w:rPr>
        <w:t>*Actele administrative sunt hotărârile de Consiliu local care intră în vigoare şi produc efecte juridice după îndeplinirea condiţiilor prevăzute de art. 129, art. 139 din O.U.G. nr. 57/2019 privind Codul Administrativ</w:t>
      </w:r>
    </w:p>
    <w:p w14:paraId="7F1DE3A7" w14:textId="77777777" w:rsidR="00A969A8" w:rsidRDefault="00141BEF">
      <w:pPr>
        <w:pageBreakBefore/>
        <w:widowControl w:val="0"/>
        <w:spacing w:after="0" w:line="240" w:lineRule="auto"/>
        <w:ind w:left="-709"/>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lastRenderedPageBreak/>
        <w:t xml:space="preserve">    </w:t>
      </w:r>
      <w:r>
        <w:rPr>
          <w:noProof/>
        </w:rPr>
        <w:drawing>
          <wp:inline distT="0" distB="0" distL="0" distR="0" wp14:anchorId="473739D9" wp14:editId="2CB31FA9">
            <wp:extent cx="5928360" cy="739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stretch>
                      <a:fillRect/>
                    </a:stretch>
                  </pic:blipFill>
                  <pic:spPr bwMode="auto">
                    <a:xfrm>
                      <a:off x="0" y="0"/>
                      <a:ext cx="5928360" cy="739140"/>
                    </a:xfrm>
                    <a:prstGeom prst="rect">
                      <a:avLst/>
                    </a:prstGeom>
                  </pic:spPr>
                </pic:pic>
              </a:graphicData>
            </a:graphic>
          </wp:inline>
        </w:drawing>
      </w:r>
      <w:r>
        <w:rPr>
          <w:rFonts w:ascii="Times New Roman" w:eastAsia="Times New Roman" w:hAnsi="Times New Roman" w:cs="Times New Roman"/>
          <w:kern w:val="0"/>
          <w:sz w:val="24"/>
          <w:szCs w:val="24"/>
          <w:lang w:val="ro-RO"/>
          <w14:ligatures w14:val="none"/>
        </w:rPr>
        <w:t xml:space="preserve"> </w:t>
      </w:r>
    </w:p>
    <w:p w14:paraId="38B37016" w14:textId="77777777" w:rsidR="00A969A8" w:rsidRDefault="00141BEF">
      <w:pPr>
        <w:widowControl w:val="0"/>
        <w:spacing w:after="0" w:line="240" w:lineRule="auto"/>
        <w:jc w:val="both"/>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t>(nu produce efecte juridice)</w:t>
      </w:r>
    </w:p>
    <w:p w14:paraId="56DFBD8E" w14:textId="77777777" w:rsidR="00A969A8" w:rsidRDefault="00141BEF">
      <w:pPr>
        <w:spacing w:after="0" w:line="240" w:lineRule="auto"/>
        <w:jc w:val="both"/>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 xml:space="preserve">                 </w:t>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t xml:space="preserve"> INIȚIATOR</w:t>
      </w:r>
    </w:p>
    <w:p w14:paraId="6077C7F3" w14:textId="77777777" w:rsidR="00A969A8" w:rsidRDefault="00141BEF">
      <w:pPr>
        <w:spacing w:after="0" w:line="240" w:lineRule="auto"/>
        <w:jc w:val="center"/>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 xml:space="preserve">     </w:t>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t xml:space="preserve">                             PRIMAR</w:t>
      </w:r>
      <w:r>
        <w:rPr>
          <w:rFonts w:ascii="Times New Roman" w:eastAsia="Times New Roman" w:hAnsi="Times New Roman" w:cs="Times New Roman"/>
          <w:kern w:val="0"/>
          <w:sz w:val="24"/>
          <w:szCs w:val="24"/>
          <w:lang w:val="ro-RO"/>
          <w14:ligatures w14:val="none"/>
        </w:rPr>
        <w:tab/>
      </w:r>
    </w:p>
    <w:p w14:paraId="6E3EAD89" w14:textId="77777777" w:rsidR="00A969A8" w:rsidRDefault="00141BEF">
      <w:pPr>
        <w:spacing w:after="0" w:line="240" w:lineRule="auto"/>
        <w:jc w:val="center"/>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 xml:space="preserve">          </w:t>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r>
      <w:r>
        <w:rPr>
          <w:rFonts w:ascii="Times New Roman" w:eastAsia="Times New Roman" w:hAnsi="Times New Roman" w:cs="Times New Roman"/>
          <w:kern w:val="0"/>
          <w:sz w:val="24"/>
          <w:szCs w:val="24"/>
          <w:lang w:val="ro-RO"/>
          <w14:ligatures w14:val="none"/>
        </w:rPr>
        <w:tab/>
        <w:t xml:space="preserve">                           SOÓS ZOLTÁN   </w:t>
      </w:r>
    </w:p>
    <w:p w14:paraId="75944F10" w14:textId="77777777" w:rsidR="00A969A8" w:rsidRDefault="00A969A8">
      <w:pPr>
        <w:widowControl w:val="0"/>
        <w:spacing w:after="0" w:line="240" w:lineRule="auto"/>
        <w:jc w:val="both"/>
        <w:rPr>
          <w:rFonts w:ascii="Times New Roman" w:eastAsia="Times New Roman" w:hAnsi="Times New Roman" w:cs="Times New Roman"/>
          <w:b/>
          <w:color w:val="FF0000"/>
          <w:kern w:val="0"/>
          <w:sz w:val="24"/>
          <w:szCs w:val="24"/>
          <w:lang w:val="ro-RO" w:bidi="en-US"/>
          <w14:ligatures w14:val="none"/>
        </w:rPr>
      </w:pPr>
    </w:p>
    <w:p w14:paraId="55AA0109" w14:textId="77777777" w:rsidR="00A969A8" w:rsidRDefault="00A969A8">
      <w:pPr>
        <w:spacing w:after="0" w:line="240" w:lineRule="auto"/>
        <w:rPr>
          <w:sz w:val="14"/>
          <w:szCs w:val="14"/>
        </w:rPr>
      </w:pPr>
    </w:p>
    <w:p w14:paraId="75F6A995" w14:textId="77777777" w:rsidR="00A969A8" w:rsidRDefault="00141BEF">
      <w:pPr>
        <w:widowControl w:val="0"/>
        <w:spacing w:after="0" w:line="240" w:lineRule="auto"/>
        <w:jc w:val="both"/>
        <w:rPr>
          <w:rFonts w:ascii="Times New Roman" w:eastAsia="Times New Roman" w:hAnsi="Times New Roman" w:cs="Times New Roman"/>
          <w:b/>
          <w:kern w:val="0"/>
          <w:sz w:val="26"/>
          <w:szCs w:val="26"/>
          <w:lang w:val="ro-RO" w:bidi="en-US"/>
          <w14:ligatures w14:val="none"/>
        </w:rPr>
      </w:pPr>
      <w:r>
        <w:rPr>
          <w:rFonts w:ascii="Times New Roman" w:eastAsia="Times New Roman" w:hAnsi="Times New Roman" w:cs="Times New Roman"/>
          <w:b/>
          <w:kern w:val="0"/>
          <w:sz w:val="26"/>
          <w:szCs w:val="26"/>
          <w:lang w:val="ro-RO" w:bidi="en-US"/>
          <w14:ligatures w14:val="none"/>
        </w:rPr>
        <w:t xml:space="preserve">                                                 H O T Ă R Â R E A     nr. ______</w:t>
      </w:r>
    </w:p>
    <w:p w14:paraId="12D4A7E0" w14:textId="77777777" w:rsidR="00A969A8" w:rsidRDefault="00141BEF">
      <w:pPr>
        <w:widowControl w:val="0"/>
        <w:spacing w:after="0" w:line="240" w:lineRule="auto"/>
        <w:jc w:val="center"/>
        <w:rPr>
          <w:rFonts w:ascii="Times New Roman" w:eastAsia="Times New Roman" w:hAnsi="Times New Roman" w:cs="Times New Roman"/>
          <w:b/>
          <w:kern w:val="0"/>
          <w:sz w:val="26"/>
          <w:szCs w:val="26"/>
          <w:lang w:val="ro-RO" w:bidi="en-US"/>
          <w14:ligatures w14:val="none"/>
        </w:rPr>
      </w:pPr>
      <w:r>
        <w:rPr>
          <w:rFonts w:ascii="Times New Roman" w:eastAsia="Times New Roman" w:hAnsi="Times New Roman" w:cs="Times New Roman"/>
          <w:b/>
          <w:kern w:val="0"/>
          <w:sz w:val="26"/>
          <w:szCs w:val="26"/>
          <w:lang w:val="ro-RO" w:bidi="en-US"/>
          <w14:ligatures w14:val="none"/>
        </w:rPr>
        <w:t xml:space="preserve">       din _____________________ 2026</w:t>
      </w:r>
    </w:p>
    <w:p w14:paraId="033901D6" w14:textId="77777777" w:rsidR="00A969A8" w:rsidRDefault="00A969A8">
      <w:pPr>
        <w:spacing w:after="0" w:line="240" w:lineRule="auto"/>
        <w:rPr>
          <w:sz w:val="14"/>
          <w:szCs w:val="14"/>
        </w:rPr>
      </w:pPr>
    </w:p>
    <w:p w14:paraId="3D0830D4" w14:textId="77777777" w:rsidR="00A969A8" w:rsidRDefault="00141BEF">
      <w:pPr>
        <w:spacing w:after="0" w:line="240" w:lineRule="auto"/>
        <w:jc w:val="center"/>
        <w:rPr>
          <w:rFonts w:ascii="Times New Roman" w:hAnsi="Times New Roman" w:cs="Times New Roman"/>
          <w:b/>
          <w:bCs/>
          <w:i/>
          <w:iCs/>
          <w:sz w:val="26"/>
          <w:szCs w:val="26"/>
        </w:rPr>
      </w:pPr>
      <w:proofErr w:type="spellStart"/>
      <w:r>
        <w:rPr>
          <w:rFonts w:ascii="Times New Roman" w:hAnsi="Times New Roman" w:cs="Times New Roman"/>
          <w:b/>
          <w:bCs/>
          <w:i/>
          <w:iCs/>
          <w:sz w:val="26"/>
          <w:szCs w:val="26"/>
        </w:rPr>
        <w:t>privind</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concesionarea</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directă</w:t>
      </w:r>
      <w:proofErr w:type="spellEnd"/>
      <w:r>
        <w:rPr>
          <w:rFonts w:ascii="Times New Roman" w:hAnsi="Times New Roman" w:cs="Times New Roman"/>
          <w:b/>
          <w:bCs/>
          <w:i/>
          <w:iCs/>
          <w:sz w:val="26"/>
          <w:szCs w:val="26"/>
        </w:rPr>
        <w:t xml:space="preserve"> a </w:t>
      </w:r>
      <w:proofErr w:type="spellStart"/>
      <w:r>
        <w:rPr>
          <w:rFonts w:ascii="Times New Roman" w:hAnsi="Times New Roman" w:cs="Times New Roman"/>
          <w:b/>
          <w:bCs/>
          <w:i/>
          <w:iCs/>
          <w:sz w:val="26"/>
          <w:szCs w:val="26"/>
        </w:rPr>
        <w:t>suprafețelor</w:t>
      </w:r>
      <w:proofErr w:type="spellEnd"/>
      <w:r>
        <w:rPr>
          <w:rFonts w:ascii="Times New Roman" w:hAnsi="Times New Roman" w:cs="Times New Roman"/>
          <w:b/>
          <w:bCs/>
          <w:i/>
          <w:iCs/>
          <w:sz w:val="26"/>
          <w:szCs w:val="26"/>
        </w:rPr>
        <w:t xml:space="preserve"> de </w:t>
      </w:r>
      <w:proofErr w:type="spellStart"/>
      <w:r>
        <w:rPr>
          <w:rFonts w:ascii="Times New Roman" w:hAnsi="Times New Roman" w:cs="Times New Roman"/>
          <w:b/>
          <w:bCs/>
          <w:i/>
          <w:iCs/>
          <w:sz w:val="26"/>
          <w:szCs w:val="26"/>
        </w:rPr>
        <w:t>teren</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aflate</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în</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proprietatea</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Municipiului</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Târgu</w:t>
      </w:r>
      <w:proofErr w:type="spellEnd"/>
      <w:r>
        <w:rPr>
          <w:rFonts w:ascii="Times New Roman" w:hAnsi="Times New Roman" w:cs="Times New Roman"/>
          <w:b/>
          <w:bCs/>
          <w:i/>
          <w:iCs/>
          <w:sz w:val="26"/>
          <w:szCs w:val="26"/>
        </w:rPr>
        <w:t xml:space="preserve"> Mureș din </w:t>
      </w:r>
      <w:proofErr w:type="spellStart"/>
      <w:r>
        <w:rPr>
          <w:rFonts w:ascii="Times New Roman" w:hAnsi="Times New Roman" w:cs="Times New Roman"/>
          <w:b/>
          <w:bCs/>
          <w:i/>
          <w:iCs/>
          <w:sz w:val="26"/>
          <w:szCs w:val="26"/>
        </w:rPr>
        <w:t>incinta</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Complexului</w:t>
      </w:r>
      <w:proofErr w:type="spellEnd"/>
      <w:r>
        <w:rPr>
          <w:rFonts w:ascii="Times New Roman" w:hAnsi="Times New Roman" w:cs="Times New Roman"/>
          <w:b/>
          <w:bCs/>
          <w:i/>
          <w:iCs/>
          <w:sz w:val="26"/>
          <w:szCs w:val="26"/>
        </w:rPr>
        <w:t xml:space="preserve"> de </w:t>
      </w:r>
      <w:proofErr w:type="spellStart"/>
      <w:r>
        <w:rPr>
          <w:rFonts w:ascii="Times New Roman" w:hAnsi="Times New Roman" w:cs="Times New Roman"/>
          <w:b/>
          <w:bCs/>
          <w:i/>
          <w:iCs/>
          <w:sz w:val="26"/>
          <w:szCs w:val="26"/>
        </w:rPr>
        <w:t>Agrement</w:t>
      </w:r>
      <w:proofErr w:type="spellEnd"/>
      <w:r>
        <w:rPr>
          <w:rFonts w:ascii="Times New Roman" w:hAnsi="Times New Roman" w:cs="Times New Roman"/>
          <w:b/>
          <w:bCs/>
          <w:i/>
          <w:iCs/>
          <w:sz w:val="26"/>
          <w:szCs w:val="26"/>
        </w:rPr>
        <w:t xml:space="preserve"> „Weekend” (str. </w:t>
      </w:r>
      <w:proofErr w:type="spellStart"/>
      <w:r>
        <w:rPr>
          <w:rFonts w:ascii="Times New Roman" w:hAnsi="Times New Roman" w:cs="Times New Roman"/>
          <w:b/>
          <w:bCs/>
          <w:i/>
          <w:iCs/>
          <w:sz w:val="26"/>
          <w:szCs w:val="26"/>
        </w:rPr>
        <w:t>Plutelor</w:t>
      </w:r>
      <w:proofErr w:type="spellEnd"/>
      <w:r>
        <w:rPr>
          <w:rFonts w:ascii="Times New Roman" w:hAnsi="Times New Roman" w:cs="Times New Roman"/>
          <w:b/>
          <w:bCs/>
          <w:i/>
          <w:iCs/>
          <w:sz w:val="26"/>
          <w:szCs w:val="26"/>
        </w:rPr>
        <w:t xml:space="preserve"> nr. 2), </w:t>
      </w:r>
      <w:proofErr w:type="spellStart"/>
      <w:r>
        <w:rPr>
          <w:rFonts w:ascii="Times New Roman" w:hAnsi="Times New Roman" w:cs="Times New Roman"/>
          <w:b/>
          <w:bCs/>
          <w:i/>
          <w:iCs/>
          <w:sz w:val="26"/>
          <w:szCs w:val="26"/>
        </w:rPr>
        <w:t>aferente</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clădirilor</w:t>
      </w:r>
      <w:proofErr w:type="spellEnd"/>
      <w:r>
        <w:rPr>
          <w:rFonts w:ascii="Times New Roman" w:hAnsi="Times New Roman" w:cs="Times New Roman"/>
          <w:b/>
          <w:bCs/>
          <w:i/>
          <w:iCs/>
          <w:sz w:val="26"/>
          <w:szCs w:val="26"/>
        </w:rPr>
        <w:t xml:space="preserve"> cu </w:t>
      </w:r>
      <w:proofErr w:type="spellStart"/>
      <w:r>
        <w:rPr>
          <w:rFonts w:ascii="Times New Roman" w:hAnsi="Times New Roman" w:cs="Times New Roman"/>
          <w:b/>
          <w:bCs/>
          <w:i/>
          <w:iCs/>
          <w:sz w:val="26"/>
          <w:szCs w:val="26"/>
        </w:rPr>
        <w:t>destinație</w:t>
      </w:r>
      <w:proofErr w:type="spellEnd"/>
      <w:r>
        <w:rPr>
          <w:rFonts w:ascii="Times New Roman" w:hAnsi="Times New Roman" w:cs="Times New Roman"/>
          <w:b/>
          <w:bCs/>
          <w:i/>
          <w:iCs/>
          <w:sz w:val="26"/>
          <w:szCs w:val="26"/>
        </w:rPr>
        <w:t xml:space="preserve"> de </w:t>
      </w:r>
      <w:proofErr w:type="spellStart"/>
      <w:r>
        <w:rPr>
          <w:rFonts w:ascii="Times New Roman" w:hAnsi="Times New Roman" w:cs="Times New Roman"/>
          <w:b/>
          <w:bCs/>
          <w:i/>
          <w:iCs/>
          <w:sz w:val="26"/>
          <w:szCs w:val="26"/>
        </w:rPr>
        <w:t>servicii</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culturale</w:t>
      </w:r>
      <w:proofErr w:type="spellEnd"/>
      <w:r>
        <w:rPr>
          <w:rFonts w:ascii="Times New Roman" w:hAnsi="Times New Roman" w:cs="Times New Roman"/>
          <w:b/>
          <w:bCs/>
          <w:i/>
          <w:iCs/>
          <w:sz w:val="26"/>
          <w:szCs w:val="26"/>
        </w:rPr>
        <w:t xml:space="preserve">, sportive </w:t>
      </w:r>
      <w:proofErr w:type="spellStart"/>
      <w:r>
        <w:rPr>
          <w:rFonts w:ascii="Times New Roman" w:hAnsi="Times New Roman" w:cs="Times New Roman"/>
          <w:b/>
          <w:bCs/>
          <w:i/>
          <w:iCs/>
          <w:sz w:val="26"/>
          <w:szCs w:val="26"/>
        </w:rPr>
        <w:t>și</w:t>
      </w:r>
      <w:proofErr w:type="spellEnd"/>
      <w:r>
        <w:rPr>
          <w:rFonts w:ascii="Times New Roman" w:hAnsi="Times New Roman" w:cs="Times New Roman"/>
          <w:b/>
          <w:bCs/>
          <w:i/>
          <w:iCs/>
          <w:sz w:val="26"/>
          <w:szCs w:val="26"/>
        </w:rPr>
        <w:t xml:space="preserve"> de </w:t>
      </w:r>
      <w:proofErr w:type="spellStart"/>
      <w:r>
        <w:rPr>
          <w:rFonts w:ascii="Times New Roman" w:hAnsi="Times New Roman" w:cs="Times New Roman"/>
          <w:b/>
          <w:bCs/>
          <w:i/>
          <w:iCs/>
          <w:sz w:val="26"/>
          <w:szCs w:val="26"/>
        </w:rPr>
        <w:t>agrement</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către</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persoanele</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fizice</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proprietare</w:t>
      </w:r>
      <w:proofErr w:type="spellEnd"/>
      <w:r>
        <w:rPr>
          <w:rFonts w:ascii="Times New Roman" w:hAnsi="Times New Roman" w:cs="Times New Roman"/>
          <w:b/>
          <w:bCs/>
          <w:i/>
          <w:iCs/>
          <w:sz w:val="26"/>
          <w:szCs w:val="26"/>
        </w:rPr>
        <w:t xml:space="preserve"> ale </w:t>
      </w:r>
      <w:proofErr w:type="spellStart"/>
      <w:r>
        <w:rPr>
          <w:rFonts w:ascii="Times New Roman" w:hAnsi="Times New Roman" w:cs="Times New Roman"/>
          <w:b/>
          <w:bCs/>
          <w:i/>
          <w:iCs/>
          <w:sz w:val="26"/>
          <w:szCs w:val="26"/>
        </w:rPr>
        <w:t>acestor</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baze</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și</w:t>
      </w:r>
      <w:proofErr w:type="spellEnd"/>
      <w:r>
        <w:rPr>
          <w:rFonts w:ascii="Times New Roman" w:hAnsi="Times New Roman" w:cs="Times New Roman"/>
          <w:b/>
          <w:bCs/>
          <w:i/>
          <w:iCs/>
          <w:sz w:val="26"/>
          <w:szCs w:val="26"/>
        </w:rPr>
        <w:t xml:space="preserve"> </w:t>
      </w:r>
      <w:proofErr w:type="spellStart"/>
      <w:r>
        <w:rPr>
          <w:rFonts w:ascii="Times New Roman" w:hAnsi="Times New Roman" w:cs="Times New Roman"/>
          <w:b/>
          <w:bCs/>
          <w:i/>
          <w:iCs/>
          <w:sz w:val="26"/>
          <w:szCs w:val="26"/>
        </w:rPr>
        <w:t>clădiri</w:t>
      </w:r>
      <w:proofErr w:type="spellEnd"/>
    </w:p>
    <w:p w14:paraId="7E4616CC" w14:textId="77777777" w:rsidR="00A969A8" w:rsidRDefault="00A969A8">
      <w:pPr>
        <w:spacing w:after="0" w:line="240" w:lineRule="auto"/>
        <w:rPr>
          <w:sz w:val="14"/>
          <w:szCs w:val="14"/>
        </w:rPr>
      </w:pPr>
    </w:p>
    <w:p w14:paraId="61E58286" w14:textId="77777777" w:rsidR="00A969A8" w:rsidRDefault="00141BEF">
      <w:pPr>
        <w:spacing w:after="0" w:line="240" w:lineRule="auto"/>
        <w:ind w:firstLine="720"/>
        <w:jc w:val="both"/>
        <w:rPr>
          <w:rFonts w:ascii="Times New Roman" w:eastAsia="Times New Roman" w:hAnsi="Times New Roman" w:cs="Times New Roman"/>
          <w:b/>
          <w:i/>
          <w:kern w:val="0"/>
          <w:sz w:val="26"/>
          <w:szCs w:val="26"/>
          <w:lang w:val="ro-RO"/>
          <w14:ligatures w14:val="none"/>
        </w:rPr>
      </w:pPr>
      <w:r>
        <w:rPr>
          <w:rFonts w:ascii="Times New Roman" w:eastAsia="Times New Roman" w:hAnsi="Times New Roman" w:cs="Times New Roman"/>
          <w:b/>
          <w:i/>
          <w:kern w:val="0"/>
          <w:sz w:val="26"/>
          <w:szCs w:val="26"/>
          <w:lang w:val="ro-RO"/>
          <w14:ligatures w14:val="none"/>
        </w:rPr>
        <w:t>Consiliul local  municipal Târgu Mureş, întrunit în şedinţa ordinară de lucru,</w:t>
      </w:r>
    </w:p>
    <w:p w14:paraId="3CCD369B" w14:textId="77777777" w:rsidR="00A969A8" w:rsidRDefault="00141BEF">
      <w:pPr>
        <w:spacing w:after="0" w:line="240" w:lineRule="auto"/>
        <w:ind w:firstLine="720"/>
        <w:jc w:val="both"/>
        <w:rPr>
          <w:rFonts w:ascii="Times New Roman" w:eastAsia="Times New Roman" w:hAnsi="Times New Roman" w:cs="Times New Roman"/>
          <w:b/>
          <w:kern w:val="0"/>
          <w:sz w:val="26"/>
          <w:szCs w:val="26"/>
          <w:lang w:val="ro-RO"/>
          <w14:ligatures w14:val="none"/>
        </w:rPr>
      </w:pPr>
      <w:r>
        <w:rPr>
          <w:rFonts w:ascii="Times New Roman" w:eastAsia="Times New Roman" w:hAnsi="Times New Roman" w:cs="Times New Roman"/>
          <w:b/>
          <w:kern w:val="0"/>
          <w:sz w:val="26"/>
          <w:szCs w:val="26"/>
          <w:lang w:val="ro-RO"/>
          <w14:ligatures w14:val="none"/>
        </w:rPr>
        <w:t>Având în vedere:</w:t>
      </w:r>
    </w:p>
    <w:p w14:paraId="27B4AFAD" w14:textId="77777777" w:rsidR="00A969A8" w:rsidRDefault="00141BEF">
      <w:pPr>
        <w:spacing w:after="0" w:line="240" w:lineRule="auto"/>
        <w:ind w:firstLine="720"/>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kern w:val="0"/>
          <w:sz w:val="26"/>
          <w:szCs w:val="26"/>
          <w:lang w:val="ro-RO"/>
          <w14:ligatures w14:val="none"/>
        </w:rPr>
        <w:t>a)  Referatul de aprobare nr. ________</w:t>
      </w:r>
      <w:r>
        <w:rPr>
          <w:rFonts w:ascii="Times New Roman" w:eastAsia="Times New Roman" w:hAnsi="Times New Roman" w:cs="Times New Roman"/>
          <w:color w:val="FF0000"/>
          <w:kern w:val="0"/>
          <w:sz w:val="26"/>
          <w:szCs w:val="26"/>
          <w:lang w:val="ro-RO"/>
          <w14:ligatures w14:val="none"/>
        </w:rPr>
        <w:t xml:space="preserve"> </w:t>
      </w:r>
      <w:r>
        <w:rPr>
          <w:rFonts w:ascii="Times New Roman" w:eastAsia="Times New Roman" w:hAnsi="Times New Roman" w:cs="Times New Roman"/>
          <w:kern w:val="0"/>
          <w:sz w:val="26"/>
          <w:szCs w:val="26"/>
          <w:lang w:val="ro-RO"/>
          <w14:ligatures w14:val="none"/>
        </w:rPr>
        <w:t>din</w:t>
      </w:r>
      <w:r>
        <w:rPr>
          <w:rFonts w:ascii="Times New Roman" w:eastAsia="Times New Roman" w:hAnsi="Times New Roman" w:cs="Times New Roman"/>
          <w:color w:val="FF0000"/>
          <w:kern w:val="0"/>
          <w:sz w:val="26"/>
          <w:szCs w:val="26"/>
          <w:lang w:val="ro-RO"/>
          <w14:ligatures w14:val="none"/>
        </w:rPr>
        <w:t xml:space="preserve"> </w:t>
      </w:r>
      <w:r>
        <w:rPr>
          <w:rFonts w:ascii="Times New Roman" w:eastAsia="Times New Roman" w:hAnsi="Times New Roman" w:cs="Times New Roman"/>
          <w:kern w:val="0"/>
          <w:sz w:val="26"/>
          <w:szCs w:val="26"/>
          <w:lang w:val="ro-RO"/>
          <w14:ligatures w14:val="none"/>
        </w:rPr>
        <w:t xml:space="preserve">____________, inițiat de Primarul Municipiului  Târgu Mureș, prin </w:t>
      </w:r>
      <w:r>
        <w:rPr>
          <w:rFonts w:ascii="Times New Roman" w:eastAsia="SimSun" w:hAnsi="Times New Roman" w:cs="Times New Roman"/>
          <w:kern w:val="0"/>
          <w:sz w:val="26"/>
          <w:szCs w:val="26"/>
          <w:lang w:val="ro-RO"/>
          <w14:ligatures w14:val="none"/>
        </w:rPr>
        <w:t>Centrul de Cultură, Artă și Agrement</w:t>
      </w:r>
      <w:r>
        <w:rPr>
          <w:rFonts w:ascii="Times New Roman" w:eastAsia="Times New Roman" w:hAnsi="Times New Roman" w:cs="Times New Roman"/>
          <w:kern w:val="0"/>
          <w:sz w:val="26"/>
          <w:szCs w:val="26"/>
          <w:lang w:val="ro-RO"/>
          <w14:ligatures w14:val="none"/>
        </w:rPr>
        <w:t xml:space="preserve"> privind concesionarea directă a suprafețelor de teren aflate în proprietatea Municipiului Târgu Mureș din incinta Complexului de Agrement „Weekend” (str. Plutelor nr. 2), aferente clădirilor cu destinație de servicii culturale, sportive și de agrement, către persoanele fizice proprietare ale acestor baze și clădiri;</w:t>
      </w:r>
    </w:p>
    <w:p w14:paraId="59C451BE" w14:textId="77777777" w:rsidR="00A969A8" w:rsidRDefault="00141BEF">
      <w:pPr>
        <w:spacing w:after="0" w:line="240" w:lineRule="auto"/>
        <w:ind w:firstLine="720"/>
        <w:jc w:val="both"/>
        <w:rPr>
          <w:rFonts w:ascii="Times New Roman" w:eastAsia="SimSun" w:hAnsi="Times New Roman" w:cs="Times New Roman"/>
          <w:kern w:val="0"/>
          <w:sz w:val="26"/>
          <w:szCs w:val="26"/>
          <w:lang w:val="zh-CN"/>
          <w14:ligatures w14:val="none"/>
        </w:rPr>
      </w:pPr>
      <w:r>
        <w:rPr>
          <w:rFonts w:ascii="Times New Roman" w:eastAsia="Times New Roman" w:hAnsi="Times New Roman" w:cs="Times New Roman"/>
          <w:bCs/>
          <w:kern w:val="0"/>
          <w:sz w:val="26"/>
          <w:szCs w:val="26"/>
          <w:lang w:val="ro-RO"/>
          <w14:ligatures w14:val="none"/>
        </w:rPr>
        <w:t xml:space="preserve">b) </w:t>
      </w:r>
      <w:r>
        <w:rPr>
          <w:rFonts w:ascii="Times New Roman" w:eastAsia="SimSun" w:hAnsi="Times New Roman" w:cs="Times New Roman"/>
          <w:kern w:val="0"/>
          <w:sz w:val="26"/>
          <w:szCs w:val="26"/>
          <w:shd w:val="clear" w:color="auto" w:fill="FFFFFF"/>
          <w:lang w:val="zh-CN"/>
          <w14:ligatures w14:val="none"/>
        </w:rPr>
        <w:t xml:space="preserve">Raportul </w:t>
      </w:r>
      <w:r>
        <w:rPr>
          <w:rFonts w:ascii="Times New Roman" w:eastAsia="SimSun" w:hAnsi="Times New Roman" w:cs="Times New Roman"/>
          <w:kern w:val="0"/>
          <w:sz w:val="26"/>
          <w:szCs w:val="26"/>
          <w:lang w:val="zh-CN"/>
          <w14:ligatures w14:val="none"/>
        </w:rPr>
        <w:t>Direcției Juridice, Contencios Administrativ și Administrație Publică Locală;</w:t>
      </w:r>
    </w:p>
    <w:p w14:paraId="5B80D451" w14:textId="77777777" w:rsidR="00A969A8" w:rsidRDefault="00141BEF">
      <w:pPr>
        <w:spacing w:after="0" w:line="240" w:lineRule="auto"/>
        <w:ind w:firstLine="720"/>
        <w:jc w:val="both"/>
        <w:rPr>
          <w:rFonts w:ascii="Times New Roman" w:eastAsia="Times New Roman" w:hAnsi="Times New Roman" w:cs="Times New Roman"/>
          <w:bCs/>
          <w:kern w:val="0"/>
          <w:sz w:val="26"/>
          <w:szCs w:val="26"/>
          <w:lang w:val="ro-RO"/>
          <w14:ligatures w14:val="none"/>
        </w:rPr>
      </w:pPr>
      <w:r>
        <w:rPr>
          <w:rFonts w:ascii="Times New Roman" w:eastAsia="Times New Roman" w:hAnsi="Times New Roman" w:cs="Times New Roman"/>
          <w:bCs/>
          <w:kern w:val="0"/>
          <w:sz w:val="26"/>
          <w:szCs w:val="26"/>
          <w:lang w:val="ro-RO"/>
          <w14:ligatures w14:val="none"/>
        </w:rPr>
        <w:t>c) Raportul  Direcției Economice – Compartimentul Concesiuni, Închirieri și Vânzări</w:t>
      </w:r>
    </w:p>
    <w:p w14:paraId="785E0FA6" w14:textId="77777777" w:rsidR="00A969A8" w:rsidRDefault="00141BEF">
      <w:pPr>
        <w:spacing w:after="0" w:line="240" w:lineRule="auto"/>
        <w:ind w:firstLine="720"/>
        <w:jc w:val="both"/>
        <w:rPr>
          <w:rFonts w:ascii="Times New Roman" w:eastAsia="SimSun" w:hAnsi="Times New Roman" w:cs="Times New Roman"/>
          <w:kern w:val="0"/>
          <w:sz w:val="26"/>
          <w:szCs w:val="26"/>
          <w:shd w:val="clear" w:color="auto" w:fill="FFFFFF"/>
          <w:lang w:val="ro-RO"/>
          <w14:ligatures w14:val="none"/>
        </w:rPr>
      </w:pPr>
      <w:r>
        <w:rPr>
          <w:rFonts w:ascii="Times New Roman" w:eastAsia="Times New Roman" w:hAnsi="Times New Roman" w:cs="Times New Roman"/>
          <w:bCs/>
          <w:kern w:val="0"/>
          <w:sz w:val="26"/>
          <w:szCs w:val="26"/>
          <w:lang w:val="ro-RO"/>
          <w14:ligatures w14:val="none"/>
        </w:rPr>
        <w:t xml:space="preserve">d) </w:t>
      </w:r>
      <w:r>
        <w:rPr>
          <w:rFonts w:ascii="Times New Roman" w:eastAsia="SimSun" w:hAnsi="Times New Roman" w:cs="Times New Roman"/>
          <w:kern w:val="0"/>
          <w:sz w:val="26"/>
          <w:szCs w:val="26"/>
          <w:shd w:val="clear" w:color="auto" w:fill="FFFFFF"/>
          <w:lang w:val="ro-RO"/>
          <w14:ligatures w14:val="none"/>
        </w:rPr>
        <w:t xml:space="preserve">Raportul Comisiilor de specialitate din cadrul Consiliului Local Municipal Târgu Mureş. </w:t>
      </w:r>
    </w:p>
    <w:p w14:paraId="4B8B468B" w14:textId="77777777" w:rsidR="00A969A8" w:rsidRDefault="00A969A8">
      <w:pPr>
        <w:spacing w:after="0" w:line="240" w:lineRule="auto"/>
        <w:rPr>
          <w:sz w:val="14"/>
          <w:szCs w:val="14"/>
        </w:rPr>
      </w:pPr>
    </w:p>
    <w:p w14:paraId="391E2A6C" w14:textId="77777777" w:rsidR="00A969A8" w:rsidRDefault="00141BEF">
      <w:pPr>
        <w:spacing w:after="0" w:line="240" w:lineRule="auto"/>
        <w:ind w:firstLine="720"/>
        <w:jc w:val="both"/>
        <w:rPr>
          <w:rFonts w:ascii="Times New Roman" w:eastAsia="SimSun" w:hAnsi="Times New Roman" w:cs="Times New Roman"/>
          <w:b/>
          <w:kern w:val="0"/>
          <w:sz w:val="26"/>
          <w:szCs w:val="26"/>
          <w:shd w:val="clear" w:color="auto" w:fill="FFFFFF"/>
          <w:lang w:val="ro-RO"/>
          <w14:ligatures w14:val="none"/>
        </w:rPr>
      </w:pPr>
      <w:r>
        <w:rPr>
          <w:rFonts w:ascii="Times New Roman" w:eastAsia="SimSun" w:hAnsi="Times New Roman" w:cs="Times New Roman"/>
          <w:b/>
          <w:kern w:val="0"/>
          <w:sz w:val="26"/>
          <w:szCs w:val="26"/>
          <w:shd w:val="clear" w:color="auto" w:fill="FFFFFF"/>
          <w:lang w:val="ro-RO"/>
          <w14:ligatures w14:val="none"/>
        </w:rPr>
        <w:t>În conformitate cu prevederile:</w:t>
      </w:r>
    </w:p>
    <w:p w14:paraId="554E489A" w14:textId="77777777" w:rsidR="00A969A8" w:rsidRDefault="00141BEF">
      <w:pPr>
        <w:pStyle w:val="ListParagraph"/>
        <w:numPr>
          <w:ilvl w:val="0"/>
          <w:numId w:val="2"/>
        </w:numPr>
        <w:tabs>
          <w:tab w:val="left" w:pos="851"/>
        </w:tabs>
        <w:spacing w:after="0" w:line="240" w:lineRule="auto"/>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kern w:val="0"/>
          <w:sz w:val="26"/>
          <w:szCs w:val="26"/>
          <w:lang w:val="ro-RO"/>
          <w14:ligatures w14:val="none"/>
        </w:rPr>
        <w:t xml:space="preserve">Hotărârii Consiliului Local Municipal nr. </w:t>
      </w:r>
      <w:r>
        <w:rPr>
          <w:rFonts w:ascii="Times New Roman" w:eastAsia="Times New Roman" w:hAnsi="Times New Roman" w:cs="Times New Roman"/>
          <w:kern w:val="0"/>
          <w:sz w:val="26"/>
          <w:szCs w:val="26"/>
          <w:lang w:val="fr-FR"/>
          <w14:ligatures w14:val="none"/>
        </w:rPr>
        <w:t xml:space="preserve">308 </w:t>
      </w:r>
      <w:proofErr w:type="spellStart"/>
      <w:r>
        <w:rPr>
          <w:rFonts w:ascii="Times New Roman" w:eastAsia="Times New Roman" w:hAnsi="Times New Roman" w:cs="Times New Roman"/>
          <w:kern w:val="0"/>
          <w:sz w:val="26"/>
          <w:szCs w:val="26"/>
          <w:lang w:val="fr-FR"/>
          <w14:ligatures w14:val="none"/>
        </w:rPr>
        <w:t>din</w:t>
      </w:r>
      <w:proofErr w:type="spellEnd"/>
      <w:r>
        <w:rPr>
          <w:rFonts w:ascii="Times New Roman" w:eastAsia="Times New Roman" w:hAnsi="Times New Roman" w:cs="Times New Roman"/>
          <w:kern w:val="0"/>
          <w:sz w:val="26"/>
          <w:szCs w:val="26"/>
          <w:lang w:val="fr-FR"/>
          <w14:ligatures w14:val="none"/>
        </w:rPr>
        <w:t xml:space="preserve"> 23.12.2025 </w:t>
      </w:r>
      <w:proofErr w:type="spellStart"/>
      <w:r>
        <w:rPr>
          <w:rFonts w:ascii="Times New Roman" w:eastAsia="Times New Roman" w:hAnsi="Times New Roman" w:cs="Times New Roman"/>
          <w:kern w:val="0"/>
          <w:sz w:val="26"/>
          <w:szCs w:val="26"/>
          <w:lang w:val="fr-FR"/>
          <w14:ligatures w14:val="none"/>
        </w:rPr>
        <w:t>privind</w:t>
      </w:r>
      <w:proofErr w:type="spellEnd"/>
      <w:r>
        <w:rPr>
          <w:rFonts w:ascii="Times New Roman" w:eastAsia="Times New Roman" w:hAnsi="Times New Roman" w:cs="Times New Roman"/>
          <w:kern w:val="0"/>
          <w:sz w:val="26"/>
          <w:szCs w:val="26"/>
          <w:lang w:val="fr-FR"/>
          <w14:ligatures w14:val="none"/>
        </w:rPr>
        <w:t xml:space="preserve"> </w:t>
      </w:r>
      <w:proofErr w:type="spellStart"/>
      <w:r>
        <w:rPr>
          <w:rFonts w:ascii="Times New Roman" w:eastAsia="Times New Roman" w:hAnsi="Times New Roman" w:cs="Times New Roman"/>
          <w:kern w:val="0"/>
          <w:sz w:val="26"/>
          <w:szCs w:val="26"/>
          <w:lang w:val="fr-FR"/>
          <w14:ligatures w14:val="none"/>
        </w:rPr>
        <w:t>aprobarea</w:t>
      </w:r>
      <w:proofErr w:type="spellEnd"/>
      <w:r>
        <w:rPr>
          <w:rFonts w:ascii="Times New Roman" w:eastAsia="Times New Roman" w:hAnsi="Times New Roman" w:cs="Times New Roman"/>
          <w:kern w:val="0"/>
          <w:sz w:val="26"/>
          <w:szCs w:val="26"/>
          <w:lang w:val="fr-FR"/>
          <w14:ligatures w14:val="none"/>
        </w:rPr>
        <w:t xml:space="preserve"> </w:t>
      </w:r>
      <w:proofErr w:type="spellStart"/>
      <w:r>
        <w:rPr>
          <w:rFonts w:ascii="Times New Roman" w:eastAsia="Times New Roman" w:hAnsi="Times New Roman" w:cs="Times New Roman"/>
          <w:kern w:val="0"/>
          <w:sz w:val="26"/>
          <w:szCs w:val="26"/>
          <w:lang w:val="fr-FR"/>
          <w14:ligatures w14:val="none"/>
        </w:rPr>
        <w:t>Regulamentului</w:t>
      </w:r>
      <w:proofErr w:type="spellEnd"/>
      <w:r>
        <w:rPr>
          <w:rFonts w:ascii="Times New Roman" w:eastAsia="Times New Roman" w:hAnsi="Times New Roman" w:cs="Times New Roman"/>
          <w:kern w:val="0"/>
          <w:sz w:val="26"/>
          <w:szCs w:val="26"/>
          <w:lang w:val="fr-FR"/>
          <w14:ligatures w14:val="none"/>
        </w:rPr>
        <w:t xml:space="preserve"> </w:t>
      </w:r>
      <w:proofErr w:type="spellStart"/>
      <w:r>
        <w:rPr>
          <w:rFonts w:ascii="Times New Roman" w:eastAsia="Times New Roman" w:hAnsi="Times New Roman" w:cs="Times New Roman"/>
          <w:kern w:val="0"/>
          <w:sz w:val="26"/>
          <w:szCs w:val="26"/>
          <w:lang w:val="fr-FR"/>
          <w14:ligatures w14:val="none"/>
        </w:rPr>
        <w:t>regimului</w:t>
      </w:r>
      <w:proofErr w:type="spellEnd"/>
      <w:r>
        <w:rPr>
          <w:rFonts w:ascii="Times New Roman" w:eastAsia="Times New Roman" w:hAnsi="Times New Roman" w:cs="Times New Roman"/>
          <w:kern w:val="0"/>
          <w:sz w:val="26"/>
          <w:szCs w:val="26"/>
          <w:lang w:val="fr-FR"/>
          <w14:ligatures w14:val="none"/>
        </w:rPr>
        <w:t xml:space="preserve"> </w:t>
      </w:r>
      <w:proofErr w:type="spellStart"/>
      <w:r>
        <w:rPr>
          <w:rFonts w:ascii="Times New Roman" w:eastAsia="Times New Roman" w:hAnsi="Times New Roman" w:cs="Times New Roman"/>
          <w:kern w:val="0"/>
          <w:sz w:val="26"/>
          <w:szCs w:val="26"/>
          <w:lang w:val="fr-FR"/>
          <w14:ligatures w14:val="none"/>
        </w:rPr>
        <w:t>construcțiilor</w:t>
      </w:r>
      <w:proofErr w:type="spellEnd"/>
      <w:r>
        <w:rPr>
          <w:rFonts w:ascii="Times New Roman" w:eastAsia="Times New Roman" w:hAnsi="Times New Roman" w:cs="Times New Roman"/>
          <w:kern w:val="0"/>
          <w:sz w:val="26"/>
          <w:szCs w:val="26"/>
          <w:lang w:val="fr-FR"/>
          <w14:ligatures w14:val="none"/>
        </w:rPr>
        <w:t xml:space="preserve"> </w:t>
      </w:r>
      <w:proofErr w:type="spellStart"/>
      <w:r>
        <w:rPr>
          <w:rFonts w:ascii="Times New Roman" w:eastAsia="Times New Roman" w:hAnsi="Times New Roman" w:cs="Times New Roman"/>
          <w:kern w:val="0"/>
          <w:sz w:val="26"/>
          <w:szCs w:val="26"/>
          <w:lang w:val="fr-FR"/>
          <w14:ligatures w14:val="none"/>
        </w:rPr>
        <w:t>și</w:t>
      </w:r>
      <w:proofErr w:type="spellEnd"/>
      <w:r>
        <w:rPr>
          <w:rFonts w:ascii="Times New Roman" w:eastAsia="Times New Roman" w:hAnsi="Times New Roman" w:cs="Times New Roman"/>
          <w:kern w:val="0"/>
          <w:sz w:val="26"/>
          <w:szCs w:val="26"/>
          <w:lang w:val="fr-FR"/>
          <w14:ligatures w14:val="none"/>
        </w:rPr>
        <w:t xml:space="preserve"> </w:t>
      </w:r>
      <w:proofErr w:type="spellStart"/>
      <w:r>
        <w:rPr>
          <w:rFonts w:ascii="Times New Roman" w:eastAsia="Times New Roman" w:hAnsi="Times New Roman" w:cs="Times New Roman"/>
          <w:kern w:val="0"/>
          <w:sz w:val="26"/>
          <w:szCs w:val="26"/>
          <w:lang w:val="fr-FR"/>
          <w14:ligatures w14:val="none"/>
        </w:rPr>
        <w:t>stabilirea</w:t>
      </w:r>
      <w:proofErr w:type="spellEnd"/>
      <w:r>
        <w:rPr>
          <w:rFonts w:ascii="Times New Roman" w:eastAsia="Times New Roman" w:hAnsi="Times New Roman" w:cs="Times New Roman"/>
          <w:kern w:val="0"/>
          <w:sz w:val="26"/>
          <w:szCs w:val="26"/>
          <w:lang w:val="fr-FR"/>
          <w14:ligatures w14:val="none"/>
        </w:rPr>
        <w:t xml:space="preserve"> </w:t>
      </w:r>
      <w:proofErr w:type="spellStart"/>
      <w:r>
        <w:rPr>
          <w:rFonts w:ascii="Times New Roman" w:eastAsia="Times New Roman" w:hAnsi="Times New Roman" w:cs="Times New Roman"/>
          <w:kern w:val="0"/>
          <w:sz w:val="26"/>
          <w:szCs w:val="26"/>
          <w:lang w:val="fr-FR"/>
          <w14:ligatures w14:val="none"/>
        </w:rPr>
        <w:t>redevenței</w:t>
      </w:r>
      <w:proofErr w:type="spellEnd"/>
      <w:r>
        <w:rPr>
          <w:rFonts w:ascii="Times New Roman" w:eastAsia="Times New Roman" w:hAnsi="Times New Roman" w:cs="Times New Roman"/>
          <w:kern w:val="0"/>
          <w:sz w:val="26"/>
          <w:szCs w:val="26"/>
          <w:lang w:val="fr-FR"/>
          <w14:ligatures w14:val="none"/>
        </w:rPr>
        <w:t> ;</w:t>
      </w:r>
    </w:p>
    <w:p w14:paraId="37440DD8" w14:textId="77777777" w:rsidR="00A969A8" w:rsidRDefault="00141BEF">
      <w:pPr>
        <w:pStyle w:val="ListParagraph"/>
        <w:numPr>
          <w:ilvl w:val="0"/>
          <w:numId w:val="2"/>
        </w:numPr>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kern w:val="0"/>
          <w:sz w:val="26"/>
          <w:szCs w:val="26"/>
          <w:lang w:val="ro-RO"/>
          <w14:ligatures w14:val="none"/>
        </w:rPr>
        <w:t>art. 80 și art. 81 din Legea nr. 24/2000 privind normele de tehnică legislativă pentru elaborarea actelor normative, republicată;</w:t>
      </w:r>
    </w:p>
    <w:p w14:paraId="48D3DF66" w14:textId="77777777" w:rsidR="00A969A8" w:rsidRDefault="00141BEF">
      <w:pPr>
        <w:pStyle w:val="ListParagraph"/>
        <w:numPr>
          <w:ilvl w:val="0"/>
          <w:numId w:val="2"/>
        </w:numPr>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kern w:val="0"/>
          <w:sz w:val="26"/>
          <w:szCs w:val="26"/>
          <w14:ligatures w14:val="none"/>
        </w:rPr>
        <w:t xml:space="preserve">art. 320 </w:t>
      </w:r>
      <w:proofErr w:type="spellStart"/>
      <w:r>
        <w:rPr>
          <w:rFonts w:ascii="Times New Roman" w:eastAsia="Times New Roman" w:hAnsi="Times New Roman" w:cs="Times New Roman"/>
          <w:kern w:val="0"/>
          <w:sz w:val="26"/>
          <w:szCs w:val="26"/>
          <w14:ligatures w14:val="none"/>
        </w:rPr>
        <w:t>alin</w:t>
      </w:r>
      <w:proofErr w:type="spellEnd"/>
      <w:r>
        <w:rPr>
          <w:rFonts w:ascii="Times New Roman" w:eastAsia="Times New Roman" w:hAnsi="Times New Roman" w:cs="Times New Roman"/>
          <w:kern w:val="0"/>
          <w:sz w:val="26"/>
          <w:szCs w:val="26"/>
          <w14:ligatures w14:val="none"/>
        </w:rPr>
        <w:t xml:space="preserve">. (1) lit. c) </w:t>
      </w:r>
      <w:proofErr w:type="spellStart"/>
      <w:r>
        <w:rPr>
          <w:rFonts w:ascii="Times New Roman" w:eastAsia="Times New Roman" w:hAnsi="Times New Roman" w:cs="Times New Roman"/>
          <w:kern w:val="0"/>
          <w:sz w:val="26"/>
          <w:szCs w:val="26"/>
          <w14:ligatures w14:val="none"/>
        </w:rPr>
        <w:t>și</w:t>
      </w:r>
      <w:proofErr w:type="spellEnd"/>
      <w:r>
        <w:rPr>
          <w:rFonts w:ascii="Times New Roman" w:eastAsia="Times New Roman" w:hAnsi="Times New Roman" w:cs="Times New Roman"/>
          <w:kern w:val="0"/>
          <w:sz w:val="26"/>
          <w:szCs w:val="26"/>
          <w14:ligatures w14:val="none"/>
        </w:rPr>
        <w:t xml:space="preserve"> art. 322 din </w:t>
      </w:r>
      <w:proofErr w:type="spellStart"/>
      <w:r>
        <w:rPr>
          <w:rFonts w:ascii="Times New Roman" w:eastAsia="Times New Roman" w:hAnsi="Times New Roman" w:cs="Times New Roman"/>
          <w:kern w:val="0"/>
          <w:sz w:val="26"/>
          <w:szCs w:val="26"/>
          <w14:ligatures w14:val="none"/>
        </w:rPr>
        <w:t>Legea</w:t>
      </w:r>
      <w:proofErr w:type="spellEnd"/>
      <w:r>
        <w:rPr>
          <w:rFonts w:ascii="Times New Roman" w:eastAsia="Times New Roman" w:hAnsi="Times New Roman" w:cs="Times New Roman"/>
          <w:kern w:val="0"/>
          <w:sz w:val="26"/>
          <w:szCs w:val="26"/>
          <w14:ligatures w14:val="none"/>
        </w:rPr>
        <w:t xml:space="preserve"> nr. 169/2026 </w:t>
      </w:r>
      <w:proofErr w:type="spellStart"/>
      <w:r>
        <w:rPr>
          <w:rFonts w:ascii="Times New Roman" w:eastAsia="Times New Roman" w:hAnsi="Times New Roman" w:cs="Times New Roman"/>
          <w:kern w:val="0"/>
          <w:sz w:val="26"/>
          <w:szCs w:val="26"/>
          <w14:ligatures w14:val="none"/>
        </w:rPr>
        <w:t>privind</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Codul</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amenajării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teritoriului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urbanismului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și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construcțiilor</w:t>
      </w:r>
      <w:proofErr w:type="spellEnd"/>
      <w:r>
        <w:rPr>
          <w:rFonts w:ascii="Times New Roman" w:eastAsia="Times New Roman" w:hAnsi="Times New Roman" w:cs="Times New Roman"/>
          <w:kern w:val="0"/>
          <w:sz w:val="26"/>
          <w:szCs w:val="26"/>
          <w14:ligatures w14:val="none"/>
        </w:rPr>
        <w:t>;</w:t>
      </w:r>
    </w:p>
    <w:p w14:paraId="032E3449" w14:textId="77777777" w:rsidR="00A969A8" w:rsidRDefault="00A969A8">
      <w:pPr>
        <w:spacing w:after="0" w:line="240" w:lineRule="auto"/>
        <w:rPr>
          <w:sz w:val="14"/>
          <w:szCs w:val="14"/>
        </w:rPr>
      </w:pPr>
    </w:p>
    <w:p w14:paraId="1E987B09" w14:textId="77777777" w:rsidR="00A969A8" w:rsidRDefault="00141BEF">
      <w:pPr>
        <w:ind w:left="90" w:firstLine="117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În temeiul prevederilor </w:t>
      </w:r>
      <w:r>
        <w:rPr>
          <w:rFonts w:ascii="Times New Roman" w:hAnsi="Times New Roman" w:cs="Times New Roman"/>
          <w:sz w:val="24"/>
          <w:szCs w:val="24"/>
          <w:lang w:val="ro-RO"/>
        </w:rPr>
        <w:t>art. 129 alin. (1), alin. (2) lit. c) și alin. (6) lit. a), art. 139 alin. (3) lit. g), art. 196 alin. (1) lit. a), art. 243 alin. (1) lit. a), ale art. 302, ale art. 303, ale art. 306, ale art. 307 și ale art. 308 din Ordonanța de Urgență a Guvernului nr. 57/2019 privind Codul administrativ, cu modificările și completările ulterioare.</w:t>
      </w:r>
    </w:p>
    <w:p w14:paraId="5AB4C9AF" w14:textId="77777777" w:rsidR="00A969A8" w:rsidRDefault="00A969A8">
      <w:pPr>
        <w:rPr>
          <w:rFonts w:ascii="Times New Roman" w:eastAsia="Times New Roman" w:hAnsi="Times New Roman" w:cs="Times New Roman"/>
          <w:kern w:val="0"/>
          <w:sz w:val="26"/>
          <w:szCs w:val="26"/>
          <w:lang w:val="ro-RO"/>
          <w14:ligatures w14:val="none"/>
        </w:rPr>
      </w:pPr>
    </w:p>
    <w:p w14:paraId="64AA1F01" w14:textId="77777777" w:rsidR="00A969A8" w:rsidRDefault="00141BEF">
      <w:pPr>
        <w:spacing w:after="0" w:line="240" w:lineRule="auto"/>
        <w:jc w:val="center"/>
        <w:rPr>
          <w:rFonts w:ascii="Times New Roman" w:eastAsia="Times New Roman" w:hAnsi="Times New Roman" w:cs="Times New Roman"/>
          <w:b/>
          <w:kern w:val="0"/>
          <w:sz w:val="26"/>
          <w:szCs w:val="26"/>
          <w:lang w:val="ro-RO"/>
          <w14:ligatures w14:val="none"/>
        </w:rPr>
      </w:pPr>
      <w:r>
        <w:rPr>
          <w:rFonts w:ascii="Times New Roman" w:eastAsia="Times New Roman" w:hAnsi="Times New Roman" w:cs="Times New Roman"/>
          <w:b/>
          <w:kern w:val="0"/>
          <w:sz w:val="26"/>
          <w:szCs w:val="26"/>
          <w:lang w:val="ro-RO"/>
          <w14:ligatures w14:val="none"/>
        </w:rPr>
        <w:t>H o t ă r ă ş t e :</w:t>
      </w:r>
    </w:p>
    <w:p w14:paraId="6D7460CC" w14:textId="77777777" w:rsidR="00A969A8" w:rsidRDefault="00141BEF">
      <w:pPr>
        <w:spacing w:after="0" w:line="240" w:lineRule="auto"/>
        <w:ind w:firstLine="709"/>
        <w:jc w:val="both"/>
        <w:rPr>
          <w:rFonts w:ascii="Times New Roman" w:eastAsia="SimSun" w:hAnsi="Times New Roman" w:cs="Times New Roman"/>
          <w:b/>
          <w:kern w:val="0"/>
          <w:sz w:val="26"/>
          <w:szCs w:val="26"/>
          <w:lang w:val="fr-FR"/>
          <w14:ligatures w14:val="none"/>
        </w:rPr>
      </w:pPr>
      <w:r>
        <w:rPr>
          <w:rFonts w:ascii="Times New Roman" w:eastAsia="Times New Roman" w:hAnsi="Times New Roman" w:cs="Times New Roman"/>
          <w:b/>
          <w:kern w:val="0"/>
          <w:sz w:val="26"/>
          <w:szCs w:val="26"/>
          <w:lang w:val="ro-RO"/>
          <w14:ligatures w14:val="none"/>
        </w:rPr>
        <w:t>Art.1.</w:t>
      </w:r>
      <w:r>
        <w:rPr>
          <w:rFonts w:ascii="Times New Roman" w:eastAsia="Times New Roman" w:hAnsi="Times New Roman" w:cs="Times New Roman"/>
          <w:kern w:val="0"/>
          <w:sz w:val="26"/>
          <w:szCs w:val="26"/>
          <w:lang w:val="ro-RO"/>
          <w14:ligatures w14:val="none"/>
        </w:rPr>
        <w:t xml:space="preserve"> </w:t>
      </w:r>
      <w:r>
        <w:rPr>
          <w:rFonts w:ascii="Times New Roman" w:eastAsia="Times New Roman" w:hAnsi="Times New Roman" w:cs="Times New Roman"/>
          <w:kern w:val="0"/>
          <w:sz w:val="26"/>
          <w:szCs w:val="26"/>
          <w14:ligatures w14:val="none"/>
        </w:rPr>
        <w:t xml:space="preserve">Se </w:t>
      </w:r>
      <w:proofErr w:type="spellStart"/>
      <w:r>
        <w:rPr>
          <w:rFonts w:ascii="Times New Roman" w:eastAsia="Times New Roman" w:hAnsi="Times New Roman" w:cs="Times New Roman"/>
          <w:kern w:val="0"/>
          <w:sz w:val="26"/>
          <w:szCs w:val="26"/>
          <w14:ligatures w14:val="none"/>
        </w:rPr>
        <w:t>aprobă</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concesionarea</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directă</w:t>
      </w:r>
      <w:proofErr w:type="spellEnd"/>
      <w:r>
        <w:rPr>
          <w:rFonts w:ascii="Times New Roman" w:eastAsia="Times New Roman" w:hAnsi="Times New Roman" w:cs="Times New Roman"/>
          <w:kern w:val="0"/>
          <w:sz w:val="26"/>
          <w:szCs w:val="26"/>
          <w14:ligatures w14:val="none"/>
        </w:rPr>
        <w:t xml:space="preserve"> a </w:t>
      </w:r>
      <w:proofErr w:type="spellStart"/>
      <w:r>
        <w:rPr>
          <w:rFonts w:ascii="Times New Roman" w:eastAsia="Times New Roman" w:hAnsi="Times New Roman" w:cs="Times New Roman"/>
          <w:kern w:val="0"/>
          <w:sz w:val="26"/>
          <w:szCs w:val="26"/>
          <w14:ligatures w14:val="none"/>
        </w:rPr>
        <w:t>suprafețelor</w:t>
      </w:r>
      <w:proofErr w:type="spellEnd"/>
      <w:r>
        <w:rPr>
          <w:rFonts w:ascii="Times New Roman" w:eastAsia="Times New Roman" w:hAnsi="Times New Roman" w:cs="Times New Roman"/>
          <w:kern w:val="0"/>
          <w:sz w:val="26"/>
          <w:szCs w:val="26"/>
          <w14:ligatures w14:val="none"/>
        </w:rPr>
        <w:t xml:space="preserve"> de </w:t>
      </w:r>
      <w:proofErr w:type="spellStart"/>
      <w:r>
        <w:rPr>
          <w:rFonts w:ascii="Times New Roman" w:eastAsia="Times New Roman" w:hAnsi="Times New Roman" w:cs="Times New Roman"/>
          <w:kern w:val="0"/>
          <w:sz w:val="26"/>
          <w:szCs w:val="26"/>
          <w14:ligatures w14:val="none"/>
        </w:rPr>
        <w:t>teren</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aflate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în</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proprietatea</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Municipiului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Târgu</w:t>
      </w:r>
      <w:proofErr w:type="spellEnd"/>
      <w:r>
        <w:rPr>
          <w:rFonts w:ascii="Times New Roman" w:eastAsia="Times New Roman" w:hAnsi="Times New Roman" w:cs="Times New Roman"/>
          <w:kern w:val="0"/>
          <w:sz w:val="26"/>
          <w:szCs w:val="26"/>
          <w14:ligatures w14:val="none"/>
        </w:rPr>
        <w:t xml:space="preserve"> Mureș (str. </w:t>
      </w:r>
      <w:proofErr w:type="spellStart"/>
      <w:r>
        <w:rPr>
          <w:rFonts w:ascii="Times New Roman" w:eastAsia="Times New Roman" w:hAnsi="Times New Roman" w:cs="Times New Roman"/>
          <w:kern w:val="0"/>
          <w:sz w:val="26"/>
          <w:szCs w:val="26"/>
          <w14:ligatures w14:val="none"/>
        </w:rPr>
        <w:t>Plutelor</w:t>
      </w:r>
      <w:proofErr w:type="spellEnd"/>
      <w:r>
        <w:rPr>
          <w:rFonts w:ascii="Times New Roman" w:eastAsia="Times New Roman" w:hAnsi="Times New Roman" w:cs="Times New Roman"/>
          <w:kern w:val="0"/>
          <w:sz w:val="26"/>
          <w:szCs w:val="26"/>
          <w14:ligatures w14:val="none"/>
        </w:rPr>
        <w:t xml:space="preserve"> nr. 2), </w:t>
      </w:r>
      <w:proofErr w:type="spellStart"/>
      <w:r>
        <w:rPr>
          <w:rFonts w:ascii="Times New Roman" w:eastAsia="Times New Roman" w:hAnsi="Times New Roman" w:cs="Times New Roman"/>
          <w:kern w:val="0"/>
          <w:sz w:val="26"/>
          <w:szCs w:val="26"/>
          <w14:ligatures w14:val="none"/>
        </w:rPr>
        <w:t>aferente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clădirilor</w:t>
      </w:r>
      <w:proofErr w:type="spellEnd"/>
      <w:r>
        <w:rPr>
          <w:rFonts w:ascii="Times New Roman" w:eastAsia="Times New Roman" w:hAnsi="Times New Roman" w:cs="Times New Roman"/>
          <w:kern w:val="0"/>
          <w:sz w:val="26"/>
          <w:szCs w:val="26"/>
          <w14:ligatures w14:val="none"/>
        </w:rPr>
        <w:t xml:space="preserve"> cu </w:t>
      </w:r>
      <w:proofErr w:type="spellStart"/>
      <w:r>
        <w:rPr>
          <w:rFonts w:ascii="Times New Roman" w:eastAsia="Times New Roman" w:hAnsi="Times New Roman" w:cs="Times New Roman"/>
          <w:kern w:val="0"/>
          <w:sz w:val="26"/>
          <w:szCs w:val="26"/>
          <w14:ligatures w14:val="none"/>
        </w:rPr>
        <w:t>destinație</w:t>
      </w:r>
      <w:proofErr w:type="spellEnd"/>
      <w:r>
        <w:rPr>
          <w:rFonts w:ascii="Times New Roman" w:eastAsia="Times New Roman" w:hAnsi="Times New Roman" w:cs="Times New Roman"/>
          <w:kern w:val="0"/>
          <w:sz w:val="26"/>
          <w:szCs w:val="26"/>
          <w14:ligatures w14:val="none"/>
        </w:rPr>
        <w:t xml:space="preserve"> de </w:t>
      </w:r>
      <w:proofErr w:type="spellStart"/>
      <w:r>
        <w:rPr>
          <w:rFonts w:ascii="Times New Roman" w:eastAsia="Times New Roman" w:hAnsi="Times New Roman" w:cs="Times New Roman"/>
          <w:kern w:val="0"/>
          <w:sz w:val="26"/>
          <w:szCs w:val="26"/>
          <w14:ligatures w14:val="none"/>
        </w:rPr>
        <w:t>servicii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culturale</w:t>
      </w:r>
      <w:proofErr w:type="spellEnd"/>
      <w:r>
        <w:rPr>
          <w:rFonts w:ascii="Times New Roman" w:eastAsia="Times New Roman" w:hAnsi="Times New Roman" w:cs="Times New Roman"/>
          <w:kern w:val="0"/>
          <w:sz w:val="26"/>
          <w:szCs w:val="26"/>
          <w14:ligatures w14:val="none"/>
        </w:rPr>
        <w:t xml:space="preserve">, sportive </w:t>
      </w:r>
      <w:proofErr w:type="spellStart"/>
      <w:r>
        <w:rPr>
          <w:rFonts w:ascii="Times New Roman" w:eastAsia="Times New Roman" w:hAnsi="Times New Roman" w:cs="Times New Roman"/>
          <w:kern w:val="0"/>
          <w:sz w:val="26"/>
          <w:szCs w:val="26"/>
          <w14:ligatures w14:val="none"/>
        </w:rPr>
        <w:t>și</w:t>
      </w:r>
      <w:proofErr w:type="spellEnd"/>
      <w:r>
        <w:rPr>
          <w:rFonts w:ascii="Times New Roman" w:eastAsia="Times New Roman" w:hAnsi="Times New Roman" w:cs="Times New Roman"/>
          <w:kern w:val="0"/>
          <w:sz w:val="26"/>
          <w:szCs w:val="26"/>
          <w14:ligatures w14:val="none"/>
        </w:rPr>
        <w:t xml:space="preserve"> de </w:t>
      </w:r>
      <w:proofErr w:type="spellStart"/>
      <w:r>
        <w:rPr>
          <w:rFonts w:ascii="Times New Roman" w:eastAsia="Times New Roman" w:hAnsi="Times New Roman" w:cs="Times New Roman"/>
          <w:kern w:val="0"/>
          <w:sz w:val="26"/>
          <w:szCs w:val="26"/>
          <w14:ligatures w14:val="none"/>
        </w:rPr>
        <w:t>agrement</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către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persoanele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fizice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proprietare</w:t>
      </w:r>
      <w:proofErr w:type="spellEnd"/>
      <w:r>
        <w:rPr>
          <w:rFonts w:ascii="Times New Roman" w:eastAsia="Times New Roman" w:hAnsi="Times New Roman" w:cs="Times New Roman"/>
          <w:kern w:val="0"/>
          <w:sz w:val="26"/>
          <w:szCs w:val="26"/>
          <w14:ligatures w14:val="none"/>
        </w:rPr>
        <w:t xml:space="preserve"> ale </w:t>
      </w:r>
      <w:proofErr w:type="spellStart"/>
      <w:r>
        <w:rPr>
          <w:rFonts w:ascii="Times New Roman" w:eastAsia="Times New Roman" w:hAnsi="Times New Roman" w:cs="Times New Roman"/>
          <w:kern w:val="0"/>
          <w:sz w:val="26"/>
          <w:szCs w:val="26"/>
          <w14:ligatures w14:val="none"/>
        </w:rPr>
        <w:t>acestor</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baze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și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clădiri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identificate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în</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b/>
          <w:bCs/>
          <w:kern w:val="0"/>
          <w:sz w:val="26"/>
          <w:szCs w:val="26"/>
          <w14:ligatures w14:val="none"/>
        </w:rPr>
        <w:t>Anexa</w:t>
      </w:r>
      <w:proofErr w:type="spellEnd"/>
      <w:r>
        <w:rPr>
          <w:rFonts w:ascii="Times New Roman" w:eastAsia="Times New Roman" w:hAnsi="Times New Roman" w:cs="Times New Roman"/>
          <w:b/>
          <w:bCs/>
          <w:kern w:val="0"/>
          <w:sz w:val="26"/>
          <w:szCs w:val="26"/>
          <w14:ligatures w14:val="none"/>
        </w:rPr>
        <w:t xml:space="preserve"> nr. 1</w:t>
      </w:r>
      <w:r>
        <w:rPr>
          <w:rFonts w:ascii="Times New Roman" w:eastAsia="Times New Roman" w:hAnsi="Times New Roman" w:cs="Times New Roman"/>
          <w:kern w:val="0"/>
          <w:sz w:val="26"/>
          <w:szCs w:val="26"/>
          <w14:ligatures w14:val="none"/>
        </w:rPr>
        <w:t xml:space="preserve"> care face </w:t>
      </w:r>
      <w:proofErr w:type="spellStart"/>
      <w:r>
        <w:rPr>
          <w:rFonts w:ascii="Times New Roman" w:eastAsia="Times New Roman" w:hAnsi="Times New Roman" w:cs="Times New Roman"/>
          <w:kern w:val="0"/>
          <w:sz w:val="26"/>
          <w:szCs w:val="26"/>
          <w14:ligatures w14:val="none"/>
        </w:rPr>
        <w:t>parte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integrantă</w:t>
      </w:r>
      <w:proofErr w:type="spellEnd"/>
      <w:r>
        <w:rPr>
          <w:rFonts w:ascii="Times New Roman" w:eastAsia="Times New Roman" w:hAnsi="Times New Roman" w:cs="Times New Roman"/>
          <w:kern w:val="0"/>
          <w:sz w:val="26"/>
          <w:szCs w:val="26"/>
          <w14:ligatures w14:val="none"/>
        </w:rPr>
        <w:t xml:space="preserve"> din </w:t>
      </w:r>
      <w:proofErr w:type="spellStart"/>
      <w:r>
        <w:rPr>
          <w:rFonts w:ascii="Times New Roman" w:eastAsia="Times New Roman" w:hAnsi="Times New Roman" w:cs="Times New Roman"/>
          <w:kern w:val="0"/>
          <w:sz w:val="26"/>
          <w:szCs w:val="26"/>
          <w14:ligatures w14:val="none"/>
        </w:rPr>
        <w:t>prezenta</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hotărâre</w:t>
      </w:r>
      <w:proofErr w:type="spellEnd"/>
      <w:r>
        <w:rPr>
          <w:rFonts w:ascii="Times New Roman" w:eastAsia="Times New Roman" w:hAnsi="Times New Roman" w:cs="Times New Roman"/>
          <w:b/>
          <w:kern w:val="0"/>
          <w:sz w:val="26"/>
          <w:szCs w:val="26"/>
          <w:lang w:val="ro-RO"/>
          <w14:ligatures w14:val="none"/>
        </w:rPr>
        <w:t>.</w:t>
      </w:r>
      <w:r>
        <w:rPr>
          <w:rFonts w:ascii="Times New Roman" w:eastAsia="Times New Roman" w:hAnsi="Times New Roman" w:cs="Times New Roman"/>
          <w:b/>
          <w:kern w:val="0"/>
          <w:sz w:val="26"/>
          <w:szCs w:val="26"/>
          <w:lang w:val="zh-CN"/>
          <w14:ligatures w14:val="none"/>
        </w:rPr>
        <w:t xml:space="preserve"> </w:t>
      </w:r>
    </w:p>
    <w:p w14:paraId="24B2607B" w14:textId="77777777" w:rsidR="00A969A8" w:rsidRDefault="00141BEF">
      <w:pPr>
        <w:spacing w:after="0" w:line="240" w:lineRule="auto"/>
        <w:ind w:firstLine="709"/>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b/>
          <w:kern w:val="0"/>
          <w:sz w:val="26"/>
          <w:szCs w:val="26"/>
          <w:lang w:val="ro-RO"/>
          <w14:ligatures w14:val="none"/>
        </w:rPr>
        <w:t>Art.2</w:t>
      </w:r>
      <w:r>
        <w:rPr>
          <w:rFonts w:ascii="Times New Roman" w:eastAsia="Times New Roman" w:hAnsi="Times New Roman" w:cs="Times New Roman"/>
          <w:kern w:val="0"/>
          <w:sz w:val="26"/>
          <w:szCs w:val="26"/>
          <w:lang w:val="ro-RO"/>
          <w14:ligatures w14:val="none"/>
        </w:rPr>
        <w:t xml:space="preserve">. </w:t>
      </w:r>
      <w:r>
        <w:rPr>
          <w:rFonts w:ascii="Times New Roman" w:eastAsia="Times New Roman" w:hAnsi="Times New Roman" w:cs="Times New Roman"/>
          <w:kern w:val="0"/>
          <w:sz w:val="26"/>
          <w:szCs w:val="26"/>
          <w14:ligatures w14:val="none"/>
        </w:rPr>
        <w:t xml:space="preserve">(1) </w:t>
      </w:r>
      <w:proofErr w:type="spellStart"/>
      <w:r>
        <w:rPr>
          <w:rFonts w:ascii="Times New Roman" w:eastAsia="Times New Roman" w:hAnsi="Times New Roman" w:cs="Times New Roman"/>
          <w:kern w:val="0"/>
          <w:sz w:val="26"/>
          <w:szCs w:val="26"/>
          <w14:ligatures w14:val="none"/>
        </w:rPr>
        <w:t>Redevența</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anuală</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percepută</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pentru</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suprafețele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concesionate</w:t>
      </w:r>
      <w:proofErr w:type="spellEnd"/>
      <w:r>
        <w:rPr>
          <w:rFonts w:ascii="Times New Roman" w:eastAsia="Times New Roman" w:hAnsi="Times New Roman" w:cs="Times New Roman"/>
          <w:kern w:val="0"/>
          <w:sz w:val="26"/>
          <w:szCs w:val="26"/>
          <w14:ligatures w14:val="none"/>
        </w:rPr>
        <w:t xml:space="preserve"> conform Art. 1 se </w:t>
      </w:r>
      <w:proofErr w:type="spellStart"/>
      <w:r>
        <w:rPr>
          <w:rFonts w:ascii="Times New Roman" w:eastAsia="Times New Roman" w:hAnsi="Times New Roman" w:cs="Times New Roman"/>
          <w:kern w:val="0"/>
          <w:sz w:val="26"/>
          <w:szCs w:val="26"/>
          <w14:ligatures w14:val="none"/>
        </w:rPr>
        <w:t>stabilește</w:t>
      </w:r>
      <w:proofErr w:type="spellEnd"/>
      <w:r>
        <w:rPr>
          <w:rFonts w:ascii="Times New Roman" w:eastAsia="Times New Roman" w:hAnsi="Times New Roman" w:cs="Times New Roman"/>
          <w:kern w:val="0"/>
          <w:sz w:val="26"/>
          <w:szCs w:val="26"/>
          <w14:ligatures w14:val="none"/>
        </w:rPr>
        <w:t xml:space="preserve"> la </w:t>
      </w:r>
      <w:proofErr w:type="spellStart"/>
      <w:r>
        <w:rPr>
          <w:rFonts w:ascii="Times New Roman" w:eastAsia="Times New Roman" w:hAnsi="Times New Roman" w:cs="Times New Roman"/>
          <w:kern w:val="0"/>
          <w:sz w:val="26"/>
          <w:szCs w:val="26"/>
          <w14:ligatures w14:val="none"/>
        </w:rPr>
        <w:t>valoarea</w:t>
      </w:r>
      <w:proofErr w:type="spellEnd"/>
      <w:r>
        <w:rPr>
          <w:rFonts w:ascii="Times New Roman" w:eastAsia="Times New Roman" w:hAnsi="Times New Roman" w:cs="Times New Roman"/>
          <w:kern w:val="0"/>
          <w:sz w:val="26"/>
          <w:szCs w:val="26"/>
          <w14:ligatures w14:val="none"/>
        </w:rPr>
        <w:t xml:space="preserve"> de </w:t>
      </w:r>
      <w:r>
        <w:rPr>
          <w:rFonts w:ascii="Times New Roman" w:eastAsia="Times New Roman" w:hAnsi="Times New Roman" w:cs="Times New Roman"/>
          <w:b/>
          <w:bCs/>
          <w:kern w:val="0"/>
          <w:sz w:val="26"/>
          <w:szCs w:val="26"/>
          <w14:ligatures w14:val="none"/>
        </w:rPr>
        <w:t>10 euro/</w:t>
      </w:r>
      <w:proofErr w:type="spellStart"/>
      <w:r>
        <w:rPr>
          <w:rFonts w:ascii="Times New Roman" w:eastAsia="Times New Roman" w:hAnsi="Times New Roman" w:cs="Times New Roman"/>
          <w:b/>
          <w:bCs/>
          <w:kern w:val="0"/>
          <w:sz w:val="26"/>
          <w:szCs w:val="26"/>
          <w14:ligatures w14:val="none"/>
        </w:rPr>
        <w:t>mp</w:t>
      </w:r>
      <w:proofErr w:type="spellEnd"/>
      <w:r>
        <w:rPr>
          <w:rFonts w:ascii="Times New Roman" w:eastAsia="Times New Roman" w:hAnsi="Times New Roman" w:cs="Times New Roman"/>
          <w:b/>
          <w:bCs/>
          <w:kern w:val="0"/>
          <w:sz w:val="26"/>
          <w:szCs w:val="26"/>
          <w14:ligatures w14:val="none"/>
        </w:rPr>
        <w:t>/an</w:t>
      </w:r>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echivalent</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în</w:t>
      </w:r>
      <w:proofErr w:type="spellEnd"/>
      <w:r>
        <w:rPr>
          <w:rFonts w:ascii="Times New Roman" w:eastAsia="Times New Roman" w:hAnsi="Times New Roman" w:cs="Times New Roman"/>
          <w:kern w:val="0"/>
          <w:sz w:val="26"/>
          <w:szCs w:val="26"/>
          <w14:ligatures w14:val="none"/>
        </w:rPr>
        <w:t xml:space="preserve"> lei la </w:t>
      </w:r>
      <w:proofErr w:type="spellStart"/>
      <w:r>
        <w:rPr>
          <w:rFonts w:ascii="Times New Roman" w:eastAsia="Times New Roman" w:hAnsi="Times New Roman" w:cs="Times New Roman"/>
          <w:kern w:val="0"/>
          <w:sz w:val="26"/>
          <w:szCs w:val="26"/>
          <w14:ligatures w14:val="none"/>
        </w:rPr>
        <w:t>cursul</w:t>
      </w:r>
      <w:proofErr w:type="spellEnd"/>
      <w:r>
        <w:rPr>
          <w:rFonts w:ascii="Times New Roman" w:eastAsia="Times New Roman" w:hAnsi="Times New Roman" w:cs="Times New Roman"/>
          <w:kern w:val="0"/>
          <w:sz w:val="26"/>
          <w:szCs w:val="26"/>
          <w14:ligatures w14:val="none"/>
        </w:rPr>
        <w:t xml:space="preserve"> BNR din data </w:t>
      </w:r>
      <w:proofErr w:type="spellStart"/>
      <w:r>
        <w:rPr>
          <w:rFonts w:ascii="Times New Roman" w:eastAsia="Times New Roman" w:hAnsi="Times New Roman" w:cs="Times New Roman"/>
          <w:kern w:val="0"/>
          <w:sz w:val="26"/>
          <w:szCs w:val="26"/>
          <w14:ligatures w14:val="none"/>
        </w:rPr>
        <w:t>plății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în</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conformitate</w:t>
      </w:r>
      <w:proofErr w:type="spellEnd"/>
      <w:r>
        <w:rPr>
          <w:rFonts w:ascii="Times New Roman" w:eastAsia="Times New Roman" w:hAnsi="Times New Roman" w:cs="Times New Roman"/>
          <w:kern w:val="0"/>
          <w:sz w:val="26"/>
          <w:szCs w:val="26"/>
          <w14:ligatures w14:val="none"/>
        </w:rPr>
        <w:t xml:space="preserve"> cu Art. 4 lit. b) din HCL nr. 308/23.12.2025</w:t>
      </w:r>
      <w:r>
        <w:rPr>
          <w:rFonts w:ascii="Times New Roman" w:eastAsia="Times New Roman" w:hAnsi="Times New Roman" w:cs="Times New Roman"/>
          <w:kern w:val="0"/>
          <w:sz w:val="26"/>
          <w:szCs w:val="26"/>
          <w:lang w:val="ro-RO"/>
          <w14:ligatures w14:val="none"/>
        </w:rPr>
        <w:t>.</w:t>
      </w:r>
    </w:p>
    <w:p w14:paraId="6A2C1796" w14:textId="77777777" w:rsidR="00A969A8" w:rsidRDefault="00141BEF">
      <w:pPr>
        <w:spacing w:after="0" w:line="240" w:lineRule="auto"/>
        <w:ind w:firstLine="709"/>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kern w:val="0"/>
          <w:sz w:val="26"/>
          <w:szCs w:val="26"/>
          <w:lang w:val="ro-RO"/>
        </w:rPr>
        <w:t>(2) Redevența poate fi actualizată în conformitate cu prevederile legale în vigoare, în baza unui raport de evaluare întocmit de către un evaluator autorizat ANEVAR, la fiecare 5 ani, actualizare care va fi aprobată prin hotărâre a Consiliului local al municipiului Târgu Mureș.</w:t>
      </w:r>
    </w:p>
    <w:p w14:paraId="3891CB94" w14:textId="77777777" w:rsidR="00A969A8" w:rsidRDefault="00141BEF">
      <w:pPr>
        <w:spacing w:after="0" w:line="240" w:lineRule="auto"/>
        <w:ind w:firstLine="709"/>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b/>
          <w:kern w:val="0"/>
          <w:sz w:val="26"/>
          <w:szCs w:val="26"/>
          <w:lang w:val="ro-RO"/>
          <w14:ligatures w14:val="none"/>
        </w:rPr>
        <w:t xml:space="preserve">Art.3. </w:t>
      </w:r>
      <w:proofErr w:type="spellStart"/>
      <w:r>
        <w:rPr>
          <w:rFonts w:ascii="Times New Roman" w:eastAsia="Times New Roman" w:hAnsi="Times New Roman" w:cs="Times New Roman"/>
          <w:kern w:val="0"/>
          <w:sz w:val="26"/>
          <w:szCs w:val="26"/>
          <w14:ligatures w14:val="none"/>
        </w:rPr>
        <w:t>Concesionarea</w:t>
      </w:r>
      <w:proofErr w:type="spellEnd"/>
      <w:r>
        <w:rPr>
          <w:rFonts w:ascii="Times New Roman" w:eastAsia="Times New Roman" w:hAnsi="Times New Roman" w:cs="Times New Roman"/>
          <w:kern w:val="0"/>
          <w:sz w:val="26"/>
          <w:szCs w:val="26"/>
          <w14:ligatures w14:val="none"/>
        </w:rPr>
        <w:t xml:space="preserve"> se </w:t>
      </w:r>
      <w:proofErr w:type="spellStart"/>
      <w:r>
        <w:rPr>
          <w:rFonts w:ascii="Times New Roman" w:eastAsia="Times New Roman" w:hAnsi="Times New Roman" w:cs="Times New Roman"/>
          <w:kern w:val="0"/>
          <w:sz w:val="26"/>
          <w:szCs w:val="26"/>
          <w14:ligatures w14:val="none"/>
        </w:rPr>
        <w:t>realizează</w:t>
      </w:r>
      <w:proofErr w:type="spellEnd"/>
      <w:r>
        <w:rPr>
          <w:rFonts w:ascii="Times New Roman" w:eastAsia="Times New Roman" w:hAnsi="Times New Roman" w:cs="Times New Roman"/>
          <w:kern w:val="0"/>
          <w:sz w:val="26"/>
          <w:szCs w:val="26"/>
          <w14:ligatures w14:val="none"/>
        </w:rPr>
        <w:t xml:space="preserve"> pe o </w:t>
      </w:r>
      <w:proofErr w:type="spellStart"/>
      <w:r>
        <w:rPr>
          <w:rFonts w:ascii="Times New Roman" w:eastAsia="Times New Roman" w:hAnsi="Times New Roman" w:cs="Times New Roman"/>
          <w:kern w:val="0"/>
          <w:sz w:val="26"/>
          <w:szCs w:val="26"/>
          <w14:ligatures w14:val="none"/>
        </w:rPr>
        <w:t>durată</w:t>
      </w:r>
      <w:proofErr w:type="spellEnd"/>
      <w:r>
        <w:rPr>
          <w:rFonts w:ascii="Times New Roman" w:eastAsia="Times New Roman" w:hAnsi="Times New Roman" w:cs="Times New Roman"/>
          <w:kern w:val="0"/>
          <w:sz w:val="26"/>
          <w:szCs w:val="26"/>
          <w14:ligatures w14:val="none"/>
        </w:rPr>
        <w:t xml:space="preserve"> de 15 ani, cu </w:t>
      </w:r>
      <w:proofErr w:type="spellStart"/>
      <w:r>
        <w:rPr>
          <w:rFonts w:ascii="Times New Roman" w:eastAsia="Times New Roman" w:hAnsi="Times New Roman" w:cs="Times New Roman"/>
          <w:kern w:val="0"/>
          <w:sz w:val="26"/>
          <w:szCs w:val="26"/>
          <w14:ligatures w14:val="none"/>
        </w:rPr>
        <w:t>posibilitate</w:t>
      </w:r>
      <w:proofErr w:type="spellEnd"/>
      <w:r>
        <w:rPr>
          <w:rFonts w:ascii="Times New Roman" w:eastAsia="Times New Roman" w:hAnsi="Times New Roman" w:cs="Times New Roman"/>
          <w:kern w:val="0"/>
          <w:sz w:val="26"/>
          <w:szCs w:val="26"/>
          <w14:ligatures w14:val="none"/>
        </w:rPr>
        <w:t xml:space="preserve"> de </w:t>
      </w:r>
      <w:proofErr w:type="spellStart"/>
      <w:r>
        <w:rPr>
          <w:rFonts w:ascii="Times New Roman" w:eastAsia="Times New Roman" w:hAnsi="Times New Roman" w:cs="Times New Roman"/>
          <w:kern w:val="0"/>
          <w:sz w:val="26"/>
          <w:szCs w:val="26"/>
          <w14:ligatures w14:val="none"/>
        </w:rPr>
        <w:t>prelungire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contractele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urmând</w:t>
      </w:r>
      <w:proofErr w:type="spellEnd"/>
      <w:r>
        <w:rPr>
          <w:rFonts w:ascii="Times New Roman" w:eastAsia="Times New Roman" w:hAnsi="Times New Roman" w:cs="Times New Roman"/>
          <w:kern w:val="0"/>
          <w:sz w:val="26"/>
          <w:szCs w:val="26"/>
          <w14:ligatures w14:val="none"/>
        </w:rPr>
        <w:t xml:space="preserve"> a fi </w:t>
      </w:r>
      <w:proofErr w:type="spellStart"/>
      <w:r>
        <w:rPr>
          <w:rFonts w:ascii="Times New Roman" w:eastAsia="Times New Roman" w:hAnsi="Times New Roman" w:cs="Times New Roman"/>
          <w:kern w:val="0"/>
          <w:sz w:val="26"/>
          <w:szCs w:val="26"/>
          <w14:ligatures w14:val="none"/>
        </w:rPr>
        <w:t>semnate</w:t>
      </w:r>
      <w:proofErr w:type="spellEnd"/>
      <w:r>
        <w:rPr>
          <w:rFonts w:ascii="Times New Roman" w:eastAsia="Times New Roman" w:hAnsi="Times New Roman" w:cs="Times New Roman"/>
          <w:kern w:val="0"/>
          <w:sz w:val="26"/>
          <w:szCs w:val="26"/>
          <w14:ligatures w14:val="none"/>
        </w:rPr>
        <w:t xml:space="preserve"> individual cu </w:t>
      </w:r>
      <w:proofErr w:type="spellStart"/>
      <w:r>
        <w:rPr>
          <w:rFonts w:ascii="Times New Roman" w:eastAsia="Times New Roman" w:hAnsi="Times New Roman" w:cs="Times New Roman"/>
          <w:kern w:val="0"/>
          <w:sz w:val="26"/>
          <w:szCs w:val="26"/>
          <w14:ligatures w14:val="none"/>
        </w:rPr>
        <w:t>fiecare</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beneficiar</w:t>
      </w:r>
      <w:proofErr w:type="spellEnd"/>
      <w:r>
        <w:rPr>
          <w:rFonts w:ascii="Times New Roman" w:eastAsia="Times New Roman" w:hAnsi="Times New Roman" w:cs="Times New Roman"/>
          <w:kern w:val="0"/>
          <w:sz w:val="26"/>
          <w:szCs w:val="26"/>
          <w14:ligatures w14:val="none"/>
        </w:rPr>
        <w:t xml:space="preserve"> din </w:t>
      </w:r>
      <w:proofErr w:type="spellStart"/>
      <w:r>
        <w:rPr>
          <w:rFonts w:ascii="Times New Roman" w:eastAsia="Times New Roman" w:hAnsi="Times New Roman" w:cs="Times New Roman"/>
          <w:kern w:val="0"/>
          <w:sz w:val="26"/>
          <w:szCs w:val="26"/>
          <w14:ligatures w14:val="none"/>
        </w:rPr>
        <w:t>Anexă</w:t>
      </w:r>
      <w:proofErr w:type="spellEnd"/>
      <w:r>
        <w:rPr>
          <w:rFonts w:ascii="Times New Roman" w:eastAsia="Times New Roman" w:hAnsi="Times New Roman" w:cs="Times New Roman"/>
          <w:kern w:val="0"/>
          <w:sz w:val="26"/>
          <w:szCs w:val="26"/>
          <w:lang w:val="ro-RO"/>
          <w14:ligatures w14:val="none"/>
        </w:rPr>
        <w:t xml:space="preserve">. </w:t>
      </w:r>
    </w:p>
    <w:p w14:paraId="4C3BD0CB" w14:textId="77777777" w:rsidR="00A969A8" w:rsidRDefault="00141BEF">
      <w:pPr>
        <w:spacing w:after="0" w:line="240" w:lineRule="auto"/>
        <w:ind w:firstLine="709"/>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b/>
          <w:bCs/>
          <w:kern w:val="0"/>
          <w:sz w:val="26"/>
          <w:szCs w:val="26"/>
          <w:lang w:val="ro-RO"/>
          <w14:ligatures w14:val="none"/>
        </w:rPr>
        <w:t>Art. 4.</w:t>
      </w:r>
      <w:r>
        <w:rPr>
          <w:rFonts w:ascii="Times New Roman" w:eastAsia="Times New Roman" w:hAnsi="Times New Roman" w:cs="Times New Roman"/>
          <w:kern w:val="0"/>
          <w:sz w:val="26"/>
          <w:szCs w:val="26"/>
          <w:lang w:val="ro-RO"/>
          <w14:ligatures w14:val="none"/>
        </w:rPr>
        <w:t xml:space="preserve"> </w:t>
      </w:r>
      <w:r>
        <w:rPr>
          <w:rFonts w:ascii="Times New Roman" w:eastAsia="Times New Roman" w:hAnsi="Times New Roman" w:cs="Times New Roman"/>
          <w:kern w:val="0"/>
          <w:sz w:val="26"/>
          <w:szCs w:val="26"/>
          <w14:ligatures w14:val="none"/>
        </w:rPr>
        <w:t xml:space="preserve">Cu </w:t>
      </w:r>
      <w:proofErr w:type="spellStart"/>
      <w:r>
        <w:rPr>
          <w:rFonts w:ascii="Times New Roman" w:eastAsia="Times New Roman" w:hAnsi="Times New Roman" w:cs="Times New Roman"/>
          <w:kern w:val="0"/>
          <w:sz w:val="26"/>
          <w:szCs w:val="26"/>
          <w14:ligatures w14:val="none"/>
        </w:rPr>
        <w:t>ducerea</w:t>
      </w:r>
      <w:proofErr w:type="spellEnd"/>
      <w:r>
        <w:rPr>
          <w:rFonts w:ascii="Times New Roman" w:eastAsia="Times New Roman" w:hAnsi="Times New Roman" w:cs="Times New Roman"/>
          <w:kern w:val="0"/>
          <w:sz w:val="26"/>
          <w:szCs w:val="26"/>
          <w14:ligatures w14:val="none"/>
        </w:rPr>
        <w:t xml:space="preserve"> la </w:t>
      </w:r>
      <w:proofErr w:type="spellStart"/>
      <w:r>
        <w:rPr>
          <w:rFonts w:ascii="Times New Roman" w:eastAsia="Times New Roman" w:hAnsi="Times New Roman" w:cs="Times New Roman"/>
          <w:kern w:val="0"/>
          <w:sz w:val="26"/>
          <w:szCs w:val="26"/>
          <w14:ligatures w14:val="none"/>
        </w:rPr>
        <w:t>îndeplinire</w:t>
      </w:r>
      <w:proofErr w:type="spellEnd"/>
      <w:r>
        <w:rPr>
          <w:rFonts w:ascii="Times New Roman" w:eastAsia="Times New Roman" w:hAnsi="Times New Roman" w:cs="Times New Roman"/>
          <w:kern w:val="0"/>
          <w:sz w:val="26"/>
          <w:szCs w:val="26"/>
          <w14:ligatures w14:val="none"/>
        </w:rPr>
        <w:t xml:space="preserve"> a </w:t>
      </w:r>
      <w:proofErr w:type="spellStart"/>
      <w:r>
        <w:rPr>
          <w:rFonts w:ascii="Times New Roman" w:eastAsia="Times New Roman" w:hAnsi="Times New Roman" w:cs="Times New Roman"/>
          <w:kern w:val="0"/>
          <w:sz w:val="26"/>
          <w:szCs w:val="26"/>
          <w14:ligatures w14:val="none"/>
        </w:rPr>
        <w:t>prevederilor</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prezentei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hotărâri</w:t>
      </w:r>
      <w:proofErr w:type="spellEnd"/>
      <w:r>
        <w:rPr>
          <w:rFonts w:ascii="Times New Roman" w:eastAsia="Times New Roman" w:hAnsi="Times New Roman" w:cs="Times New Roman"/>
          <w:kern w:val="0"/>
          <w:sz w:val="26"/>
          <w:szCs w:val="26"/>
          <w14:ligatures w14:val="none"/>
        </w:rPr>
        <w:t xml:space="preserve"> se </w:t>
      </w:r>
      <w:proofErr w:type="spellStart"/>
      <w:r>
        <w:rPr>
          <w:rFonts w:ascii="Times New Roman" w:eastAsia="Times New Roman" w:hAnsi="Times New Roman" w:cs="Times New Roman"/>
          <w:kern w:val="0"/>
          <w:sz w:val="26"/>
          <w:szCs w:val="26"/>
          <w14:ligatures w14:val="none"/>
        </w:rPr>
        <w:t>încredinţează</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Executivul</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Municipiului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Târgu</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Mureş</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prin</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Direcţia</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Economică</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Compartimentul</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Concesiuni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Închirieri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și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Vânzări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și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Centrul</w:t>
      </w:r>
      <w:proofErr w:type="spellEnd"/>
      <w:r>
        <w:rPr>
          <w:rFonts w:ascii="Times New Roman" w:eastAsia="Times New Roman" w:hAnsi="Times New Roman" w:cs="Times New Roman"/>
          <w:kern w:val="0"/>
          <w:sz w:val="26"/>
          <w:szCs w:val="26"/>
          <w14:ligatures w14:val="none"/>
        </w:rPr>
        <w:t xml:space="preserve"> de </w:t>
      </w:r>
      <w:proofErr w:type="spellStart"/>
      <w:r>
        <w:rPr>
          <w:rFonts w:ascii="Times New Roman" w:eastAsia="Times New Roman" w:hAnsi="Times New Roman" w:cs="Times New Roman"/>
          <w:kern w:val="0"/>
          <w:sz w:val="26"/>
          <w:szCs w:val="26"/>
          <w14:ligatures w14:val="none"/>
        </w:rPr>
        <w:t>Cultură</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Artă</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și</w:t>
      </w:r>
      <w:proofErr w:type="spellEnd"/>
      <w:r>
        <w:rPr>
          <w:rFonts w:ascii="Times New Roman" w:eastAsia="Times New Roman" w:hAnsi="Times New Roman" w:cs="Times New Roman"/>
          <w:kern w:val="0"/>
          <w:sz w:val="26"/>
          <w:szCs w:val="26"/>
          <w14:ligatures w14:val="none"/>
        </w:rPr>
        <w:t xml:space="preserve"> </w:t>
      </w:r>
      <w:proofErr w:type="spellStart"/>
      <w:r>
        <w:rPr>
          <w:rFonts w:ascii="Times New Roman" w:eastAsia="Times New Roman" w:hAnsi="Times New Roman" w:cs="Times New Roman"/>
          <w:kern w:val="0"/>
          <w:sz w:val="26"/>
          <w:szCs w:val="26"/>
          <w14:ligatures w14:val="none"/>
        </w:rPr>
        <w:t>Agrement</w:t>
      </w:r>
      <w:proofErr w:type="spellEnd"/>
      <w:r>
        <w:rPr>
          <w:rFonts w:ascii="Times New Roman" w:eastAsia="Times New Roman" w:hAnsi="Times New Roman" w:cs="Times New Roman"/>
          <w:kern w:val="0"/>
          <w:sz w:val="26"/>
          <w:szCs w:val="26"/>
          <w14:ligatures w14:val="none"/>
        </w:rPr>
        <w:t xml:space="preserve">. </w:t>
      </w:r>
    </w:p>
    <w:p w14:paraId="2DC5E865" w14:textId="77777777" w:rsidR="00A969A8" w:rsidRDefault="00141BEF">
      <w:pPr>
        <w:spacing w:after="0" w:line="240" w:lineRule="auto"/>
        <w:ind w:firstLine="709"/>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b/>
          <w:kern w:val="0"/>
          <w:sz w:val="26"/>
          <w:szCs w:val="26"/>
          <w:lang w:val="ro-RO"/>
          <w14:ligatures w14:val="none"/>
        </w:rPr>
        <w:t xml:space="preserve">Art.5. </w:t>
      </w:r>
      <w:r>
        <w:rPr>
          <w:rFonts w:ascii="Times New Roman" w:eastAsia="Times New Roman" w:hAnsi="Times New Roman" w:cs="Times New Roman"/>
          <w:kern w:val="0"/>
          <w:sz w:val="26"/>
          <w:szCs w:val="26"/>
          <w:lang w:val="ro-RO"/>
          <w14:ligatures w14:val="none"/>
        </w:rPr>
        <w:t>În conformitate cu prevederile art.252 alin 1 lit.c, ale art.255 din O.U.G. nr.57/2019 privind Codul administrativ, și ale art.3 alin.1 din Legea nr.554/2004, Legea contenciosului administrativ, prezenta Hotărâre se înaintează Prefectului Județului Mureș pentru exercitarea controlului de legalitate.</w:t>
      </w:r>
    </w:p>
    <w:p w14:paraId="1C712CB5" w14:textId="77777777" w:rsidR="00A969A8" w:rsidRDefault="00141BEF">
      <w:pPr>
        <w:spacing w:after="0" w:line="240" w:lineRule="auto"/>
        <w:ind w:firstLine="709"/>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b/>
          <w:bCs/>
          <w:kern w:val="0"/>
          <w:sz w:val="26"/>
          <w:szCs w:val="26"/>
          <w:lang w:val="ro-RO"/>
          <w14:ligatures w14:val="none"/>
        </w:rPr>
        <w:t xml:space="preserve">Art.6. </w:t>
      </w:r>
      <w:r>
        <w:rPr>
          <w:rFonts w:ascii="Times New Roman" w:eastAsia="Times New Roman" w:hAnsi="Times New Roman" w:cs="Times New Roman"/>
          <w:kern w:val="0"/>
          <w:sz w:val="26"/>
          <w:szCs w:val="26"/>
          <w:lang w:val="ro-RO"/>
          <w14:ligatures w14:val="none"/>
        </w:rPr>
        <w:t xml:space="preserve"> Prezenta hotărâre se comunică :</w:t>
      </w:r>
    </w:p>
    <w:p w14:paraId="3CCCD034" w14:textId="77777777" w:rsidR="00A969A8" w:rsidRDefault="00141BEF">
      <w:pPr>
        <w:numPr>
          <w:ilvl w:val="0"/>
          <w:numId w:val="1"/>
        </w:numPr>
        <w:tabs>
          <w:tab w:val="left" w:pos="851"/>
        </w:tabs>
        <w:spacing w:after="0" w:line="240" w:lineRule="auto"/>
        <w:ind w:firstLine="709"/>
        <w:contextualSpacing/>
        <w:jc w:val="both"/>
        <w:rPr>
          <w:rFonts w:ascii="Times New Roman" w:eastAsia="Times New Roman" w:hAnsi="Times New Roman" w:cs="Times New Roman"/>
          <w:kern w:val="0"/>
          <w:sz w:val="26"/>
          <w:szCs w:val="26"/>
          <w:lang w:val="ro-RO"/>
          <w14:ligatures w14:val="none"/>
        </w:rPr>
      </w:pPr>
      <w:r>
        <w:rPr>
          <w:rFonts w:ascii="Times New Roman" w:eastAsia="SimSun" w:hAnsi="Times New Roman" w:cs="Times New Roman"/>
          <w:kern w:val="0"/>
          <w:sz w:val="26"/>
          <w:szCs w:val="26"/>
          <w:lang w:val="ro-RO"/>
          <w14:ligatures w14:val="none"/>
        </w:rPr>
        <w:t>Centrului de Cultură, Artă și Agrement</w:t>
      </w:r>
      <w:r>
        <w:rPr>
          <w:rFonts w:ascii="Times New Roman" w:eastAsia="Times New Roman" w:hAnsi="Times New Roman" w:cs="Times New Roman"/>
          <w:kern w:val="0"/>
          <w:sz w:val="26"/>
          <w:szCs w:val="26"/>
          <w:lang w:val="ro-RO"/>
          <w14:ligatures w14:val="none"/>
        </w:rPr>
        <w:t xml:space="preserve"> </w:t>
      </w:r>
    </w:p>
    <w:p w14:paraId="185C3A6D" w14:textId="77777777" w:rsidR="00A969A8" w:rsidRDefault="00141BEF">
      <w:pPr>
        <w:numPr>
          <w:ilvl w:val="0"/>
          <w:numId w:val="1"/>
        </w:numPr>
        <w:tabs>
          <w:tab w:val="left" w:pos="851"/>
        </w:tabs>
        <w:spacing w:after="0" w:line="240" w:lineRule="auto"/>
        <w:ind w:firstLine="709"/>
        <w:contextualSpacing/>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kern w:val="0"/>
          <w:sz w:val="26"/>
          <w:szCs w:val="26"/>
          <w:lang w:val="ro-RO"/>
          <w14:ligatures w14:val="none"/>
        </w:rPr>
        <w:t>Direcției Economice – Compartimentul Concesiuni, Închirieri și Vânzări</w:t>
      </w:r>
    </w:p>
    <w:p w14:paraId="253A31C7" w14:textId="77777777" w:rsidR="00A969A8" w:rsidRDefault="00141BEF">
      <w:pPr>
        <w:numPr>
          <w:ilvl w:val="0"/>
          <w:numId w:val="1"/>
        </w:numPr>
        <w:tabs>
          <w:tab w:val="left" w:pos="851"/>
        </w:tabs>
        <w:spacing w:after="0" w:line="240" w:lineRule="auto"/>
        <w:ind w:firstLine="709"/>
        <w:contextualSpacing/>
        <w:jc w:val="both"/>
        <w:rPr>
          <w:rFonts w:ascii="Times New Roman" w:eastAsia="Times New Roman" w:hAnsi="Times New Roman" w:cs="Times New Roman"/>
          <w:kern w:val="0"/>
          <w:sz w:val="26"/>
          <w:szCs w:val="26"/>
          <w:lang w:val="ro-RO"/>
          <w14:ligatures w14:val="none"/>
        </w:rPr>
      </w:pPr>
      <w:r>
        <w:rPr>
          <w:rFonts w:ascii="Times New Roman" w:eastAsia="Times New Roman" w:hAnsi="Times New Roman" w:cs="Times New Roman"/>
          <w:kern w:val="0"/>
          <w:sz w:val="26"/>
          <w:szCs w:val="26"/>
          <w:lang w:val="ro-RO"/>
          <w14:ligatures w14:val="none"/>
        </w:rPr>
        <w:t>Concesionarilor, prin Centrul de Cultură, Artă și Agrement</w:t>
      </w:r>
    </w:p>
    <w:p w14:paraId="44947263" w14:textId="77777777" w:rsidR="00A969A8" w:rsidRDefault="00A969A8">
      <w:pPr>
        <w:spacing w:after="0" w:line="240" w:lineRule="auto"/>
        <w:ind w:left="720"/>
        <w:jc w:val="both"/>
        <w:rPr>
          <w:rFonts w:ascii="Times New Roman" w:eastAsia="Times New Roman" w:hAnsi="Times New Roman" w:cs="Times New Roman"/>
          <w:bCs/>
          <w:kern w:val="0"/>
          <w:sz w:val="26"/>
          <w:szCs w:val="26"/>
          <w:lang w:val="ro-RO"/>
          <w14:ligatures w14:val="none"/>
        </w:rPr>
      </w:pPr>
    </w:p>
    <w:p w14:paraId="0DF52AAB" w14:textId="77777777" w:rsidR="00A969A8" w:rsidRDefault="00141BEF">
      <w:pPr>
        <w:spacing w:after="0" w:line="240" w:lineRule="auto"/>
        <w:jc w:val="center"/>
        <w:rPr>
          <w:rFonts w:ascii="Times New Roman" w:eastAsia="Times New Roman" w:hAnsi="Times New Roman" w:cs="Times New Roman"/>
          <w:kern w:val="0"/>
          <w:sz w:val="26"/>
          <w:szCs w:val="26"/>
          <w:lang w:val="fr-FR"/>
          <w14:ligatures w14:val="none"/>
        </w:rPr>
      </w:pPr>
      <w:r>
        <w:rPr>
          <w:rFonts w:ascii="Times New Roman" w:eastAsia="Times New Roman" w:hAnsi="Times New Roman" w:cs="Times New Roman"/>
          <w:b/>
          <w:color w:val="000000"/>
          <w:kern w:val="0"/>
          <w:sz w:val="26"/>
          <w:szCs w:val="26"/>
          <w:lang w:val="en-AU" w:eastAsia="hu-HU"/>
          <w14:ligatures w14:val="none"/>
        </w:rPr>
        <w:t>VI</w:t>
      </w:r>
      <w:r>
        <w:rPr>
          <w:rFonts w:ascii="Times New Roman" w:eastAsia="Times New Roman" w:hAnsi="Times New Roman" w:cs="Times New Roman"/>
          <w:b/>
          <w:color w:val="000000"/>
          <w:kern w:val="0"/>
          <w:sz w:val="26"/>
          <w:szCs w:val="26"/>
          <w:lang w:val="ro-RO" w:eastAsia="hu-HU"/>
          <w14:ligatures w14:val="none"/>
        </w:rPr>
        <w:t>ZĂ DE LEGALITATE</w:t>
      </w:r>
    </w:p>
    <w:p w14:paraId="1172886A" w14:textId="77777777" w:rsidR="00A969A8" w:rsidRDefault="00141BEF">
      <w:pPr>
        <w:spacing w:after="0" w:line="240" w:lineRule="auto"/>
        <w:jc w:val="center"/>
        <w:rPr>
          <w:rFonts w:ascii="Times New Roman" w:eastAsia="Calibri" w:hAnsi="Times New Roman" w:cs="Times New Roman"/>
          <w:b/>
          <w:kern w:val="0"/>
          <w:sz w:val="26"/>
          <w:szCs w:val="26"/>
          <w:lang w:val="zh-CN" w:eastAsia="en-GB"/>
          <w14:ligatures w14:val="none"/>
        </w:rPr>
      </w:pPr>
      <w:r>
        <w:rPr>
          <w:rFonts w:ascii="Times New Roman" w:eastAsia="Calibri" w:hAnsi="Times New Roman" w:cs="Times New Roman"/>
          <w:b/>
          <w:kern w:val="0"/>
          <w:sz w:val="26"/>
          <w:szCs w:val="26"/>
          <w:lang w:val="zh-CN" w:eastAsia="en-GB"/>
          <w14:ligatures w14:val="none"/>
        </w:rPr>
        <w:t>Secretarul General al Municipiului Târgu Mureș,</w:t>
      </w:r>
    </w:p>
    <w:p w14:paraId="71E7F703" w14:textId="77777777" w:rsidR="00A969A8" w:rsidRDefault="00141BEF">
      <w:pPr>
        <w:spacing w:after="0" w:line="240" w:lineRule="auto"/>
        <w:jc w:val="center"/>
        <w:rPr>
          <w:rFonts w:ascii="Times New Roman" w:eastAsia="Times New Roman" w:hAnsi="Times New Roman" w:cs="Times New Roman"/>
          <w:b/>
          <w:bCs/>
          <w:kern w:val="0"/>
          <w:sz w:val="26"/>
          <w:szCs w:val="26"/>
          <w:lang w:val="zh-CN"/>
          <w14:ligatures w14:val="none"/>
        </w:rPr>
      </w:pPr>
      <w:r>
        <w:rPr>
          <w:rFonts w:ascii="Times New Roman" w:eastAsia="Times New Roman" w:hAnsi="Times New Roman" w:cs="Times New Roman"/>
          <w:b/>
          <w:bCs/>
          <w:kern w:val="0"/>
          <w:sz w:val="26"/>
          <w:szCs w:val="26"/>
          <w:lang w:val="zh-CN"/>
          <w14:ligatures w14:val="none"/>
        </w:rPr>
        <w:t>Bordi Kinga</w:t>
      </w:r>
    </w:p>
    <w:p w14:paraId="6AFC2A3E" w14:textId="77777777" w:rsidR="00A969A8" w:rsidRDefault="00141BEF">
      <w:pPr>
        <w:pageBreakBefore/>
        <w:jc w:val="both"/>
        <w:rPr>
          <w:rFonts w:ascii="Times New Roman" w:hAnsi="Times New Roman" w:cs="Times New Roman"/>
          <w:b/>
          <w:bCs/>
          <w:sz w:val="26"/>
          <w:szCs w:val="26"/>
        </w:rPr>
      </w:pPr>
      <w:r>
        <w:rPr>
          <w:rFonts w:ascii="Times New Roman" w:hAnsi="Times New Roman" w:cs="Times New Roman"/>
          <w:b/>
          <w:bCs/>
          <w:sz w:val="26"/>
          <w:szCs w:val="26"/>
        </w:rPr>
        <w:lastRenderedPageBreak/>
        <w:t>ANEXA 1</w:t>
      </w:r>
    </w:p>
    <w:p w14:paraId="66ED8BF9" w14:textId="77777777" w:rsidR="00A969A8" w:rsidRDefault="00A969A8">
      <w:pPr>
        <w:rPr>
          <w:rFonts w:ascii="Times New Roman" w:hAnsi="Times New Roman" w:cs="Times New Roman"/>
          <w:b/>
          <w:bCs/>
          <w:sz w:val="26"/>
          <w:szCs w:val="26"/>
        </w:rPr>
      </w:pPr>
    </w:p>
    <w:tbl>
      <w:tblPr>
        <w:tblStyle w:val="TableGrid"/>
        <w:tblW w:w="9350" w:type="dxa"/>
        <w:tblLayout w:type="fixed"/>
        <w:tblLook w:val="04A0" w:firstRow="1" w:lastRow="0" w:firstColumn="1" w:lastColumn="0" w:noHBand="0" w:noVBand="1"/>
      </w:tblPr>
      <w:tblGrid>
        <w:gridCol w:w="989"/>
        <w:gridCol w:w="3686"/>
        <w:gridCol w:w="2338"/>
        <w:gridCol w:w="2337"/>
      </w:tblGrid>
      <w:tr w:rsidR="00A969A8" w14:paraId="2DAE0FA8" w14:textId="77777777">
        <w:tc>
          <w:tcPr>
            <w:tcW w:w="988" w:type="dxa"/>
          </w:tcPr>
          <w:p w14:paraId="421FCE9C"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NR. CRT</w:t>
            </w:r>
          </w:p>
        </w:tc>
        <w:tc>
          <w:tcPr>
            <w:tcW w:w="3686" w:type="dxa"/>
          </w:tcPr>
          <w:p w14:paraId="594619E0"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NUME ȘI PRENUME</w:t>
            </w:r>
          </w:p>
        </w:tc>
        <w:tc>
          <w:tcPr>
            <w:tcW w:w="2338" w:type="dxa"/>
          </w:tcPr>
          <w:p w14:paraId="715B9318"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SUPRAFAȚA MP</w:t>
            </w:r>
          </w:p>
        </w:tc>
        <w:tc>
          <w:tcPr>
            <w:tcW w:w="2337" w:type="dxa"/>
          </w:tcPr>
          <w:p w14:paraId="6126EF0F"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PREȚ/EURO/AN</w:t>
            </w:r>
          </w:p>
        </w:tc>
      </w:tr>
      <w:tr w:rsidR="00A969A8" w14:paraId="41BD695A" w14:textId="77777777">
        <w:tc>
          <w:tcPr>
            <w:tcW w:w="988" w:type="dxa"/>
          </w:tcPr>
          <w:p w14:paraId="099B6784"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1</w:t>
            </w:r>
          </w:p>
        </w:tc>
        <w:tc>
          <w:tcPr>
            <w:tcW w:w="3686" w:type="dxa"/>
          </w:tcPr>
          <w:p w14:paraId="29DEF15F"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POP COSMIN MIHAI ȘI DANIELA ȘI VARGA CORNEL DANIEL ȘI ANDREEA</w:t>
            </w:r>
          </w:p>
        </w:tc>
        <w:tc>
          <w:tcPr>
            <w:tcW w:w="2338" w:type="dxa"/>
          </w:tcPr>
          <w:p w14:paraId="68DE88C0"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438</w:t>
            </w:r>
          </w:p>
        </w:tc>
        <w:tc>
          <w:tcPr>
            <w:tcW w:w="2337" w:type="dxa"/>
          </w:tcPr>
          <w:p w14:paraId="3C311347"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4380</w:t>
            </w:r>
          </w:p>
        </w:tc>
      </w:tr>
      <w:tr w:rsidR="00A969A8" w14:paraId="28DF8E3D" w14:textId="77777777">
        <w:tc>
          <w:tcPr>
            <w:tcW w:w="988" w:type="dxa"/>
          </w:tcPr>
          <w:p w14:paraId="1A7F8461"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2</w:t>
            </w:r>
          </w:p>
        </w:tc>
        <w:tc>
          <w:tcPr>
            <w:tcW w:w="3686" w:type="dxa"/>
          </w:tcPr>
          <w:p w14:paraId="2906392F"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POP COSMIN MIHAI ȘI DANIELA</w:t>
            </w:r>
          </w:p>
        </w:tc>
        <w:tc>
          <w:tcPr>
            <w:tcW w:w="2338" w:type="dxa"/>
          </w:tcPr>
          <w:p w14:paraId="6ECC7F89"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277</w:t>
            </w:r>
          </w:p>
        </w:tc>
        <w:tc>
          <w:tcPr>
            <w:tcW w:w="2337" w:type="dxa"/>
          </w:tcPr>
          <w:p w14:paraId="3645A534" w14:textId="77777777" w:rsidR="00A969A8" w:rsidRDefault="00141BEF">
            <w:pPr>
              <w:spacing w:after="0" w:line="240" w:lineRule="auto"/>
              <w:jc w:val="center"/>
              <w:rPr>
                <w:rFonts w:ascii="Times New Roman" w:hAnsi="Times New Roman" w:cs="Times New Roman"/>
                <w:b/>
                <w:bCs/>
                <w:sz w:val="26"/>
                <w:szCs w:val="26"/>
              </w:rPr>
            </w:pPr>
            <w:r>
              <w:rPr>
                <w:rFonts w:ascii="Times New Roman" w:eastAsia="Aptos" w:hAnsi="Times New Roman" w:cs="Times New Roman"/>
                <w:b/>
                <w:bCs/>
                <w:sz w:val="26"/>
                <w:szCs w:val="26"/>
              </w:rPr>
              <w:t>2770</w:t>
            </w:r>
          </w:p>
        </w:tc>
      </w:tr>
    </w:tbl>
    <w:p w14:paraId="2360858A" w14:textId="77777777" w:rsidR="00A969A8" w:rsidRDefault="00141BEF">
      <w:pPr>
        <w:pageBreakBefore/>
        <w:jc w:val="both"/>
        <w:rPr>
          <w:rFonts w:ascii="Times New Roman" w:hAnsi="Times New Roman" w:cs="Times New Roman"/>
          <w:b/>
          <w:bCs/>
          <w:sz w:val="26"/>
          <w:szCs w:val="26"/>
        </w:rPr>
      </w:pPr>
      <w:r>
        <w:rPr>
          <w:rFonts w:ascii="Times New Roman" w:hAnsi="Times New Roman" w:cs="Times New Roman"/>
          <w:b/>
          <w:bCs/>
          <w:sz w:val="26"/>
          <w:szCs w:val="26"/>
        </w:rPr>
        <w:lastRenderedPageBreak/>
        <w:t>POZIȚIA 1</w:t>
      </w:r>
    </w:p>
    <w:p w14:paraId="48EFCEA2" w14:textId="77777777" w:rsidR="00A969A8" w:rsidRDefault="00141BEF">
      <w:pPr>
        <w:jc w:val="both"/>
        <w:rPr>
          <w:rFonts w:ascii="Times New Roman" w:hAnsi="Times New Roman" w:cs="Times New Roman"/>
          <w:b/>
          <w:bCs/>
          <w:sz w:val="26"/>
          <w:szCs w:val="26"/>
        </w:rPr>
      </w:pPr>
      <w:proofErr w:type="spellStart"/>
      <w:r>
        <w:rPr>
          <w:rFonts w:ascii="Times New Roman" w:hAnsi="Times New Roman" w:cs="Times New Roman"/>
          <w:sz w:val="26"/>
          <w:szCs w:val="26"/>
        </w:rPr>
        <w:t>Concesionar</w:t>
      </w:r>
      <w:proofErr w:type="spellEnd"/>
      <w:r>
        <w:rPr>
          <w:rFonts w:ascii="Times New Roman" w:hAnsi="Times New Roman" w:cs="Times New Roman"/>
          <w:sz w:val="26"/>
          <w:szCs w:val="26"/>
        </w:rPr>
        <w:t xml:space="preserve">: </w:t>
      </w:r>
      <w:r>
        <w:rPr>
          <w:rFonts w:ascii="Times New Roman" w:hAnsi="Times New Roman" w:cs="Times New Roman"/>
          <w:b/>
          <w:bCs/>
          <w:sz w:val="26"/>
          <w:szCs w:val="26"/>
        </w:rPr>
        <w:t>POP COSMIN MIHAI ȘI DANIELA ȘI VARGA CORNEL DANIEL ȘI ANDREEA</w:t>
      </w:r>
    </w:p>
    <w:p w14:paraId="32D6EBFA" w14:textId="77777777" w:rsidR="00A969A8" w:rsidRDefault="00141BEF">
      <w:pPr>
        <w:jc w:val="both"/>
        <w:rPr>
          <w:rFonts w:ascii="Times New Roman" w:hAnsi="Times New Roman" w:cs="Times New Roman"/>
          <w:b/>
          <w:bCs/>
          <w:sz w:val="26"/>
          <w:szCs w:val="26"/>
        </w:rPr>
      </w:pPr>
      <w:proofErr w:type="spellStart"/>
      <w:r>
        <w:rPr>
          <w:rFonts w:ascii="Times New Roman" w:hAnsi="Times New Roman" w:cs="Times New Roman"/>
          <w:sz w:val="26"/>
          <w:szCs w:val="26"/>
        </w:rPr>
        <w:t>Suprafața</w:t>
      </w:r>
      <w:proofErr w:type="spellEnd"/>
      <w:r>
        <w:rPr>
          <w:rFonts w:ascii="Times New Roman" w:hAnsi="Times New Roman" w:cs="Times New Roman"/>
          <w:sz w:val="26"/>
          <w:szCs w:val="26"/>
        </w:rPr>
        <w:t xml:space="preserve">: </w:t>
      </w:r>
      <w:r>
        <w:rPr>
          <w:rFonts w:ascii="Times New Roman" w:hAnsi="Times New Roman" w:cs="Times New Roman"/>
          <w:b/>
          <w:bCs/>
          <w:sz w:val="26"/>
          <w:szCs w:val="26"/>
        </w:rPr>
        <w:t>438 MP</w:t>
      </w:r>
    </w:p>
    <w:p w14:paraId="7A27A877" w14:textId="77777777" w:rsidR="00A969A8" w:rsidRDefault="00141BEF">
      <w:pPr>
        <w:jc w:val="both"/>
        <w:rPr>
          <w:rFonts w:ascii="Times New Roman" w:hAnsi="Times New Roman" w:cs="Times New Roman"/>
          <w:b/>
          <w:bCs/>
          <w:sz w:val="26"/>
          <w:szCs w:val="26"/>
        </w:rPr>
      </w:pPr>
      <w:r>
        <w:rPr>
          <w:rFonts w:ascii="Times New Roman" w:hAnsi="Times New Roman" w:cs="Times New Roman"/>
          <w:sz w:val="26"/>
          <w:szCs w:val="26"/>
        </w:rPr>
        <w:t xml:space="preserve">Suma: </w:t>
      </w:r>
      <w:r>
        <w:rPr>
          <w:rFonts w:ascii="Times New Roman" w:hAnsi="Times New Roman" w:cs="Times New Roman"/>
          <w:b/>
          <w:bCs/>
          <w:sz w:val="26"/>
          <w:szCs w:val="26"/>
        </w:rPr>
        <w:t>4380 EURO/AN</w:t>
      </w:r>
    </w:p>
    <w:p w14:paraId="5E76C47B" w14:textId="77777777" w:rsidR="00A969A8" w:rsidRDefault="00141BEF">
      <w:pPr>
        <w:pageBreakBefore/>
        <w:jc w:val="both"/>
        <w:rPr>
          <w:rFonts w:ascii="Times New Roman" w:hAnsi="Times New Roman" w:cs="Times New Roman"/>
          <w:b/>
          <w:bCs/>
          <w:sz w:val="26"/>
          <w:szCs w:val="26"/>
        </w:rPr>
      </w:pPr>
      <w:r>
        <w:rPr>
          <w:rFonts w:ascii="Times New Roman" w:hAnsi="Times New Roman" w:cs="Times New Roman"/>
          <w:b/>
          <w:bCs/>
          <w:sz w:val="26"/>
          <w:szCs w:val="26"/>
        </w:rPr>
        <w:lastRenderedPageBreak/>
        <w:t>POZIȚIA 2</w:t>
      </w:r>
    </w:p>
    <w:p w14:paraId="0D5C8837" w14:textId="77777777" w:rsidR="00A969A8" w:rsidRDefault="00141BEF">
      <w:pPr>
        <w:jc w:val="both"/>
        <w:rPr>
          <w:rFonts w:ascii="Times New Roman" w:hAnsi="Times New Roman" w:cs="Times New Roman"/>
          <w:b/>
          <w:bCs/>
          <w:sz w:val="26"/>
          <w:szCs w:val="26"/>
        </w:rPr>
      </w:pPr>
      <w:proofErr w:type="spellStart"/>
      <w:r>
        <w:rPr>
          <w:rFonts w:ascii="Times New Roman" w:hAnsi="Times New Roman" w:cs="Times New Roman"/>
          <w:sz w:val="26"/>
          <w:szCs w:val="26"/>
        </w:rPr>
        <w:t>Concesionar</w:t>
      </w:r>
      <w:proofErr w:type="spellEnd"/>
      <w:r>
        <w:rPr>
          <w:rFonts w:ascii="Times New Roman" w:hAnsi="Times New Roman" w:cs="Times New Roman"/>
          <w:sz w:val="26"/>
          <w:szCs w:val="26"/>
        </w:rPr>
        <w:t xml:space="preserve">: </w:t>
      </w:r>
      <w:r>
        <w:rPr>
          <w:rFonts w:ascii="Times New Roman" w:hAnsi="Times New Roman" w:cs="Times New Roman"/>
          <w:b/>
          <w:bCs/>
          <w:sz w:val="26"/>
          <w:szCs w:val="26"/>
        </w:rPr>
        <w:t>POP COSMIN MIHAI ȘI DANIELA</w:t>
      </w:r>
    </w:p>
    <w:p w14:paraId="31E25E2E" w14:textId="77777777" w:rsidR="00A969A8" w:rsidRDefault="00141BEF">
      <w:pPr>
        <w:jc w:val="both"/>
        <w:rPr>
          <w:rFonts w:ascii="Times New Roman" w:hAnsi="Times New Roman" w:cs="Times New Roman"/>
          <w:b/>
          <w:bCs/>
          <w:sz w:val="26"/>
          <w:szCs w:val="26"/>
        </w:rPr>
      </w:pPr>
      <w:proofErr w:type="spellStart"/>
      <w:r>
        <w:rPr>
          <w:rFonts w:ascii="Times New Roman" w:hAnsi="Times New Roman" w:cs="Times New Roman"/>
          <w:sz w:val="26"/>
          <w:szCs w:val="26"/>
        </w:rPr>
        <w:t>Suprafața</w:t>
      </w:r>
      <w:proofErr w:type="spellEnd"/>
      <w:r>
        <w:rPr>
          <w:rFonts w:ascii="Times New Roman" w:hAnsi="Times New Roman" w:cs="Times New Roman"/>
          <w:sz w:val="26"/>
          <w:szCs w:val="26"/>
        </w:rPr>
        <w:t xml:space="preserve">: </w:t>
      </w:r>
      <w:r>
        <w:rPr>
          <w:rFonts w:ascii="Times New Roman" w:hAnsi="Times New Roman" w:cs="Times New Roman"/>
          <w:b/>
          <w:bCs/>
          <w:sz w:val="26"/>
          <w:szCs w:val="26"/>
        </w:rPr>
        <w:t>277 MP</w:t>
      </w:r>
    </w:p>
    <w:p w14:paraId="5443C707" w14:textId="77777777" w:rsidR="00A969A8" w:rsidRDefault="00141BEF">
      <w:pPr>
        <w:jc w:val="both"/>
        <w:rPr>
          <w:rFonts w:ascii="Times New Roman" w:hAnsi="Times New Roman" w:cs="Times New Roman"/>
          <w:b/>
          <w:bCs/>
          <w:sz w:val="26"/>
          <w:szCs w:val="26"/>
        </w:rPr>
      </w:pPr>
      <w:r>
        <w:rPr>
          <w:rFonts w:ascii="Times New Roman" w:hAnsi="Times New Roman" w:cs="Times New Roman"/>
          <w:sz w:val="26"/>
          <w:szCs w:val="26"/>
        </w:rPr>
        <w:t xml:space="preserve">Suma: </w:t>
      </w:r>
      <w:r>
        <w:rPr>
          <w:rFonts w:ascii="Times New Roman" w:hAnsi="Times New Roman" w:cs="Times New Roman"/>
          <w:b/>
          <w:bCs/>
          <w:sz w:val="26"/>
          <w:szCs w:val="26"/>
        </w:rPr>
        <w:t>2770 EURO/AN</w:t>
      </w:r>
    </w:p>
    <w:sectPr w:rsidR="00A969A8">
      <w:headerReference w:type="default" r:id="rId8"/>
      <w:footerReference w:type="default" r:id="rId9"/>
      <w:pgSz w:w="12240" w:h="15840"/>
      <w:pgMar w:top="2694" w:right="1440" w:bottom="1440" w:left="1440" w:header="720" w:footer="72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C1CF5" w14:textId="77777777" w:rsidR="00141BEF" w:rsidRDefault="00141BEF">
      <w:pPr>
        <w:spacing w:after="0" w:line="240" w:lineRule="auto"/>
      </w:pPr>
      <w:r>
        <w:separator/>
      </w:r>
    </w:p>
  </w:endnote>
  <w:endnote w:type="continuationSeparator" w:id="0">
    <w:p w14:paraId="508AE5E5" w14:textId="77777777" w:rsidR="00141BEF" w:rsidRDefault="00141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753884"/>
      <w:docPartObj>
        <w:docPartGallery w:val="Page Numbers (Bottom of Page)"/>
        <w:docPartUnique/>
      </w:docPartObj>
    </w:sdtPr>
    <w:sdtEndPr/>
    <w:sdtContent>
      <w:sdt>
        <w:sdtPr>
          <w:id w:val="1728636285"/>
          <w:docPartObj>
            <w:docPartGallery w:val="Page Numbers (Top of Page)"/>
            <w:docPartUnique/>
          </w:docPartObj>
        </w:sdtPr>
        <w:sdtEndPr/>
        <w:sdtContent>
          <w:p w14:paraId="32F15CE2" w14:textId="77777777" w:rsidR="00141BEF" w:rsidRDefault="00141BEF">
            <w:pPr>
              <w:jc w:val="center"/>
            </w:pPr>
            <w:r>
              <w:rPr>
                <w:lang w:val="ro-RO"/>
              </w:rPr>
              <w:t xml:space="preserve">Pagină </w:t>
            </w:r>
            <w:r>
              <w:rPr>
                <w:b/>
                <w:bCs/>
              </w:rPr>
              <w:fldChar w:fldCharType="begin"/>
            </w:r>
            <w:r>
              <w:rPr>
                <w:b/>
                <w:bCs/>
              </w:rPr>
              <w:instrText>PAGE</w:instrText>
            </w:r>
            <w:r>
              <w:rPr>
                <w:b/>
                <w:bCs/>
              </w:rPr>
              <w:fldChar w:fldCharType="separate"/>
            </w:r>
            <w:r>
              <w:rPr>
                <w:b/>
                <w:bCs/>
                <w:lang w:val="ro-RO"/>
              </w:rPr>
              <w:t>2</w:t>
            </w:r>
            <w:r>
              <w:rPr>
                <w:b/>
                <w:bCs/>
              </w:rPr>
              <w:fldChar w:fldCharType="end"/>
            </w:r>
            <w:r>
              <w:rPr>
                <w:lang w:val="ro-RO"/>
              </w:rPr>
              <w:t xml:space="preserve"> din </w:t>
            </w:r>
            <w:r>
              <w:rPr>
                <w:b/>
                <w:bCs/>
              </w:rPr>
              <w:fldChar w:fldCharType="begin"/>
            </w:r>
            <w:r>
              <w:rPr>
                <w:b/>
                <w:bCs/>
              </w:rPr>
              <w:instrText>NUMPAGES</w:instrText>
            </w:r>
            <w:r>
              <w:rPr>
                <w:b/>
                <w:bCs/>
              </w:rPr>
              <w:fldChar w:fldCharType="separate"/>
            </w:r>
            <w:r>
              <w:rPr>
                <w:b/>
                <w:bCs/>
                <w:lang w:val="ro-RO"/>
              </w:rPr>
              <w:t>2</w:t>
            </w:r>
            <w:r>
              <w:rPr>
                <w:b/>
                <w:bCs/>
              </w:rPr>
              <w:fldChar w:fldCharType="end"/>
            </w:r>
          </w:p>
        </w:sdtContent>
      </w:sdt>
    </w:sdtContent>
  </w:sdt>
  <w:p w14:paraId="7085140E" w14:textId="77777777" w:rsidR="00141BEF" w:rsidRDefault="00141B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B296E" w14:textId="77777777" w:rsidR="00141BEF" w:rsidRDefault="00141BEF">
      <w:pPr>
        <w:spacing w:after="0" w:line="240" w:lineRule="auto"/>
      </w:pPr>
      <w:r>
        <w:separator/>
      </w:r>
    </w:p>
  </w:footnote>
  <w:footnote w:type="continuationSeparator" w:id="0">
    <w:p w14:paraId="3B7B0D08" w14:textId="77777777" w:rsidR="00141BEF" w:rsidRDefault="00141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8EB2" w14:textId="77777777" w:rsidR="00141BEF" w:rsidRDefault="00141BEF">
    <w:pPr>
      <w:pStyle w:val="Header"/>
    </w:pPr>
    <w:r>
      <w:rPr>
        <w:noProof/>
      </w:rPr>
      <w:drawing>
        <wp:anchor distT="0" distB="0" distL="114300" distR="114300" simplePos="0" relativeHeight="251658240" behindDoc="1" locked="0" layoutInCell="1" allowOverlap="1" wp14:anchorId="3D518C10" wp14:editId="7C771701">
          <wp:simplePos x="0" y="0"/>
          <wp:positionH relativeFrom="page">
            <wp:align>right</wp:align>
          </wp:positionH>
          <wp:positionV relativeFrom="page">
            <wp:posOffset>0</wp:posOffset>
          </wp:positionV>
          <wp:extent cx="7764780" cy="1371600"/>
          <wp:effectExtent l="0" t="0" r="7620" b="0"/>
          <wp:wrapTight wrapText="bothSides">
            <wp:wrapPolygon edited="0">
              <wp:start x="0" y="0"/>
              <wp:lineTo x="0" y="21300"/>
              <wp:lineTo x="21568" y="21300"/>
              <wp:lineTo x="21568" y="0"/>
              <wp:lineTo x="0" y="0"/>
            </wp:wrapPolygon>
          </wp:wrapTight>
          <wp:docPr id="11528278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7804" name="Picture 1152827804"/>
                  <pic:cNvPicPr/>
                </pic:nvPicPr>
                <pic:blipFill>
                  <a:blip r:embed="rId1">
                    <a:extLst>
                      <a:ext uri="{28A0092B-C50C-407E-A947-70E740481C1C}">
                        <a14:useLocalDpi xmlns:a14="http://schemas.microsoft.com/office/drawing/2010/main" val="0"/>
                      </a:ext>
                    </a:extLst>
                  </a:blip>
                  <a:stretch>
                    <a:fillRect/>
                  </a:stretch>
                </pic:blipFill>
                <pic:spPr>
                  <a:xfrm>
                    <a:off x="0" y="0"/>
                    <a:ext cx="7764780" cy="137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F5525"/>
    <w:multiLevelType w:val="multilevel"/>
    <w:tmpl w:val="6AF4A508"/>
    <w:lvl w:ilvl="0">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44F52BAC"/>
    <w:multiLevelType w:val="multilevel"/>
    <w:tmpl w:val="40BCF6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491124C"/>
    <w:multiLevelType w:val="multilevel"/>
    <w:tmpl w:val="68BA19B2"/>
    <w:lvl w:ilvl="0">
      <w:start w:val="1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16cid:durableId="1084183080">
    <w:abstractNumId w:val="0"/>
  </w:num>
  <w:num w:numId="2" w16cid:durableId="884952661">
    <w:abstractNumId w:val="2"/>
  </w:num>
  <w:num w:numId="3" w16cid:durableId="1442841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9A8"/>
    <w:rsid w:val="00141BEF"/>
    <w:rsid w:val="00521628"/>
    <w:rsid w:val="00A969A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EE8C6"/>
  <w15:docId w15:val="{E0DCCA9B-7AF0-483C-AF1A-7D7C2C63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D01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01B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D01B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D01B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D01B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D01B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D01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D01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D01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D01B3E"/>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D01B3E"/>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D01B3E"/>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D01B3E"/>
    <w:rPr>
      <w:i/>
      <w:iCs/>
      <w:color w:val="404040" w:themeColor="text1" w:themeTint="BF"/>
    </w:rPr>
  </w:style>
  <w:style w:type="character" w:styleId="IntenseEmphasis">
    <w:name w:val="Intense Emphasis"/>
    <w:basedOn w:val="DefaultParagraphFont"/>
    <w:uiPriority w:val="21"/>
    <w:qFormat/>
    <w:rsid w:val="00D01B3E"/>
    <w:rPr>
      <w:i/>
      <w:iCs/>
      <w:color w:val="0F4761" w:themeColor="accent1" w:themeShade="BF"/>
    </w:rPr>
  </w:style>
  <w:style w:type="character" w:customStyle="1" w:styleId="IntenseQuoteChar">
    <w:name w:val="Intense Quote Char"/>
    <w:basedOn w:val="DefaultParagraphFont"/>
    <w:link w:val="IntenseQuote"/>
    <w:uiPriority w:val="30"/>
    <w:qFormat/>
    <w:rsid w:val="00D01B3E"/>
    <w:rPr>
      <w:i/>
      <w:iCs/>
      <w:color w:val="0F4761" w:themeColor="accent1" w:themeShade="BF"/>
    </w:rPr>
  </w:style>
  <w:style w:type="character" w:styleId="IntenseReference">
    <w:name w:val="Intense Reference"/>
    <w:basedOn w:val="DefaultParagraphFont"/>
    <w:uiPriority w:val="32"/>
    <w:qFormat/>
    <w:rsid w:val="00D01B3E"/>
    <w:rPr>
      <w:b/>
      <w:bCs/>
      <w:smallCaps/>
      <w:color w:val="0F4761" w:themeColor="accent1" w:themeShade="BF"/>
      <w:spacing w:val="5"/>
    </w:rPr>
  </w:style>
  <w:style w:type="character" w:customStyle="1" w:styleId="HeaderChar">
    <w:name w:val="Header Char"/>
    <w:basedOn w:val="DefaultParagraphFont"/>
    <w:link w:val="Header"/>
    <w:uiPriority w:val="99"/>
    <w:semiHidden/>
    <w:qFormat/>
    <w:rsid w:val="0006648F"/>
  </w:style>
  <w:style w:type="character" w:styleId="Hyperlink">
    <w:name w:val="Hyperlink"/>
    <w:basedOn w:val="DefaultParagraphFont"/>
    <w:uiPriority w:val="99"/>
    <w:unhideWhenUsed/>
    <w:rsid w:val="000D6A36"/>
    <w:rPr>
      <w:color w:val="467886" w:themeColor="hyperlink"/>
      <w:u w:val="single"/>
    </w:rPr>
  </w:style>
  <w:style w:type="character" w:customStyle="1" w:styleId="UnresolvedMention1">
    <w:name w:val="Unresolved Mention1"/>
    <w:basedOn w:val="DefaultParagraphFont"/>
    <w:uiPriority w:val="99"/>
    <w:semiHidden/>
    <w:unhideWhenUsed/>
    <w:qFormat/>
    <w:rsid w:val="000D6A36"/>
    <w:rPr>
      <w:color w:val="605E5C"/>
      <w:shd w:val="clear" w:color="auto"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basedOn w:val="Normal"/>
    <w:next w:val="Normal"/>
    <w:link w:val="TitleChar"/>
    <w:uiPriority w:val="10"/>
    <w:qFormat/>
    <w:rsid w:val="00D01B3E"/>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01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B3E"/>
    <w:pPr>
      <w:spacing w:before="160"/>
      <w:jc w:val="center"/>
    </w:pPr>
    <w:rPr>
      <w:i/>
      <w:iCs/>
      <w:color w:val="404040" w:themeColor="text1" w:themeTint="BF"/>
    </w:rPr>
  </w:style>
  <w:style w:type="paragraph" w:styleId="ListParagraph">
    <w:name w:val="List Paragraph"/>
    <w:basedOn w:val="Normal"/>
    <w:uiPriority w:val="34"/>
    <w:qFormat/>
    <w:rsid w:val="00D01B3E"/>
    <w:pPr>
      <w:ind w:left="720"/>
      <w:contextualSpacing/>
    </w:pPr>
  </w:style>
  <w:style w:type="paragraph" w:styleId="IntenseQuote">
    <w:name w:val="Intense Quote"/>
    <w:basedOn w:val="Normal"/>
    <w:next w:val="Normal"/>
    <w:link w:val="IntenseQuoteChar"/>
    <w:uiPriority w:val="30"/>
    <w:qFormat/>
    <w:rsid w:val="00D01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06648F"/>
    <w:pPr>
      <w:tabs>
        <w:tab w:val="center" w:pos="4680"/>
        <w:tab w:val="right" w:pos="9360"/>
      </w:tabs>
      <w:spacing w:after="0" w:line="240" w:lineRule="auto"/>
    </w:pPr>
  </w:style>
  <w:style w:type="paragraph" w:styleId="NormalWeb">
    <w:name w:val="Normal (Web)"/>
    <w:basedOn w:val="Normal"/>
    <w:uiPriority w:val="99"/>
    <w:semiHidden/>
    <w:unhideWhenUsed/>
    <w:qFormat/>
    <w:rsid w:val="008D52F0"/>
    <w:pPr>
      <w:spacing w:beforeAutospacing="1" w:afterAutospacing="1" w:line="240" w:lineRule="auto"/>
    </w:pPr>
    <w:rPr>
      <w:rFonts w:ascii="Times New Roman" w:eastAsia="Times New Roman" w:hAnsi="Times New Roman" w:cs="Times New Roman"/>
      <w:kern w:val="0"/>
      <w:sz w:val="24"/>
      <w:szCs w:val="24"/>
      <w:lang w:val="ro-RO" w:eastAsia="ro-RO"/>
      <w14:ligatures w14:val="none"/>
    </w:rPr>
  </w:style>
  <w:style w:type="table" w:styleId="TableGrid">
    <w:name w:val="Table Grid"/>
    <w:basedOn w:val="TableNormal"/>
    <w:uiPriority w:val="39"/>
    <w:rsid w:val="00D35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1087</Words>
  <Characters>6310</Characters>
  <Application>Microsoft Office Word</Application>
  <DocSecurity>4</DocSecurity>
  <Lines>52</Lines>
  <Paragraphs>14</Paragraphs>
  <ScaleCrop>false</ScaleCrop>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Office 3</dc:creator>
  <dc:description/>
  <cp:lastModifiedBy>Lenovo</cp:lastModifiedBy>
  <cp:revision>2</cp:revision>
  <cp:lastPrinted>2026-01-27T08:51:00Z</cp:lastPrinted>
  <dcterms:created xsi:type="dcterms:W3CDTF">2026-10-15T09:36:00Z</dcterms:created>
  <dcterms:modified xsi:type="dcterms:W3CDTF">2026-10-15T09:36:00Z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a5ca12aa2c62dc06a176ba23316e6766d4906c513992ac092c06e507032bb3ce</vt:lpwstr>
  </property>
</Properties>
</file>