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3487" w14:textId="77777777" w:rsidR="00A23076" w:rsidRPr="00B256D5" w:rsidRDefault="00000000">
      <w:pPr>
        <w:spacing w:after="80"/>
        <w:jc w:val="center"/>
        <w:rPr>
          <w:lang w:val="it-IT"/>
        </w:rPr>
      </w:pPr>
      <w:r w:rsidRPr="00B256D5">
        <w:rPr>
          <w:b/>
          <w:sz w:val="26"/>
          <w:lang w:val="it-IT"/>
        </w:rPr>
        <w:t>ANEXĂ</w:t>
      </w:r>
    </w:p>
    <w:p w14:paraId="7581C867" w14:textId="77777777" w:rsidR="00A23076" w:rsidRPr="00B256D5" w:rsidRDefault="00000000">
      <w:pPr>
        <w:spacing w:after="200"/>
        <w:jc w:val="center"/>
        <w:rPr>
          <w:lang w:val="it-IT"/>
        </w:rPr>
      </w:pPr>
      <w:r w:rsidRPr="00B256D5">
        <w:rPr>
          <w:lang w:val="it-IT"/>
        </w:rPr>
        <w:t xml:space="preserve">la </w:t>
      </w:r>
      <w:proofErr w:type="spellStart"/>
      <w:r w:rsidRPr="00B256D5">
        <w:rPr>
          <w:lang w:val="it-IT"/>
        </w:rPr>
        <w:t>Hotărârea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Consiliului</w:t>
      </w:r>
      <w:proofErr w:type="spellEnd"/>
      <w:r w:rsidRPr="00B256D5">
        <w:rPr>
          <w:lang w:val="it-IT"/>
        </w:rPr>
        <w:t xml:space="preserve"> Local </w:t>
      </w:r>
      <w:proofErr w:type="spellStart"/>
      <w:r w:rsidRPr="00B256D5">
        <w:rPr>
          <w:lang w:val="it-IT"/>
        </w:rPr>
        <w:t>Municipal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Târgu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Mureş</w:t>
      </w:r>
      <w:proofErr w:type="spellEnd"/>
      <w:r w:rsidRPr="00B256D5">
        <w:rPr>
          <w:lang w:val="it-IT"/>
        </w:rPr>
        <w:t xml:space="preserve"> nr. ____/2026</w:t>
      </w:r>
    </w:p>
    <w:p w14:paraId="0EF1FB73" w14:textId="77777777" w:rsidR="00A23076" w:rsidRPr="00B256D5" w:rsidRDefault="00000000">
      <w:pPr>
        <w:spacing w:after="60"/>
        <w:jc w:val="center"/>
        <w:rPr>
          <w:lang w:val="it-IT"/>
        </w:rPr>
      </w:pPr>
      <w:r w:rsidRPr="00B256D5">
        <w:rPr>
          <w:b/>
          <w:sz w:val="24"/>
          <w:lang w:val="it-IT"/>
        </w:rPr>
        <w:t>INDICATORI TEHNICO-ECONOMICI</w:t>
      </w:r>
    </w:p>
    <w:p w14:paraId="7D756E47" w14:textId="0876865C" w:rsidR="007F3483" w:rsidRDefault="00000000">
      <w:pPr>
        <w:spacing w:after="200"/>
        <w:jc w:val="center"/>
        <w:rPr>
          <w:b/>
          <w:lang w:val="it-IT"/>
        </w:rPr>
      </w:pPr>
      <w:proofErr w:type="spellStart"/>
      <w:r w:rsidRPr="00B256D5">
        <w:rPr>
          <w:b/>
          <w:lang w:val="it-IT"/>
        </w:rPr>
        <w:t>pentru</w:t>
      </w:r>
      <w:proofErr w:type="spellEnd"/>
      <w:r w:rsidRPr="00B256D5">
        <w:rPr>
          <w:b/>
          <w:lang w:val="it-IT"/>
        </w:rPr>
        <w:t xml:space="preserve"> </w:t>
      </w:r>
      <w:proofErr w:type="spellStart"/>
      <w:r w:rsidRPr="00B256D5">
        <w:rPr>
          <w:b/>
          <w:lang w:val="it-IT"/>
        </w:rPr>
        <w:t>obiectivul</w:t>
      </w:r>
      <w:proofErr w:type="spellEnd"/>
      <w:r w:rsidRPr="00B256D5">
        <w:rPr>
          <w:b/>
          <w:lang w:val="it-IT"/>
        </w:rPr>
        <w:t xml:space="preserve"> „REAMENAJARE </w:t>
      </w:r>
      <w:r w:rsidR="00A813DE">
        <w:rPr>
          <w:b/>
          <w:lang w:val="it-IT"/>
        </w:rPr>
        <w:t>PARCUL MIHAI EMINESCU”</w:t>
      </w:r>
    </w:p>
    <w:tbl>
      <w:tblPr>
        <w:tblW w:w="11020" w:type="dxa"/>
        <w:tblLayout w:type="fixed"/>
        <w:tblLook w:val="04A0" w:firstRow="1" w:lastRow="0" w:firstColumn="1" w:lastColumn="0" w:noHBand="0" w:noVBand="1"/>
      </w:tblPr>
      <w:tblGrid>
        <w:gridCol w:w="860"/>
        <w:gridCol w:w="6240"/>
        <w:gridCol w:w="1240"/>
        <w:gridCol w:w="1229"/>
        <w:gridCol w:w="1215"/>
        <w:gridCol w:w="236"/>
      </w:tblGrid>
      <w:tr w:rsidR="00A813DE" w:rsidRPr="00A813DE" w14:paraId="58FC7E1B" w14:textId="77777777" w:rsidTr="00A813DE">
        <w:trPr>
          <w:gridAfter w:val="1"/>
          <w:wAfter w:w="236" w:type="dxa"/>
          <w:trHeight w:val="315"/>
        </w:trPr>
        <w:tc>
          <w:tcPr>
            <w:tcW w:w="10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28D1D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4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4"/>
                <w:lang w:val="it-IT" w:eastAsia="en-GB"/>
              </w:rPr>
              <w:t>DEVIZ GENERAL ESTIMATIV - SCENARIUL TEHNICO-ECONOMIC NR. 1 (PROPUS SPRE IMPLEMENTARE)</w:t>
            </w:r>
          </w:p>
        </w:tc>
      </w:tr>
      <w:tr w:rsidR="00A813DE" w:rsidRPr="00A813DE" w14:paraId="3CB103C9" w14:textId="77777777" w:rsidTr="00A813DE">
        <w:trPr>
          <w:gridAfter w:val="1"/>
          <w:wAfter w:w="236" w:type="dxa"/>
          <w:trHeight w:val="315"/>
        </w:trPr>
        <w:tc>
          <w:tcPr>
            <w:tcW w:w="10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EB34A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4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4"/>
                <w:lang w:val="en-GB" w:eastAsia="en-GB"/>
              </w:rPr>
              <w:t xml:space="preserve">al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4"/>
                <w:lang w:val="en-GB" w:eastAsia="en-GB"/>
              </w:rPr>
              <w:t>obiectivului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4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4"/>
                <w:lang w:val="en-GB" w:eastAsia="en-GB"/>
              </w:rPr>
              <w:t>investiții</w:t>
            </w:r>
            <w:proofErr w:type="spellEnd"/>
          </w:p>
        </w:tc>
      </w:tr>
      <w:tr w:rsidR="00A813DE" w:rsidRPr="00A813DE" w14:paraId="6DFA3A86" w14:textId="77777777" w:rsidTr="00A813DE">
        <w:trPr>
          <w:gridAfter w:val="1"/>
          <w:wAfter w:w="236" w:type="dxa"/>
          <w:trHeight w:val="645"/>
        </w:trPr>
        <w:tc>
          <w:tcPr>
            <w:tcW w:w="10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B110E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4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4"/>
                <w:lang w:val="it-IT" w:eastAsia="en-GB"/>
              </w:rPr>
              <w:t xml:space="preserve">REAMENAJAREA PARCULUI MIHAI EMINESCU, MUNCIPIUL TÂRGU MUREȘ </w:t>
            </w:r>
          </w:p>
        </w:tc>
      </w:tr>
      <w:tr w:rsidR="00A813DE" w:rsidRPr="00A813DE" w14:paraId="5A858A67" w14:textId="77777777" w:rsidTr="00A813DE">
        <w:trPr>
          <w:gridAfter w:val="1"/>
          <w:wAfter w:w="236" w:type="dxa"/>
          <w:trHeight w:val="31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40B0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72DF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BAEED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A6C7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0562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A813DE" w:rsidRPr="00A813DE" w14:paraId="2D094700" w14:textId="77777777" w:rsidTr="00A813DE">
        <w:trPr>
          <w:gridAfter w:val="1"/>
          <w:wAfter w:w="236" w:type="dxa"/>
          <w:trHeight w:val="315"/>
        </w:trPr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B7DC3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Nr.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crt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6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494B4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Denumirea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capitolelor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subcapitolelor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A8B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Valoare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(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fara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TVA)</w:t>
            </w:r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945FA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TVA</w:t>
            </w:r>
          </w:p>
        </w:tc>
        <w:tc>
          <w:tcPr>
            <w:tcW w:w="121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4E39B9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Valoare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cu TVA</w:t>
            </w:r>
          </w:p>
        </w:tc>
      </w:tr>
      <w:tr w:rsidR="00A813DE" w:rsidRPr="00A813DE" w14:paraId="4EC5F54B" w14:textId="77777777" w:rsidTr="00A813DE">
        <w:trPr>
          <w:trHeight w:val="255"/>
        </w:trPr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9358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6BF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1F40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CB46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21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013E8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0DCC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F26973E" w14:textId="77777777" w:rsidTr="00A813DE">
        <w:trPr>
          <w:trHeight w:val="315"/>
        </w:trPr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223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E43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B8B63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lei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2F68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lei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0A6579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lei</w:t>
            </w:r>
          </w:p>
        </w:tc>
        <w:tc>
          <w:tcPr>
            <w:tcW w:w="236" w:type="dxa"/>
            <w:vAlign w:val="center"/>
            <w:hideMark/>
          </w:tcPr>
          <w:p w14:paraId="69E3B1BD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2580E30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521D4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FA8F8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FB9A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DFDB1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A325E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236" w:type="dxa"/>
            <w:vAlign w:val="center"/>
            <w:hideMark/>
          </w:tcPr>
          <w:p w14:paraId="37FAFA10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A4C5B73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251356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PARTEA I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63CA8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5D28F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F9144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8B900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A214B22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9E295CE" w14:textId="77777777" w:rsidTr="00A813DE">
        <w:trPr>
          <w:trHeight w:val="315"/>
        </w:trPr>
        <w:tc>
          <w:tcPr>
            <w:tcW w:w="107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0E5D2D9C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CAPITOLUL 1.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obtinerea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amenajarea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terenului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7AB838E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A813DE" w:rsidRPr="00A813DE" w14:paraId="091B572D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9FB06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FB9F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Obţinerea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terenului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E400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C0E3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39FF2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5FDEA88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1633356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BFECF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B4483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Amenajarea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terenului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00C1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B9DA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DCC3D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452390C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82DCA3D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54A0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1.3.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C11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Amenajări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protecţia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mediului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şi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aducerea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la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starea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iniţială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02FB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3B80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77CCF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7000E3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97AF01F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46EFB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1.4.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297CE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relocarea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/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protecția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utilităților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6A72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783F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6EA43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29F0477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1CDB8474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C5A932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9CC315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TOTAL CAPITOL 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98E695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76D17E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3F3B1A8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975F241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A21EAFB" w14:textId="77777777" w:rsidTr="00A813DE">
        <w:trPr>
          <w:trHeight w:val="315"/>
        </w:trPr>
        <w:tc>
          <w:tcPr>
            <w:tcW w:w="107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2C750BA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CAPITOLUL 2.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asigurarea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utilitatilor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necesare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obiectivului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14C609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A813DE" w:rsidRPr="00A813DE" w14:paraId="77754787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5129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671A8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asigurarea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utilitatior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necesare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obiectivului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2F2C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9CD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28F64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F7D5D69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962FBF2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94603B2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E08B508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TOTAL CAPITOL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15C6E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7D55D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05276D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6A6D5BF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A653D69" w14:textId="77777777" w:rsidTr="00A813DE">
        <w:trPr>
          <w:trHeight w:val="31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5683A8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CAPITOLUL 3.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proiectare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asistenta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tehnica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A9AD93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18BC9FA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2AD0621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750309A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A813DE" w:rsidRPr="00A813DE" w14:paraId="280A9CEE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1F19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CE41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Studii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680A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3232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B91CE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B96ECE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0918C1D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0F7B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5C44A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Documentații-suport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pt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obținerea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avize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acorduri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autorizații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8263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1.300,00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1C4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168,00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7D3CF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1.468,00</w:t>
            </w:r>
          </w:p>
        </w:tc>
        <w:tc>
          <w:tcPr>
            <w:tcW w:w="236" w:type="dxa"/>
            <w:vAlign w:val="center"/>
            <w:hideMark/>
          </w:tcPr>
          <w:p w14:paraId="5897BF4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6CB5EAE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0A66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3.2.1.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0F16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Certficat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urbanism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CA1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BC89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2B7E6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C9D3A1F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1D34814B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DB2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3.2.2.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34BDF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Avize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detinatori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retele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edilitare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288A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800,00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10B9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168,00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367E0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968,00</w:t>
            </w:r>
          </w:p>
        </w:tc>
        <w:tc>
          <w:tcPr>
            <w:tcW w:w="236" w:type="dxa"/>
            <w:vAlign w:val="center"/>
            <w:hideMark/>
          </w:tcPr>
          <w:p w14:paraId="448E2BD6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9C2026F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0D7D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3.2.3.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5126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Acord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mediu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07F5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2AA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F89CB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100,00</w:t>
            </w:r>
          </w:p>
        </w:tc>
        <w:tc>
          <w:tcPr>
            <w:tcW w:w="236" w:type="dxa"/>
            <w:vAlign w:val="center"/>
            <w:hideMark/>
          </w:tcPr>
          <w:p w14:paraId="00A0F41F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51D8EC1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42681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3.2.4.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6016C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Aviz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sanatate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publica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16EE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8E95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FB87E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400,00</w:t>
            </w:r>
          </w:p>
        </w:tc>
        <w:tc>
          <w:tcPr>
            <w:tcW w:w="236" w:type="dxa"/>
            <w:vAlign w:val="center"/>
            <w:hideMark/>
          </w:tcPr>
          <w:p w14:paraId="579909E6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4A89FE8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3F8D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3.2.5.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5025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Aviz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sanitar-veterinar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71EF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BCA6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601DF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D69888E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B1F7B6E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B458C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3.3.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7E386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Expertizare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tehnică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0797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0E9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DC7A3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6497522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A4D0CF8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F223F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3.4.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1AB51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Certificarea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performanței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energetice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auditul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energetic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al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clădirilor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639D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69B4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50551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6DCA90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FF9E9EF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74C01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3.5.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B87E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Proiectare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94B9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180.000,00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7D5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37.800,00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318A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217.800,00</w:t>
            </w:r>
          </w:p>
        </w:tc>
        <w:tc>
          <w:tcPr>
            <w:tcW w:w="236" w:type="dxa"/>
            <w:vAlign w:val="center"/>
            <w:hideMark/>
          </w:tcPr>
          <w:p w14:paraId="71763C7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504EC23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04DDE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3.5.1.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80188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Temă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proiectare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ADF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2150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5E8DA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06C47A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BF12F76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3F632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3.5.2.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8C331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Studiu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prefezabilitate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4FF4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1FD6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B3B54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A3F5D7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406D913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6B9AE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3.5.3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E0CC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Studiu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fezabilitate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/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documentație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avizare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lucrărilor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intervenții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deviz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general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CC31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85.000,00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692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17.850,00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CC144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102.850,00</w:t>
            </w:r>
          </w:p>
        </w:tc>
        <w:tc>
          <w:tcPr>
            <w:tcW w:w="236" w:type="dxa"/>
            <w:vAlign w:val="center"/>
            <w:hideMark/>
          </w:tcPr>
          <w:p w14:paraId="5732698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7913C21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28BDD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3.5.4.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C6E96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Documentațiile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tehnice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necesare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în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vederea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obținerii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avizelor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/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acordurilor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/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autorizațiilor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B270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58D7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1.050,00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10D82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6.050,00</w:t>
            </w:r>
          </w:p>
        </w:tc>
        <w:tc>
          <w:tcPr>
            <w:tcW w:w="236" w:type="dxa"/>
            <w:vAlign w:val="center"/>
            <w:hideMark/>
          </w:tcPr>
          <w:p w14:paraId="2D4267B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5D79367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B2BA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3.5.5.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634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Verificarea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tehnică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calitate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proiectului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tehnic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detaliilor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execuție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9C51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A4B8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1.050,00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70943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6.050,00</w:t>
            </w:r>
          </w:p>
        </w:tc>
        <w:tc>
          <w:tcPr>
            <w:tcW w:w="236" w:type="dxa"/>
            <w:vAlign w:val="center"/>
            <w:hideMark/>
          </w:tcPr>
          <w:p w14:paraId="2DF407AF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3829667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E8D31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lastRenderedPageBreak/>
              <w:t>3.5.6.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B622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Proiect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tehnic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detalii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execuție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215D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85.000,00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9DF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17.850,00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A309E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102.850,00</w:t>
            </w:r>
          </w:p>
        </w:tc>
        <w:tc>
          <w:tcPr>
            <w:tcW w:w="236" w:type="dxa"/>
            <w:vAlign w:val="center"/>
            <w:hideMark/>
          </w:tcPr>
          <w:p w14:paraId="06BF49E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3ADC99A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0E0CE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3.6.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D348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Organizarea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procedurilor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achizitie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publica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5C67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64E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B7D44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C58547C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2EBF667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BE766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3.7.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EE5A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Consultanta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si management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CB24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162B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F483B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76D9B4F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7947742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7295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3.7.1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09B9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Managementul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proiect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obiectivul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investiții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CE79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C49A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01F99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BD1B83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D0A1144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00D0D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3.7.2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158C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Auditul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financiar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6C45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6605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A9FE2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D88329A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CFB8AB2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536F1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3.8.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A23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Asistenta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tehnica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0790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72.000,00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0276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15.120,00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95AD0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87.120,00</w:t>
            </w:r>
          </w:p>
        </w:tc>
        <w:tc>
          <w:tcPr>
            <w:tcW w:w="236" w:type="dxa"/>
            <w:vAlign w:val="center"/>
            <w:hideMark/>
          </w:tcPr>
          <w:p w14:paraId="7F1B14D7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E90827A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49B9D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3.8.1.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2C4C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Asistenta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tehnica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din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partea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proiectantului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3F1F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10.000,00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66B5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2.100,00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FF36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12.100,00</w:t>
            </w:r>
          </w:p>
        </w:tc>
        <w:tc>
          <w:tcPr>
            <w:tcW w:w="236" w:type="dxa"/>
            <w:vAlign w:val="center"/>
            <w:hideMark/>
          </w:tcPr>
          <w:p w14:paraId="14AA266B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71BE4B6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A7795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3.8.1.1.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A733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pe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perioada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execuție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lucrărilor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920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6BA9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1.050,00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51F45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6.050,00</w:t>
            </w:r>
          </w:p>
        </w:tc>
        <w:tc>
          <w:tcPr>
            <w:tcW w:w="236" w:type="dxa"/>
            <w:vAlign w:val="center"/>
            <w:hideMark/>
          </w:tcPr>
          <w:p w14:paraId="2918CA76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F47FF25" w14:textId="77777777" w:rsidTr="00A813DE">
        <w:trPr>
          <w:trHeight w:val="51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1FDC6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3.8.1.2.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5EB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participarea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proiectantului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la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fazele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incluse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în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programul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control al</w:t>
            </w:r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br/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lucrărilor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execuție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avizat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către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Inspectoratul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Stat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în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Construcții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28E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71F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1.050,00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A2420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6.050,00</w:t>
            </w:r>
          </w:p>
        </w:tc>
        <w:tc>
          <w:tcPr>
            <w:tcW w:w="236" w:type="dxa"/>
            <w:vAlign w:val="center"/>
            <w:hideMark/>
          </w:tcPr>
          <w:p w14:paraId="71CCF7B6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3A380AC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41C5C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3.8.2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0E12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Diriginție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șantier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B101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49.000,00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59B5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10.290,00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65806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59.290,00</w:t>
            </w:r>
          </w:p>
        </w:tc>
        <w:tc>
          <w:tcPr>
            <w:tcW w:w="236" w:type="dxa"/>
            <w:vAlign w:val="center"/>
            <w:hideMark/>
          </w:tcPr>
          <w:p w14:paraId="21FA8A97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5D054D7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1AB4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3.8.3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94B86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Coordonator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in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materie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securitate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sănătate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- conform HG nr. 300/2006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2F3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13.000,00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8360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2.730,00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7CFEC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15.730,00</w:t>
            </w:r>
          </w:p>
        </w:tc>
        <w:tc>
          <w:tcPr>
            <w:tcW w:w="236" w:type="dxa"/>
            <w:vAlign w:val="center"/>
            <w:hideMark/>
          </w:tcPr>
          <w:p w14:paraId="06473BDE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9B7379C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453A7DA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85B37D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TOTAL CAPITOL 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E798D7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253.300,00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835ED9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53.088,00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7E7C8D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306.388,00</w:t>
            </w:r>
          </w:p>
        </w:tc>
        <w:tc>
          <w:tcPr>
            <w:tcW w:w="236" w:type="dxa"/>
            <w:vAlign w:val="center"/>
            <w:hideMark/>
          </w:tcPr>
          <w:p w14:paraId="5211A36C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1C83A864" w14:textId="77777777" w:rsidTr="00A813DE">
        <w:trPr>
          <w:trHeight w:val="31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4DD1930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CAPITOLUL 4.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investitia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baza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11C2526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FC9ED0E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3098328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9D6B251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A813DE" w:rsidRPr="00A813DE" w14:paraId="4CD2EFF1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FCB7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4,1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C49A1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Constructii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instalatii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152F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1.912.374,00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8EEB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401.598,54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BE96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2.313.972,54</w:t>
            </w:r>
          </w:p>
        </w:tc>
        <w:tc>
          <w:tcPr>
            <w:tcW w:w="236" w:type="dxa"/>
            <w:vAlign w:val="center"/>
            <w:hideMark/>
          </w:tcPr>
          <w:p w14:paraId="6EF51FD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6070711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C7FE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4.1.1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342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pietonale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0CE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1.416.250,00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491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297.412,50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7DA8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1.713.662,50</w:t>
            </w:r>
          </w:p>
        </w:tc>
        <w:tc>
          <w:tcPr>
            <w:tcW w:w="236" w:type="dxa"/>
            <w:vAlign w:val="center"/>
            <w:hideMark/>
          </w:tcPr>
          <w:p w14:paraId="0A57669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6CEBD0A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70611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4.1.2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0B3C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verzi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DF84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234.375,00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B19A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49.218,75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415A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283.593,75</w:t>
            </w:r>
          </w:p>
        </w:tc>
        <w:tc>
          <w:tcPr>
            <w:tcW w:w="236" w:type="dxa"/>
            <w:vAlign w:val="center"/>
            <w:hideMark/>
          </w:tcPr>
          <w:p w14:paraId="4BDF766B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960ECF9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6FE2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4.1.3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F521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Lucrari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caracter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dendrologic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BD53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40.000,00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FA43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8.400,00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6B371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48.400,00</w:t>
            </w:r>
          </w:p>
        </w:tc>
        <w:tc>
          <w:tcPr>
            <w:tcW w:w="236" w:type="dxa"/>
            <w:vAlign w:val="center"/>
            <w:hideMark/>
          </w:tcPr>
          <w:p w14:paraId="3A2CF287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CED4331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FF4AF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4.1.4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AAA73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Dotare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mobilier urban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9E58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28.754,00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8420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6.038,34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796D9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34.792,34</w:t>
            </w:r>
          </w:p>
        </w:tc>
        <w:tc>
          <w:tcPr>
            <w:tcW w:w="236" w:type="dxa"/>
            <w:vAlign w:val="center"/>
            <w:hideMark/>
          </w:tcPr>
          <w:p w14:paraId="606E2779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13EFECB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7A0C5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4.1.5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F63AF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electrice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FFA4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177.070,00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51F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37.184,70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C00DB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214.254,70</w:t>
            </w:r>
          </w:p>
        </w:tc>
        <w:tc>
          <w:tcPr>
            <w:tcW w:w="236" w:type="dxa"/>
            <w:vAlign w:val="center"/>
            <w:hideMark/>
          </w:tcPr>
          <w:p w14:paraId="04D9C3F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39CBDD3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19074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4.1.6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FA2C3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apa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canalizare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3C68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15.925,00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482B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3.344,25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74D3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19.269,25</w:t>
            </w:r>
          </w:p>
        </w:tc>
        <w:tc>
          <w:tcPr>
            <w:tcW w:w="236" w:type="dxa"/>
            <w:vAlign w:val="center"/>
            <w:hideMark/>
          </w:tcPr>
          <w:p w14:paraId="02FA33AA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1774E6DC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B22EB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764F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Montaj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utilaj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tehnologic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A330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7.701,00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4436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1.617,21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B62C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9.318,21</w:t>
            </w:r>
          </w:p>
        </w:tc>
        <w:tc>
          <w:tcPr>
            <w:tcW w:w="236" w:type="dxa"/>
            <w:vAlign w:val="center"/>
            <w:hideMark/>
          </w:tcPr>
          <w:p w14:paraId="074905EC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DC21E70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93B44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4.2.1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3AC7F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pietonale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D434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BBF8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6FA71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E69D94C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CD9418A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682C2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4.2.2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1EA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verzi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C904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83EA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A74E8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97B5E31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0BFB58B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4066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4.2.3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66AE6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Lucrari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caracter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dendrologic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FA5F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FA9B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F6E6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78C69B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34A91C2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7435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4.2.4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ADF8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Dotare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mobilier urban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D584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4.017,00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F57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843,57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57CE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4.860,57</w:t>
            </w:r>
          </w:p>
        </w:tc>
        <w:tc>
          <w:tcPr>
            <w:tcW w:w="236" w:type="dxa"/>
            <w:vAlign w:val="center"/>
            <w:hideMark/>
          </w:tcPr>
          <w:p w14:paraId="7CC52C89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99FE1D6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6A168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4.2.5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AFC2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electrice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766A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A581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1ECA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5019AE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509762B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7B3D2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4.2.6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A5A66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apa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canalizare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AF67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3.684,00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DED0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773,64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9F49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4.457,64</w:t>
            </w:r>
          </w:p>
        </w:tc>
        <w:tc>
          <w:tcPr>
            <w:tcW w:w="236" w:type="dxa"/>
            <w:vAlign w:val="center"/>
            <w:hideMark/>
          </w:tcPr>
          <w:p w14:paraId="5DD810CD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1445EE98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7267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4.3.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B6AB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Utilaje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echipamente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tehnologice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functionale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, cu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montaj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ACE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64.175,00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AB2C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13.476,75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79FB4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77.651,75</w:t>
            </w:r>
          </w:p>
        </w:tc>
        <w:tc>
          <w:tcPr>
            <w:tcW w:w="236" w:type="dxa"/>
            <w:vAlign w:val="center"/>
            <w:hideMark/>
          </w:tcPr>
          <w:p w14:paraId="45A98AFD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ECBFB15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EF929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4.3.1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97FB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pietonale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5B04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865F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D7EB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9A30A3A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1713CE2C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2E52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4.3.2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9C38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verzi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CD5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75A8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8F43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B0DAF88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6A5DCA7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938AF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4.3.3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09573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Lucrari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caracter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dendrologic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2AA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A31C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3E66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3FB9C3E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8A82950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EBC3F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4.3.4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8A4F7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Dotare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mobilier urban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D56A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33.475,00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CE2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7.029,75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B03D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40.504,75</w:t>
            </w:r>
          </w:p>
        </w:tc>
        <w:tc>
          <w:tcPr>
            <w:tcW w:w="236" w:type="dxa"/>
            <w:vAlign w:val="center"/>
            <w:hideMark/>
          </w:tcPr>
          <w:p w14:paraId="00EEEA89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7FAD395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5CDF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4.3.5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B2AE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electrice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91C1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293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3563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E5041D8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96E9029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EC58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4.3.6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ED76A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apa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canalizare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AE97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30.700,00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E3B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6.447,00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B704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37.147,00</w:t>
            </w:r>
          </w:p>
        </w:tc>
        <w:tc>
          <w:tcPr>
            <w:tcW w:w="236" w:type="dxa"/>
            <w:vAlign w:val="center"/>
            <w:hideMark/>
          </w:tcPr>
          <w:p w14:paraId="47CFC969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1A8C423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D29F1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4.4.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EF378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Utilaje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fara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montaj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echipamente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transport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F123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BB19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B891E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8C1E630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839B5AA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94092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4.4.1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EC9F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pietonale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4FD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2A0E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D4946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84E8B10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BA94B68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AEDDC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4.4.2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E61E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verzi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FD48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31C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6BCD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367440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49280A3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EBB95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4.4.3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F250F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Lucrari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caracter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dendrologic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99C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20FE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5A221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6DA6CF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251EF3C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DEFAB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4.4.4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02FB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Dotare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mobilier urban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43D7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46A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EBD5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202039F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3282D49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B008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lastRenderedPageBreak/>
              <w:t>4.4.5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4F79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electrice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A5F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E776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6C55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2AD732C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2D7ED8F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E1C3D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4.4.6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3E61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apa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canalizare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BF07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6092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3944C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80F6D10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EA2C56F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14C43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4.5.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5A7E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Dotari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7576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17F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F16A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9550B6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C9A84A6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D1675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4.5.1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45E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pietonale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D2F4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C269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045B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5E0654A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28BDC4F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FBA0F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4.5.2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19E8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verzi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5D8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D5A9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0821A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FFFC741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D46293B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986A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4.5.3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712E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Lucrari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caracter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dendrologic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973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DF2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05C1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D18D8E9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FF2DE48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873F4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4.5.4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5485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Dotare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mobilier urban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4C5E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5E2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6EB8B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3B132B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1BE5D55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66785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4.5.5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1A5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electrice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5E20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C6C7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A408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9EBAFA7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D14D3D5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F3A2E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4.5.6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C84F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apa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canalizare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511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0E49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9F000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FD1C238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1920AE3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F650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4,6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37E6E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Active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necorporale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6275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053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56CF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5D32DD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B8B49DD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87D76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4.6.1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C6EC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pietonale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284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AC56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4785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C3A16D8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7994FD3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D849D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4.6.2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5795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spații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verzi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DC81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018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376B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FBE6E46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9D335E0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7F459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4.6.3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B1A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Lucrari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caracter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dendrologic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C494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EFD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6452F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4D0658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19AFE0BE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6795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4.6.4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C378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Dotare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cu mobilier urban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C834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5D6F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5CD0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6E85274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E4A6937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DA022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4.6.5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4FA4A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electrice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BCB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F0F3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7EDE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EFD80FE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1B8DB9B6" w14:textId="77777777" w:rsidTr="00A813DE">
        <w:trPr>
          <w:trHeight w:val="3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32DC2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4.6.6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F4FF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Instalatii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apa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si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canalizare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33B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C82F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185AF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F66F33A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1121E5B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71A331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326C72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TOTAL CAPITOL 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1B22BA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1.984.250,00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41B0B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416.692,50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0225FAE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2.400.942,50</w:t>
            </w:r>
          </w:p>
        </w:tc>
        <w:tc>
          <w:tcPr>
            <w:tcW w:w="236" w:type="dxa"/>
            <w:vAlign w:val="center"/>
            <w:hideMark/>
          </w:tcPr>
          <w:p w14:paraId="0618661D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04359CD" w14:textId="77777777" w:rsidTr="00A813DE">
        <w:trPr>
          <w:trHeight w:val="31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F238641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CAPITOLUL 5. Alte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cheltuieli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0E24A3F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4473C8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2BEA321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291039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8C3265F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8CBD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C93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Organizare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santier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66CD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47.809,00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45C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10.039,89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E5969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57.848,89</w:t>
            </w:r>
          </w:p>
        </w:tc>
        <w:tc>
          <w:tcPr>
            <w:tcW w:w="236" w:type="dxa"/>
            <w:vAlign w:val="center"/>
            <w:hideMark/>
          </w:tcPr>
          <w:p w14:paraId="17CEEF68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EF80797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3F03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5.1.1.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24E0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Lucrări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construcții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instalații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aferente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organizării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șantier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843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35.857,00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7CB2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7.529,97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19989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43.386,97</w:t>
            </w:r>
          </w:p>
        </w:tc>
        <w:tc>
          <w:tcPr>
            <w:tcW w:w="236" w:type="dxa"/>
            <w:vAlign w:val="center"/>
            <w:hideMark/>
          </w:tcPr>
          <w:p w14:paraId="35FEE731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6EC5377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7D59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5.1.2.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E25D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conexe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organizarii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santierului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DE1D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11.952,00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D45E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2.509,92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4F782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14.461,92</w:t>
            </w:r>
          </w:p>
        </w:tc>
        <w:tc>
          <w:tcPr>
            <w:tcW w:w="236" w:type="dxa"/>
            <w:vAlign w:val="center"/>
            <w:hideMark/>
          </w:tcPr>
          <w:p w14:paraId="30C028DC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661F9DC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AEA6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3F2A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proofErr w:type="gram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Comisioane,cote</w:t>
            </w:r>
            <w:proofErr w:type="spellEnd"/>
            <w:proofErr w:type="gram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taxe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costul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creditului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A036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22.494,00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060E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124E6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22.494,00</w:t>
            </w:r>
          </w:p>
        </w:tc>
        <w:tc>
          <w:tcPr>
            <w:tcW w:w="236" w:type="dxa"/>
            <w:vAlign w:val="center"/>
            <w:hideMark/>
          </w:tcPr>
          <w:p w14:paraId="55562F50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DB466EC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590B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5.2.1.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D8F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Comisioanele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dobânzile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aferente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creditului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băncii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finanțatoare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004D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366E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DECEE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AB570C7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62F1095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D4366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5.2.2.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F8DD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Cota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aferentă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ISC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controlul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calității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lucrărilor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construcții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0B589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9.780,00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1398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E924D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9.780,00</w:t>
            </w:r>
          </w:p>
        </w:tc>
        <w:tc>
          <w:tcPr>
            <w:tcW w:w="236" w:type="dxa"/>
            <w:vAlign w:val="center"/>
            <w:hideMark/>
          </w:tcPr>
          <w:p w14:paraId="003757C7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DE2EF37" w14:textId="77777777" w:rsidTr="00A813DE">
        <w:trPr>
          <w:trHeight w:val="51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C132D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5.2.3.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6E8E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Cota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aferentă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ISC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controlul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statului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în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amenajarea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teritoriului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, urbanism</w:t>
            </w: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br/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autorizarea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lucrărilor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construcții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602D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1.956,00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705D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E7AA8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1.956,00</w:t>
            </w:r>
          </w:p>
        </w:tc>
        <w:tc>
          <w:tcPr>
            <w:tcW w:w="236" w:type="dxa"/>
            <w:vAlign w:val="center"/>
            <w:hideMark/>
          </w:tcPr>
          <w:p w14:paraId="1285B0F9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B4DCBAF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FD1A4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5.2.4.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A776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Cota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aferentă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Casei Sociale a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Constructorilor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 xml:space="preserve"> — CSC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3FAA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9.780,00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5D6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7289E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9.780,00</w:t>
            </w:r>
          </w:p>
        </w:tc>
        <w:tc>
          <w:tcPr>
            <w:tcW w:w="236" w:type="dxa"/>
            <w:vAlign w:val="center"/>
            <w:hideMark/>
          </w:tcPr>
          <w:p w14:paraId="6720AB0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DB8C7F3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BF5DB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5.2.5.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3A10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Taxe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acorduri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,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avize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conforme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autorizația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construire</w:t>
            </w:r>
            <w:proofErr w:type="spellEnd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/</w:t>
            </w:r>
            <w:proofErr w:type="spellStart"/>
            <w:r w:rsidRPr="00A813DE">
              <w:rPr>
                <w:rFonts w:ascii="Arial Narrow" w:hAnsi="Arial Narrow" w:cs="Arial"/>
                <w:sz w:val="20"/>
                <w:szCs w:val="20"/>
                <w:lang w:val="it-IT" w:eastAsia="en-GB"/>
              </w:rPr>
              <w:t>desființare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4AA6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978,00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957B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976A9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978,00</w:t>
            </w:r>
          </w:p>
        </w:tc>
        <w:tc>
          <w:tcPr>
            <w:tcW w:w="236" w:type="dxa"/>
            <w:vAlign w:val="center"/>
            <w:hideMark/>
          </w:tcPr>
          <w:p w14:paraId="16E0EB8A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38850AB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BA5AB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5.3.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7CA5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diverse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neprevăzute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D928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198.425,00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AC437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41.669,25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06724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240.094,25</w:t>
            </w:r>
          </w:p>
        </w:tc>
        <w:tc>
          <w:tcPr>
            <w:tcW w:w="236" w:type="dxa"/>
            <w:vAlign w:val="center"/>
            <w:hideMark/>
          </w:tcPr>
          <w:p w14:paraId="5E5A269D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3BD9DE2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B7EB8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5.4.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94771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informare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publicitate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6716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2.500,00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A1EFE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525,00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43B95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3.025,00</w:t>
            </w:r>
          </w:p>
        </w:tc>
        <w:tc>
          <w:tcPr>
            <w:tcW w:w="236" w:type="dxa"/>
            <w:vAlign w:val="center"/>
            <w:hideMark/>
          </w:tcPr>
          <w:p w14:paraId="1A29E186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2C85A4F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5EB687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8D2133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TOTAL CAPITOL 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93F784B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271.228,00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F6BC1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52.234,14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0E9BDA2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323.462,14</w:t>
            </w:r>
          </w:p>
        </w:tc>
        <w:tc>
          <w:tcPr>
            <w:tcW w:w="236" w:type="dxa"/>
            <w:vAlign w:val="center"/>
            <w:hideMark/>
          </w:tcPr>
          <w:p w14:paraId="0C0D3C20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7AFEB4A8" w14:textId="77777777" w:rsidTr="00A813DE">
        <w:trPr>
          <w:trHeight w:val="31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B3D7BDE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CAPITOLUL 6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probe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tehnologice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teste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0C5AE2B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AB77C2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7C2246B8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9FFF249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A813DE" w:rsidRPr="00A813DE" w14:paraId="31889676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57E94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6.1.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BCD3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Pregatirea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personalului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exploatare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9A1F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C31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562A3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E9E1497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41F044E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E9C8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6.2.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5915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Probe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tehnologice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 xml:space="preserve"> si teste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5C83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DD6DF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78DF0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91134AF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C621D9D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4F4D8F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033364C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TOTAL CAPITOL 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7B6C38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978A5B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2479CE0C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FE26C50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34D19C89" w14:textId="77777777" w:rsidTr="00A813DE">
        <w:trPr>
          <w:trHeight w:val="315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B17073F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CAPITOLUL 7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aferente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marjei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buget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și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constituirea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rezervei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de implementare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ajustarea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pret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7D7DD55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F6EB2E3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A813DE" w:rsidRPr="00A813DE" w14:paraId="27B8CF1E" w14:textId="77777777" w:rsidTr="00A813DE">
        <w:trPr>
          <w:trHeight w:val="51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0716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7,1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FD699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da-DK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da-DK" w:eastAsia="en-GB"/>
              </w:rPr>
              <w:t>Cheltuieli aferente marjei de buget 25% din (1.2 + 1.3 + 1.4 + 2 + 3.1 + 3.2 +</w:t>
            </w: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da-DK" w:eastAsia="en-GB"/>
              </w:rPr>
              <w:br/>
              <w:t>3.3 + 3.5 + 3.7 + 3.8 + 4 + 5.1.1)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86BE0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568.351,75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F1E0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119.327,62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4EFDF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687.679,37</w:t>
            </w:r>
          </w:p>
        </w:tc>
        <w:tc>
          <w:tcPr>
            <w:tcW w:w="236" w:type="dxa"/>
            <w:vAlign w:val="center"/>
            <w:hideMark/>
          </w:tcPr>
          <w:p w14:paraId="5B716191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2F6C5311" w14:textId="77777777" w:rsidTr="00A813DE">
        <w:trPr>
          <w:trHeight w:val="51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E8AC3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7,2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E4504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</w:pP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Cheltuieli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constituirea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rezervei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de implementare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pentru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ajustarea</w:t>
            </w:r>
            <w:proofErr w:type="spellEnd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 xml:space="preserve"> de </w:t>
            </w:r>
            <w:proofErr w:type="spellStart"/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it-IT" w:eastAsia="en-GB"/>
              </w:rPr>
              <w:t>pret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A6CC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B6B8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88E918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163096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4E5E9591" w14:textId="77777777" w:rsidTr="00A813DE">
        <w:trPr>
          <w:trHeight w:val="31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9BB71D0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70A3312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TOTAL CAPITOL 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D5612B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568.351,75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A186313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119.327,62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049DA806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687.679,37</w:t>
            </w:r>
          </w:p>
        </w:tc>
        <w:tc>
          <w:tcPr>
            <w:tcW w:w="236" w:type="dxa"/>
            <w:vAlign w:val="center"/>
            <w:hideMark/>
          </w:tcPr>
          <w:p w14:paraId="2F4392AC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07ED9F0F" w14:textId="77777777" w:rsidTr="00A813DE">
        <w:trPr>
          <w:trHeight w:val="315"/>
        </w:trPr>
        <w:tc>
          <w:tcPr>
            <w:tcW w:w="107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D9CC7A6" w14:textId="77777777" w:rsidR="00A813DE" w:rsidRPr="00A813DE" w:rsidRDefault="00A813DE" w:rsidP="00A813DE">
            <w:pPr>
              <w:suppressAutoHyphens w:val="0"/>
              <w:jc w:val="center"/>
              <w:rPr>
                <w:rFonts w:ascii="Arial Narrow" w:hAnsi="Arial Narrow" w:cs="Arial"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36" w:type="dxa"/>
            <w:vAlign w:val="center"/>
            <w:hideMark/>
          </w:tcPr>
          <w:p w14:paraId="22A3FB55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65758783" w14:textId="77777777" w:rsidTr="00A813DE">
        <w:trPr>
          <w:trHeight w:val="31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1FBB83F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TOTAL: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0D832C2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3.077.129,75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202F91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641.342,26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ACDA784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3.718.472,01</w:t>
            </w:r>
          </w:p>
        </w:tc>
        <w:tc>
          <w:tcPr>
            <w:tcW w:w="236" w:type="dxa"/>
            <w:vAlign w:val="center"/>
            <w:hideMark/>
          </w:tcPr>
          <w:p w14:paraId="7EA0449F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A813DE" w:rsidRPr="00A813DE" w14:paraId="5E492B3C" w14:textId="77777777" w:rsidTr="00A813DE">
        <w:trPr>
          <w:trHeight w:val="31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8DCA140" w14:textId="77777777" w:rsidR="00A813DE" w:rsidRPr="00A813DE" w:rsidRDefault="00A813DE" w:rsidP="00A813DE">
            <w:pPr>
              <w:suppressAutoHyphens w:val="0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Din care C+M: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230D55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1.955.932,00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C3641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410.745,72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CE3F46A" w14:textId="77777777" w:rsidR="00A813DE" w:rsidRPr="00A813DE" w:rsidRDefault="00A813DE" w:rsidP="00A813DE">
            <w:pPr>
              <w:suppressAutoHyphens w:val="0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</w:pPr>
            <w:r w:rsidRPr="00A813DE">
              <w:rPr>
                <w:rFonts w:ascii="Arial Narrow" w:hAnsi="Arial Narrow" w:cs="Arial"/>
                <w:b/>
                <w:bCs/>
                <w:sz w:val="20"/>
                <w:szCs w:val="20"/>
                <w:lang w:val="en-GB" w:eastAsia="en-GB"/>
              </w:rPr>
              <w:t>2.366.677,72</w:t>
            </w:r>
          </w:p>
        </w:tc>
        <w:tc>
          <w:tcPr>
            <w:tcW w:w="236" w:type="dxa"/>
            <w:vAlign w:val="center"/>
            <w:hideMark/>
          </w:tcPr>
          <w:p w14:paraId="10245E7A" w14:textId="77777777" w:rsidR="00A813DE" w:rsidRPr="00A813DE" w:rsidRDefault="00A813DE" w:rsidP="00A813DE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</w:tbl>
    <w:p w14:paraId="04DFAC73" w14:textId="77777777" w:rsidR="00A813DE" w:rsidRPr="00A813DE" w:rsidRDefault="00A813DE">
      <w:pPr>
        <w:spacing w:after="200"/>
        <w:jc w:val="center"/>
        <w:rPr>
          <w:lang w:val="it-IT"/>
        </w:rPr>
      </w:pPr>
    </w:p>
    <w:sectPr w:rsidR="00A813DE" w:rsidRPr="00A813DE">
      <w:headerReference w:type="default" r:id="rId7"/>
      <w:footerReference w:type="default" r:id="rId8"/>
      <w:pgSz w:w="12240" w:h="15840"/>
      <w:pgMar w:top="1134" w:right="1134" w:bottom="1134" w:left="1134" w:header="142" w:footer="11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656BC" w14:textId="77777777" w:rsidR="00CD1150" w:rsidRDefault="00CD1150">
      <w:r>
        <w:separator/>
      </w:r>
    </w:p>
  </w:endnote>
  <w:endnote w:type="continuationSeparator" w:id="0">
    <w:p w14:paraId="4A3A7FE0" w14:textId="77777777" w:rsidR="00CD1150" w:rsidRDefault="00CD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8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B9E5" w14:textId="77777777" w:rsidR="00A23076" w:rsidRDefault="00000000">
    <w:pPr>
      <w:ind w:left="432" w:right="288"/>
      <w:jc w:val="both"/>
    </w:pPr>
    <w:r>
      <w:rPr>
        <w:b/>
        <w:lang w:eastAsia="ar-SA"/>
      </w:rPr>
      <w:t xml:space="preserve">         </w:t>
    </w:r>
    <w:r>
      <w:rPr>
        <w:b/>
        <w:sz w:val="16"/>
        <w:szCs w:val="16"/>
        <w:lang w:eastAsia="ar-SA"/>
      </w:rPr>
      <w:t>*</w:t>
    </w:r>
    <w:proofErr w:type="spellStart"/>
    <w:r>
      <w:rPr>
        <w:b/>
        <w:sz w:val="16"/>
        <w:szCs w:val="16"/>
        <w:lang w:eastAsia="ar-SA"/>
      </w:rPr>
      <w:t>Actele</w:t>
    </w:r>
    <w:proofErr w:type="spellEnd"/>
    <w:r>
      <w:rPr>
        <w:b/>
        <w:sz w:val="16"/>
        <w:szCs w:val="16"/>
        <w:lang w:eastAsia="ar-SA"/>
      </w:rPr>
      <w:t xml:space="preserve"> administrative sunt </w:t>
    </w:r>
    <w:proofErr w:type="spellStart"/>
    <w:r>
      <w:rPr>
        <w:b/>
        <w:sz w:val="16"/>
        <w:szCs w:val="16"/>
        <w:lang w:eastAsia="ar-SA"/>
      </w:rPr>
      <w:t>hotărârile</w:t>
    </w:r>
    <w:proofErr w:type="spellEnd"/>
    <w:r>
      <w:rPr>
        <w:b/>
        <w:sz w:val="16"/>
        <w:szCs w:val="16"/>
        <w:lang w:eastAsia="ar-SA"/>
      </w:rPr>
      <w:t xml:space="preserve"> de </w:t>
    </w:r>
    <w:proofErr w:type="spellStart"/>
    <w:r>
      <w:rPr>
        <w:b/>
        <w:sz w:val="16"/>
        <w:szCs w:val="16"/>
        <w:lang w:eastAsia="ar-SA"/>
      </w:rPr>
      <w:t>Consiliu</w:t>
    </w:r>
    <w:proofErr w:type="spellEnd"/>
    <w:r>
      <w:rPr>
        <w:b/>
        <w:sz w:val="16"/>
        <w:szCs w:val="16"/>
        <w:lang w:eastAsia="ar-SA"/>
      </w:rPr>
      <w:t xml:space="preserve"> Local care </w:t>
    </w:r>
    <w:proofErr w:type="spellStart"/>
    <w:r>
      <w:rPr>
        <w:b/>
        <w:sz w:val="16"/>
        <w:szCs w:val="16"/>
        <w:lang w:eastAsia="ar-SA"/>
      </w:rPr>
      <w:t>intră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vigoare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şi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produc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efecte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juridice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după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îndeplinirea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condiţiilor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proofErr w:type="gramStart"/>
    <w:r>
      <w:rPr>
        <w:b/>
        <w:sz w:val="16"/>
        <w:szCs w:val="16"/>
        <w:lang w:eastAsia="ar-SA"/>
      </w:rPr>
      <w:t>prevăzute</w:t>
    </w:r>
    <w:proofErr w:type="spellEnd"/>
    <w:r>
      <w:rPr>
        <w:b/>
        <w:sz w:val="16"/>
        <w:szCs w:val="16"/>
        <w:lang w:eastAsia="ar-SA"/>
      </w:rPr>
      <w:t xml:space="preserve">  de</w:t>
    </w:r>
    <w:proofErr w:type="gramEnd"/>
    <w:r>
      <w:rPr>
        <w:b/>
        <w:sz w:val="16"/>
        <w:szCs w:val="16"/>
        <w:lang w:eastAsia="ar-SA"/>
      </w:rPr>
      <w:t xml:space="preserve"> art. 129, art.139 din O.U.G. nr. 57/2019 </w:t>
    </w:r>
    <w:proofErr w:type="spellStart"/>
    <w:r>
      <w:rPr>
        <w:b/>
        <w:sz w:val="16"/>
        <w:szCs w:val="16"/>
        <w:lang w:eastAsia="ar-SA"/>
      </w:rPr>
      <w:t>privind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Codul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administrativ</w:t>
    </w:r>
    <w:proofErr w:type="spellEnd"/>
  </w:p>
  <w:p w14:paraId="233B73F7" w14:textId="77777777" w:rsidR="00A23076" w:rsidRDefault="00A23076">
    <w:pPr>
      <w:pStyle w:val="Footer"/>
      <w:rPr>
        <w:b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E1A9D" w14:textId="77777777" w:rsidR="00CD1150" w:rsidRDefault="00CD1150">
      <w:r>
        <w:separator/>
      </w:r>
    </w:p>
  </w:footnote>
  <w:footnote w:type="continuationSeparator" w:id="0">
    <w:p w14:paraId="536BAF1D" w14:textId="77777777" w:rsidR="00CD1150" w:rsidRDefault="00CD1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FDB2" w14:textId="77777777" w:rsidR="00A23076" w:rsidRDefault="00000000">
    <w:pPr>
      <w:pStyle w:val="Header"/>
    </w:pPr>
    <w:r>
      <w:tab/>
    </w:r>
    <w:r>
      <w:tab/>
    </w:r>
    <w:proofErr w:type="spellStart"/>
    <w:r>
      <w:t>Proiect</w:t>
    </w:r>
    <w:proofErr w:type="spellEnd"/>
  </w:p>
  <w:p w14:paraId="041286CF" w14:textId="77777777" w:rsidR="00A23076" w:rsidRDefault="00000000">
    <w:pPr>
      <w:pStyle w:val="Header"/>
      <w:tabs>
        <w:tab w:val="clear" w:pos="9072"/>
        <w:tab w:val="right" w:pos="10206"/>
      </w:tabs>
      <w:ind w:right="-519"/>
    </w:pPr>
    <w:r>
      <w:t xml:space="preserve">  </w:t>
    </w:r>
    <w:r>
      <w:tab/>
    </w:r>
    <w:r>
      <w:tab/>
      <w:t xml:space="preserve">     (nu produce </w:t>
    </w:r>
    <w:proofErr w:type="spellStart"/>
    <w:proofErr w:type="gramStart"/>
    <w:r>
      <w:t>efecte</w:t>
    </w:r>
    <w:proofErr w:type="spellEnd"/>
    <w:r>
      <w:t xml:space="preserve">  </w:t>
    </w:r>
    <w:proofErr w:type="spellStart"/>
    <w:r>
      <w:t>juridice</w:t>
    </w:r>
    <w:proofErr w:type="spellEnd"/>
    <w:proofErr w:type="gramEnd"/>
    <w:r>
      <w:t>)*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864FE"/>
    <w:multiLevelType w:val="hybridMultilevel"/>
    <w:tmpl w:val="CEE0E1B4"/>
    <w:lvl w:ilvl="0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941C4D"/>
    <w:multiLevelType w:val="multilevel"/>
    <w:tmpl w:val="1148340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307863"/>
    <w:multiLevelType w:val="multilevel"/>
    <w:tmpl w:val="78CEF3D4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A55E28"/>
    <w:multiLevelType w:val="multilevel"/>
    <w:tmpl w:val="DF94EDE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A01E6B"/>
    <w:multiLevelType w:val="multilevel"/>
    <w:tmpl w:val="5AA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67BE3470"/>
    <w:multiLevelType w:val="multilevel"/>
    <w:tmpl w:val="FB0A6AB0"/>
    <w:lvl w:ilvl="0">
      <w:start w:val="1"/>
      <w:numFmt w:val="bullet"/>
      <w:lvlText w:val=""/>
      <w:lvlJc w:val="left"/>
      <w:pPr>
        <w:tabs>
          <w:tab w:val="num" w:pos="0"/>
        </w:tabs>
        <w:ind w:left="157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412606"/>
    <w:multiLevelType w:val="multilevel"/>
    <w:tmpl w:val="B99C2BF0"/>
    <w:lvl w:ilvl="0">
      <w:start w:val="1"/>
      <w:numFmt w:val="bullet"/>
      <w:pStyle w:val="BulletLevel1"/>
      <w:lvlText w:val="o"/>
      <w:lvlJc w:val="left"/>
      <w:pPr>
        <w:tabs>
          <w:tab w:val="num" w:pos="0"/>
        </w:tabs>
        <w:ind w:left="433" w:hanging="433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28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51" w:hanging="360"/>
      </w:pPr>
      <w:rPr>
        <w:rFonts w:ascii="Wingdings" w:hAnsi="Wingdings" w:cs="Wingdings" w:hint="default"/>
      </w:rPr>
    </w:lvl>
    <w:lvl w:ilvl="3">
      <w:numFmt w:val="bullet"/>
      <w:lvlText w:val=""/>
      <w:lvlJc w:val="left"/>
      <w:pPr>
        <w:tabs>
          <w:tab w:val="num" w:pos="0"/>
        </w:tabs>
        <w:ind w:left="3371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71" w:hanging="360"/>
      </w:pPr>
      <w:rPr>
        <w:rFonts w:ascii="Wingdings" w:hAnsi="Wingdings" w:cs="Wingdings" w:hint="default"/>
      </w:rPr>
    </w:lvl>
  </w:abstractNum>
  <w:num w:numId="1" w16cid:durableId="1979874793">
    <w:abstractNumId w:val="1"/>
  </w:num>
  <w:num w:numId="2" w16cid:durableId="1305542796">
    <w:abstractNumId w:val="3"/>
  </w:num>
  <w:num w:numId="3" w16cid:durableId="285236146">
    <w:abstractNumId w:val="4"/>
  </w:num>
  <w:num w:numId="4" w16cid:durableId="1684360478">
    <w:abstractNumId w:val="6"/>
  </w:num>
  <w:num w:numId="5" w16cid:durableId="1161507832">
    <w:abstractNumId w:val="5"/>
  </w:num>
  <w:num w:numId="6" w16cid:durableId="98186556">
    <w:abstractNumId w:val="2"/>
  </w:num>
  <w:num w:numId="7" w16cid:durableId="113097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76"/>
    <w:rsid w:val="0005525B"/>
    <w:rsid w:val="00091299"/>
    <w:rsid w:val="00344A83"/>
    <w:rsid w:val="0039187C"/>
    <w:rsid w:val="0048219E"/>
    <w:rsid w:val="00562B39"/>
    <w:rsid w:val="005B3B0E"/>
    <w:rsid w:val="007F3483"/>
    <w:rsid w:val="009A3272"/>
    <w:rsid w:val="00A11985"/>
    <w:rsid w:val="00A23076"/>
    <w:rsid w:val="00A813DE"/>
    <w:rsid w:val="00B256D5"/>
    <w:rsid w:val="00CB381A"/>
    <w:rsid w:val="00CD1150"/>
    <w:rsid w:val="00F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B561"/>
  <w15:docId w15:val="{F5934929-A932-47BF-8568-E087F0A2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Calibri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i w:val="0"/>
    </w:rPr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Times New Roman" w:hAnsi="Times New Roman" w:cs="Wingdings"/>
      <w:color w:val="333333"/>
      <w:lang w:val="fr-FR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rFonts w:ascii="Courier New" w:hAnsi="Courier New" w:cs="Courier New"/>
    </w:rPr>
  </w:style>
  <w:style w:type="character" w:customStyle="1" w:styleId="WW8Num12z1">
    <w:name w:val="WW8Num12z1"/>
    <w:qFormat/>
    <w:rPr>
      <w:rFonts w:ascii="Courier New" w:hAnsi="Courier New" w:cs="Courier New"/>
      <w:color w:val="000000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Wingdings" w:eastAsia="Times New Roman" w:hAnsi="Wingdings" w:cs="Arial"/>
    </w:rPr>
  </w:style>
  <w:style w:type="character" w:customStyle="1" w:styleId="WW8Num12z6">
    <w:name w:val="WW8Num12z6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Arial" w:eastAsia="Times New Roman" w:hAnsi="Arial" w:cs="Arial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</w:style>
  <w:style w:type="character" w:customStyle="1" w:styleId="WW8Num23z0">
    <w:name w:val="WW8Num23z0"/>
    <w:qFormat/>
    <w:rPr>
      <w:color w:val="00000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Times New Roman" w:eastAsia="Times New Roman" w:hAnsi="Times New Roman" w:cs="Times New Roman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Arial" w:eastAsia="Calibri" w:hAnsi="Arial" w:cs="Aria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Arial" w:hAnsi="Arial" w:cs="Arial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ListParagraphChar">
    <w:name w:val="List Paragraph Char"/>
    <w:qFormat/>
    <w:rPr>
      <w:sz w:val="24"/>
      <w:szCs w:val="24"/>
      <w:lang w:bidi="ar-SA"/>
    </w:rPr>
  </w:style>
  <w:style w:type="character" w:customStyle="1" w:styleId="PMUDCorpsimpluCaracter">
    <w:name w:val="PMUD Corp simplu Caracter"/>
    <w:qFormat/>
    <w:rPr>
      <w:sz w:val="22"/>
      <w:szCs w:val="22"/>
      <w:lang w:val="en-US" w:eastAsia="en-US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customStyle="1" w:styleId="FootnoteTextChar">
    <w:name w:val="Footnote Text Char"/>
    <w:qFormat/>
    <w:rPr>
      <w:spacing w:val="-2"/>
      <w:lang w:val="en-GB"/>
    </w:rPr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FooterChar">
    <w:name w:val="Footer Char"/>
    <w:qFormat/>
    <w:rPr>
      <w:sz w:val="24"/>
      <w:szCs w:val="24"/>
      <w:lang w:val="en-US"/>
    </w:rPr>
  </w:style>
  <w:style w:type="character" w:customStyle="1" w:styleId="ITPparaChar">
    <w:name w:val="ITP_para Char"/>
    <w:qFormat/>
    <w:rPr>
      <w:rFonts w:ascii="Corbel" w:hAnsi="Corbel" w:cs="Calibri"/>
      <w:sz w:val="22"/>
      <w:szCs w:val="14"/>
      <w:lang w:val="en-US" w:eastAsia="en-US"/>
    </w:rPr>
  </w:style>
  <w:style w:type="character" w:customStyle="1" w:styleId="Bull1Char">
    <w:name w:val="Bull_1 Char"/>
    <w:qFormat/>
    <w:rPr>
      <w:rFonts w:ascii="Calibri" w:hAnsi="Calibri" w:cs="Calibri"/>
      <w:sz w:val="22"/>
      <w:lang w:val="fr-FR" w:eastAsia="ko-KR"/>
    </w:rPr>
  </w:style>
  <w:style w:type="character" w:customStyle="1" w:styleId="PMUDSubcapitolCaracter">
    <w:name w:val="PMUD Subcapitol Caracter"/>
    <w:qFormat/>
    <w:rPr>
      <w:rFonts w:ascii="Corbel" w:hAnsi="Corbel" w:cs="Corbel"/>
      <w:b/>
      <w:color w:val="244061"/>
      <w:sz w:val="24"/>
      <w:szCs w:val="22"/>
      <w:lang w:val="ro-RO" w:eastAsia="en-US" w:bidi="ar-SA"/>
    </w:rPr>
  </w:style>
  <w:style w:type="character" w:customStyle="1" w:styleId="CommentTextChar">
    <w:name w:val="Comment Text Char"/>
    <w:qFormat/>
    <w:rPr>
      <w:lang w:val="en-US"/>
    </w:rPr>
  </w:style>
  <w:style w:type="character" w:customStyle="1" w:styleId="BodyTextChar">
    <w:name w:val="Body Text Char"/>
    <w:qFormat/>
    <w:rPr>
      <w:sz w:val="24"/>
      <w:szCs w:val="24"/>
      <w:lang w:val="en-US"/>
    </w:rPr>
  </w:style>
  <w:style w:type="character" w:customStyle="1" w:styleId="Heading1Char">
    <w:name w:val="Heading 1 Char"/>
    <w:qFormat/>
    <w:rPr>
      <w:rFonts w:ascii="Arial" w:hAnsi="Arial" w:cs="Arial"/>
      <w:b/>
      <w:bCs/>
      <w:kern w:val="2"/>
      <w:sz w:val="32"/>
      <w:szCs w:val="32"/>
      <w:lang w:val="en-US"/>
    </w:rPr>
  </w:style>
  <w:style w:type="character" w:customStyle="1" w:styleId="Heading3Char">
    <w:name w:val="Heading 3 Char"/>
    <w:qFormat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pPr>
      <w:widowControl w:val="0"/>
      <w:tabs>
        <w:tab w:val="left" w:pos="-720"/>
      </w:tabs>
      <w:jc w:val="both"/>
    </w:pPr>
    <w:rPr>
      <w:spacing w:val="-2"/>
      <w:sz w:val="20"/>
      <w:szCs w:val="20"/>
      <w:lang w:val="en-GB"/>
    </w:r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08"/>
    </w:pPr>
  </w:style>
  <w:style w:type="paragraph" w:customStyle="1" w:styleId="PMUDCorpsimplu">
    <w:name w:val="PMUD Corp simplu"/>
    <w:basedOn w:val="Normal"/>
    <w:qFormat/>
    <w:pPr>
      <w:tabs>
        <w:tab w:val="left" w:pos="4050"/>
      </w:tabs>
      <w:spacing w:before="60" w:after="60" w:line="276" w:lineRule="auto"/>
      <w:ind w:right="17"/>
      <w:jc w:val="both"/>
    </w:pPr>
    <w:rPr>
      <w:szCs w:val="22"/>
      <w:lang w:val="ro-RO" w:eastAsia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ulletLevel1">
    <w:name w:val="Bullet Level1"/>
    <w:basedOn w:val="Normal"/>
    <w:qFormat/>
    <w:pPr>
      <w:numPr>
        <w:numId w:val="4"/>
      </w:numPr>
      <w:shd w:val="clear" w:color="auto" w:fill="FFFFFF"/>
      <w:tabs>
        <w:tab w:val="left" w:pos="2160"/>
        <w:tab w:val="left" w:pos="4050"/>
      </w:tabs>
      <w:spacing w:before="60" w:after="60"/>
      <w:ind w:left="357" w:hanging="357"/>
      <w:jc w:val="both"/>
    </w:pPr>
    <w:rPr>
      <w:rFonts w:ascii="Corbel" w:hAnsi="Corbel" w:cs="Corbel"/>
      <w:szCs w:val="20"/>
      <w:lang w:val="ro-RO" w:eastAsia="en-US"/>
    </w:rPr>
  </w:style>
  <w:style w:type="paragraph" w:customStyle="1" w:styleId="ITPpara">
    <w:name w:val="ITP_para"/>
    <w:basedOn w:val="Normal"/>
    <w:qFormat/>
    <w:pPr>
      <w:spacing w:line="276" w:lineRule="auto"/>
      <w:jc w:val="both"/>
    </w:pPr>
    <w:rPr>
      <w:rFonts w:ascii="Corbel" w:hAnsi="Corbel" w:cs="Corbel"/>
      <w:szCs w:val="14"/>
      <w:lang w:eastAsia="en-US"/>
    </w:rPr>
  </w:style>
  <w:style w:type="paragraph" w:customStyle="1" w:styleId="Bull1">
    <w:name w:val="Bull_1"/>
    <w:basedOn w:val="Normal"/>
    <w:qFormat/>
    <w:pPr>
      <w:spacing w:before="60" w:after="60"/>
      <w:ind w:left="357" w:hanging="357"/>
      <w:jc w:val="both"/>
    </w:pPr>
    <w:rPr>
      <w:rFonts w:ascii="Calibri" w:hAnsi="Calibri" w:cs="Calibri"/>
      <w:szCs w:val="20"/>
      <w:lang w:val="fr-FR" w:eastAsia="ko-KR"/>
    </w:rPr>
  </w:style>
  <w:style w:type="paragraph" w:customStyle="1" w:styleId="PMUDSubcapitol">
    <w:name w:val="PMUD Subcapitol"/>
    <w:qFormat/>
    <w:pPr>
      <w:spacing w:before="120" w:after="120" w:line="276" w:lineRule="auto"/>
    </w:pPr>
    <w:rPr>
      <w:rFonts w:ascii="Corbel" w:eastAsia="Times New Roman" w:hAnsi="Corbel" w:cs="Corbel"/>
      <w:b/>
      <w:color w:val="244061"/>
      <w:szCs w:val="22"/>
      <w:shd w:val="clear" w:color="auto" w:fill="FFFFFF"/>
      <w:lang w:val="ro-RO" w:eastAsia="en-US" w:bidi="ar-SA"/>
    </w:rPr>
  </w:style>
  <w:style w:type="paragraph" w:customStyle="1" w:styleId="western">
    <w:name w:val="western"/>
    <w:basedOn w:val="Normal"/>
    <w:qFormat/>
    <w:pPr>
      <w:spacing w:before="100" w:after="115"/>
    </w:pPr>
    <w:rPr>
      <w:rFonts w:ascii="Helvetica" w:hAnsi="Helvetica" w:cs="Helvetica"/>
      <w:color w:val="000000"/>
    </w:rPr>
  </w:style>
  <w:style w:type="paragraph" w:customStyle="1" w:styleId="Default">
    <w:name w:val="Default"/>
    <w:qFormat/>
    <w:pPr>
      <w:autoSpaceDE w:val="0"/>
    </w:pPr>
    <w:rPr>
      <w:rFonts w:ascii="Arial" w:eastAsia="SimSun;宋体" w:hAnsi="Arial" w:cs="Arial"/>
      <w:color w:val="000000"/>
      <w:lang w:bidi="ar-SA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customStyle="1" w:styleId="MIRCEAChar">
    <w:name w:val="MIRCEA Char"/>
    <w:basedOn w:val="CommentText"/>
    <w:qFormat/>
    <w:pPr>
      <w:spacing w:line="360" w:lineRule="auto"/>
    </w:pPr>
    <w:rPr>
      <w:rFonts w:ascii="Arial Narrow" w:hAnsi="Arial Narrow" w:cs="Arial Narrow"/>
      <w:sz w:val="24"/>
      <w:lang w:val="de-AT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Mangal"/>
      <w:kern w:val="2"/>
      <w:lang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table" w:styleId="TableGrid">
    <w:name w:val="Table Grid"/>
    <w:basedOn w:val="TableNormal"/>
    <w:uiPriority w:val="39"/>
    <w:rsid w:val="007F3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34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3483"/>
    <w:rPr>
      <w:color w:val="800080"/>
      <w:u w:val="single"/>
    </w:rPr>
  </w:style>
  <w:style w:type="paragraph" w:customStyle="1" w:styleId="msonormal0">
    <w:name w:val="msonormal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font5">
    <w:name w:val="font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96">
    <w:name w:val="xl9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97">
    <w:name w:val="xl97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98">
    <w:name w:val="xl9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99">
    <w:name w:val="xl9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FF0000"/>
      <w:sz w:val="24"/>
      <w:lang w:val="en-GB" w:eastAsia="en-GB"/>
    </w:rPr>
  </w:style>
  <w:style w:type="paragraph" w:customStyle="1" w:styleId="xl100">
    <w:name w:val="xl10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01">
    <w:name w:val="xl1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2">
    <w:name w:val="xl10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3">
    <w:name w:val="xl10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4">
    <w:name w:val="xl10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5">
    <w:name w:val="xl105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6">
    <w:name w:val="xl106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7">
    <w:name w:val="xl107"/>
    <w:basedOn w:val="Normal"/>
    <w:rsid w:val="007F3483"/>
    <w:pPr>
      <w:suppressAutoHyphens w:val="0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8">
    <w:name w:val="xl108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9">
    <w:name w:val="xl10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0">
    <w:name w:val="xl11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1">
    <w:name w:val="xl11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2">
    <w:name w:val="xl11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3">
    <w:name w:val="xl11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4">
    <w:name w:val="xl11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15">
    <w:name w:val="xl115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6">
    <w:name w:val="xl11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7">
    <w:name w:val="xl117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18">
    <w:name w:val="xl118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9">
    <w:name w:val="xl11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0">
    <w:name w:val="xl120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1">
    <w:name w:val="xl121"/>
    <w:basedOn w:val="Normal"/>
    <w:rsid w:val="007F348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2">
    <w:name w:val="xl122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3">
    <w:name w:val="xl123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4">
    <w:name w:val="xl12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0000"/>
      <w:sz w:val="24"/>
      <w:lang w:val="en-GB" w:eastAsia="en-GB"/>
    </w:rPr>
  </w:style>
  <w:style w:type="paragraph" w:customStyle="1" w:styleId="xl125">
    <w:name w:val="xl12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126">
    <w:name w:val="xl12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7">
    <w:name w:val="xl12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8">
    <w:name w:val="xl12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9">
    <w:name w:val="xl12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0">
    <w:name w:val="xl130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131">
    <w:name w:val="xl131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2">
    <w:name w:val="xl13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3">
    <w:name w:val="xl133"/>
    <w:basedOn w:val="Normal"/>
    <w:rsid w:val="007F3483"/>
    <w:pPr>
      <w:pBdr>
        <w:top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4">
    <w:name w:val="xl134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5">
    <w:name w:val="xl13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36">
    <w:name w:val="xl136"/>
    <w:basedOn w:val="Normal"/>
    <w:rsid w:val="007F3483"/>
    <w:pPr>
      <w:suppressAutoHyphens w:val="0"/>
      <w:spacing w:before="100" w:beforeAutospacing="1" w:after="100" w:afterAutospacing="1"/>
      <w:jc w:val="center"/>
    </w:pPr>
    <w:rPr>
      <w:sz w:val="24"/>
      <w:lang w:val="en-GB" w:eastAsia="en-GB"/>
    </w:rPr>
  </w:style>
  <w:style w:type="paragraph" w:customStyle="1" w:styleId="xl137">
    <w:name w:val="xl137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8">
    <w:name w:val="xl138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39">
    <w:name w:val="xl13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40">
    <w:name w:val="xl14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1">
    <w:name w:val="xl141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xl142">
    <w:name w:val="xl14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3">
    <w:name w:val="xl143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4">
    <w:name w:val="xl144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5">
    <w:name w:val="xl14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46">
    <w:name w:val="xl146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47">
    <w:name w:val="xl147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8">
    <w:name w:val="xl14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49">
    <w:name w:val="xl14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50">
    <w:name w:val="xl150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1">
    <w:name w:val="xl15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2">
    <w:name w:val="xl15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3">
    <w:name w:val="xl15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4">
    <w:name w:val="xl154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5">
    <w:name w:val="xl155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6">
    <w:name w:val="xl15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7">
    <w:name w:val="xl15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8">
    <w:name w:val="xl158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9">
    <w:name w:val="xl15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0">
    <w:name w:val="xl160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1">
    <w:name w:val="xl161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2">
    <w:name w:val="xl16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3">
    <w:name w:val="xl163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4">
    <w:name w:val="xl164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5">
    <w:name w:val="xl165"/>
    <w:basedOn w:val="Normal"/>
    <w:rsid w:val="007F348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6">
    <w:name w:val="xl16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7">
    <w:name w:val="xl16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8">
    <w:name w:val="xl168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9">
    <w:name w:val="xl16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B0F0"/>
      <w:sz w:val="24"/>
      <w:lang w:val="en-GB" w:eastAsia="en-GB"/>
    </w:rPr>
  </w:style>
  <w:style w:type="paragraph" w:customStyle="1" w:styleId="xl170">
    <w:name w:val="xl17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71">
    <w:name w:val="xl17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2">
    <w:name w:val="xl17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3">
    <w:name w:val="xl173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74">
    <w:name w:val="xl17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5">
    <w:name w:val="xl17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6">
    <w:name w:val="xl176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7">
    <w:name w:val="xl177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8">
    <w:name w:val="xl17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9">
    <w:name w:val="xl17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0">
    <w:name w:val="xl180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81">
    <w:name w:val="xl18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2">
    <w:name w:val="xl182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3">
    <w:name w:val="xl18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4">
    <w:name w:val="xl184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5">
    <w:name w:val="xl18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6">
    <w:name w:val="xl18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7">
    <w:name w:val="xl18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88">
    <w:name w:val="xl18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89">
    <w:name w:val="xl189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sz w:val="24"/>
      <w:lang w:val="en-GB" w:eastAsia="en-GB"/>
    </w:rPr>
  </w:style>
  <w:style w:type="paragraph" w:customStyle="1" w:styleId="xl190">
    <w:name w:val="xl190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91">
    <w:name w:val="xl19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2">
    <w:name w:val="xl19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3">
    <w:name w:val="xl193"/>
    <w:basedOn w:val="Normal"/>
    <w:rsid w:val="007F3483"/>
    <w:pPr>
      <w:pBdr>
        <w:left w:val="single" w:sz="4" w:space="0" w:color="7F7F7F"/>
        <w:bottom w:val="single" w:sz="4" w:space="0" w:color="auto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4">
    <w:name w:val="xl19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5">
    <w:name w:val="xl19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i/>
      <w:iCs/>
      <w:color w:val="FF0000"/>
      <w:sz w:val="24"/>
      <w:lang w:val="en-GB" w:eastAsia="en-GB"/>
    </w:rPr>
  </w:style>
  <w:style w:type="paragraph" w:customStyle="1" w:styleId="xl196">
    <w:name w:val="xl196"/>
    <w:basedOn w:val="Normal"/>
    <w:rsid w:val="007F3483"/>
    <w:pPr>
      <w:suppressAutoHyphens w:val="0"/>
      <w:spacing w:before="100" w:beforeAutospacing="1" w:after="100" w:afterAutospacing="1"/>
    </w:pPr>
    <w:rPr>
      <w:b/>
      <w:bCs/>
      <w:color w:val="FF0000"/>
      <w:sz w:val="24"/>
      <w:lang w:val="en-GB" w:eastAsia="en-GB"/>
    </w:rPr>
  </w:style>
  <w:style w:type="paragraph" w:customStyle="1" w:styleId="xl197">
    <w:name w:val="xl197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8">
    <w:name w:val="xl198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9">
    <w:name w:val="xl199"/>
    <w:basedOn w:val="Normal"/>
    <w:rsid w:val="007F3483"/>
    <w:pPr>
      <w:pBdr>
        <w:top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0">
    <w:name w:val="xl200"/>
    <w:basedOn w:val="Normal"/>
    <w:rsid w:val="007F3483"/>
    <w:pPr>
      <w:pBdr>
        <w:top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1">
    <w:name w:val="xl2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32"/>
      <w:szCs w:val="32"/>
      <w:lang w:val="en-GB" w:eastAsia="en-GB"/>
    </w:rPr>
  </w:style>
  <w:style w:type="paragraph" w:customStyle="1" w:styleId="xl202">
    <w:name w:val="xl20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3">
    <w:name w:val="xl203"/>
    <w:basedOn w:val="Normal"/>
    <w:rsid w:val="007F3483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4">
    <w:name w:val="xl204"/>
    <w:basedOn w:val="Normal"/>
    <w:rsid w:val="007F3483"/>
    <w:pPr>
      <w:pBdr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5">
    <w:name w:val="xl205"/>
    <w:basedOn w:val="Normal"/>
    <w:rsid w:val="007F3483"/>
    <w:pPr>
      <w:pBdr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6">
    <w:name w:val="xl206"/>
    <w:basedOn w:val="Normal"/>
    <w:rsid w:val="007F3483"/>
    <w:pPr>
      <w:pBdr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7">
    <w:name w:val="xl207"/>
    <w:basedOn w:val="Normal"/>
    <w:rsid w:val="007F348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8">
    <w:name w:val="xl208"/>
    <w:basedOn w:val="Normal"/>
    <w:rsid w:val="007F348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9">
    <w:name w:val="xl209"/>
    <w:basedOn w:val="Normal"/>
    <w:rsid w:val="007F3483"/>
    <w:pPr>
      <w:pBdr>
        <w:top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210">
    <w:name w:val="xl210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1">
    <w:name w:val="xl211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2">
    <w:name w:val="xl21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3">
    <w:name w:val="xl213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4">
    <w:name w:val="xl21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1100</Words>
  <Characters>6272</Characters>
  <Application>Microsoft Office Word</Application>
  <DocSecurity>0</DocSecurity>
  <Lines>52</Lines>
  <Paragraphs>14</Paragraphs>
  <ScaleCrop>false</ScaleCrop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x</dc:creator>
  <cp:keywords/>
  <dc:description/>
  <cp:lastModifiedBy>HP</cp:lastModifiedBy>
  <cp:revision>4</cp:revision>
  <cp:lastPrinted>2026-08-21T11:48:00Z</cp:lastPrinted>
  <dcterms:created xsi:type="dcterms:W3CDTF">2026-08-24T07:10:00Z</dcterms:created>
  <dcterms:modified xsi:type="dcterms:W3CDTF">2026-08-24T11:59:00Z</dcterms:modified>
  <dc:language>en-US</dc:language>
</cp:coreProperties>
</file>