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0C3C3" w14:textId="66F9C99B" w:rsidR="007154EB" w:rsidRDefault="007154EB" w:rsidP="007154EB">
      <w:pPr>
        <w:keepNext/>
        <w:spacing w:before="240" w:after="60" w:line="240" w:lineRule="auto"/>
        <w:ind w:left="170" w:firstLine="720"/>
        <w:jc w:val="right"/>
        <w:outlineLvl w:val="0"/>
        <w:rPr>
          <w:rFonts w:ascii="Times New Roman" w:eastAsia="Times New Roman" w:hAnsi="Times New Roman"/>
          <w:b/>
          <w:bCs/>
          <w:noProof/>
          <w:kern w:val="32"/>
          <w:sz w:val="20"/>
          <w:szCs w:val="20"/>
        </w:rPr>
      </w:pPr>
      <w:bookmarkStart w:id="0" w:name="_Hlk85785356"/>
      <w:bookmarkStart w:id="1" w:name="_Hlk103950452"/>
      <w:r w:rsidRPr="002E17AC">
        <w:rPr>
          <w:rFonts w:ascii="Times New Roman" w:eastAsia="Times New Roman" w:hAnsi="Times New Roman"/>
          <w:b/>
          <w:bCs/>
          <w:noProof/>
          <w:kern w:val="32"/>
          <w:sz w:val="20"/>
          <w:szCs w:val="20"/>
        </w:rPr>
        <w:t>(nu produce efecte juridice)*</w:t>
      </w:r>
    </w:p>
    <w:p w14:paraId="71C2D9DE" w14:textId="77777777" w:rsidR="007154EB" w:rsidRPr="002E17AC" w:rsidRDefault="007154EB" w:rsidP="007154EB">
      <w:pPr>
        <w:keepNext/>
        <w:spacing w:before="240" w:after="60" w:line="240" w:lineRule="auto"/>
        <w:outlineLvl w:val="0"/>
        <w:rPr>
          <w:rFonts w:ascii="Times New Roman" w:eastAsia="Times New Roman" w:hAnsi="Times New Roman"/>
          <w:b/>
          <w:bCs/>
          <w:noProof/>
          <w:kern w:val="32"/>
          <w:sz w:val="20"/>
          <w:szCs w:val="20"/>
        </w:rPr>
      </w:pPr>
      <w:r w:rsidRPr="002E17AC">
        <w:rPr>
          <w:rFonts w:ascii="Times New Roman" w:eastAsia="Times New Roman" w:hAnsi="Times New Roman"/>
          <w:b/>
          <w:noProof/>
          <w:sz w:val="24"/>
          <w:szCs w:val="24"/>
          <w:lang w:eastAsia="ro-RO"/>
        </w:rPr>
        <w:t xml:space="preserve">R O M Â N I A </w:t>
      </w:r>
      <w:r w:rsidRPr="002E17AC">
        <w:rPr>
          <w:rFonts w:ascii="Times New Roman" w:eastAsia="Times New Roman" w:hAnsi="Times New Roman"/>
          <w:b/>
          <w:noProof/>
          <w:sz w:val="24"/>
          <w:szCs w:val="24"/>
          <w:lang w:eastAsia="ro-RO"/>
        </w:rPr>
        <w:tab/>
        <w:t xml:space="preserve">                                                                         </w:t>
      </w:r>
      <w:r>
        <w:rPr>
          <w:rFonts w:ascii="Times New Roman" w:eastAsia="Times New Roman" w:hAnsi="Times New Roman"/>
          <w:b/>
          <w:noProof/>
          <w:sz w:val="24"/>
          <w:szCs w:val="24"/>
          <w:lang w:eastAsia="ro-RO"/>
        </w:rPr>
        <w:t xml:space="preserve">         </w:t>
      </w:r>
      <w:r w:rsidRPr="002E17AC">
        <w:rPr>
          <w:rFonts w:ascii="Times New Roman" w:eastAsia="Times New Roman" w:hAnsi="Times New Roman"/>
          <w:b/>
          <w:noProof/>
          <w:sz w:val="24"/>
          <w:szCs w:val="24"/>
          <w:lang w:eastAsia="ro-RO"/>
        </w:rPr>
        <w:t xml:space="preserve"> Iniţiator</w:t>
      </w:r>
    </w:p>
    <w:p w14:paraId="5B2D052B" w14:textId="77777777" w:rsidR="007154EB" w:rsidRDefault="003F1001" w:rsidP="007154EB">
      <w:pPr>
        <w:spacing w:after="0" w:line="240" w:lineRule="auto"/>
        <w:jc w:val="both"/>
        <w:rPr>
          <w:rFonts w:ascii="Times New Roman" w:eastAsia="Times New Roman" w:hAnsi="Times New Roman"/>
          <w:b/>
          <w:noProof/>
          <w:sz w:val="24"/>
          <w:szCs w:val="24"/>
          <w:lang w:eastAsia="ro-RO"/>
        </w:rPr>
      </w:pPr>
      <w:r>
        <w:rPr>
          <w:rFonts w:ascii="Times New Roman" w:eastAsia="Times New Roman" w:hAnsi="Times New Roman"/>
          <w:noProof/>
          <w:sz w:val="24"/>
          <w:szCs w:val="24"/>
          <w:lang w:eastAsia="ro-RO"/>
        </w:rPr>
        <w:object w:dxaOrig="9931" w:dyaOrig="14613" w14:anchorId="6F4449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1pt;margin-top:-24.35pt;width:38.4pt;height:57.6pt;z-index:-251658752;visibility:visible;mso-wrap-edited:f;mso-width-percent:0;mso-height-percent:0;mso-width-percent:0;mso-height-percent:0" wrapcoords="-174 0 -174 21481 21600 21481 21600 0 -174 0" o:allowincell="f">
            <v:imagedata r:id="rId7" o:title=""/>
            <w10:wrap type="tight"/>
          </v:shape>
          <o:OLEObject Type="Embed" ProgID="Word.Picture.8" ShapeID="_x0000_s1026" DrawAspect="Content" ObjectID="_1852717274" r:id="rId8"/>
        </w:object>
      </w:r>
      <w:r w:rsidR="007154EB" w:rsidRPr="002E17AC">
        <w:rPr>
          <w:rFonts w:ascii="Times New Roman" w:eastAsia="Times New Roman" w:hAnsi="Times New Roman"/>
          <w:b/>
          <w:noProof/>
          <w:sz w:val="24"/>
          <w:szCs w:val="24"/>
          <w:lang w:eastAsia="ro-RO"/>
        </w:rPr>
        <w:t xml:space="preserve">JUDEŢUL MUREŞ                                                                          </w:t>
      </w:r>
      <w:r w:rsidR="007154EB">
        <w:rPr>
          <w:rFonts w:ascii="Times New Roman" w:eastAsia="Times New Roman" w:hAnsi="Times New Roman"/>
          <w:b/>
          <w:noProof/>
          <w:sz w:val="24"/>
          <w:szCs w:val="24"/>
          <w:lang w:eastAsia="ro-RO"/>
        </w:rPr>
        <w:t xml:space="preserve">       </w:t>
      </w:r>
      <w:r w:rsidR="007154EB" w:rsidRPr="002E17AC">
        <w:rPr>
          <w:rFonts w:ascii="Times New Roman" w:eastAsia="Times New Roman" w:hAnsi="Times New Roman"/>
          <w:b/>
          <w:noProof/>
          <w:sz w:val="24"/>
          <w:szCs w:val="24"/>
          <w:lang w:eastAsia="ro-RO"/>
        </w:rPr>
        <w:t>PRIMAR</w:t>
      </w:r>
    </w:p>
    <w:p w14:paraId="692C35A2" w14:textId="1C5A08A8" w:rsidR="007154EB" w:rsidRPr="002E17AC" w:rsidRDefault="007154EB" w:rsidP="007154EB">
      <w:pPr>
        <w:spacing w:after="0" w:line="240" w:lineRule="auto"/>
        <w:jc w:val="both"/>
        <w:rPr>
          <w:rFonts w:ascii="Times New Roman" w:eastAsia="Times New Roman" w:hAnsi="Times New Roman"/>
          <w:b/>
          <w:noProof/>
          <w:sz w:val="24"/>
          <w:szCs w:val="24"/>
          <w:lang w:eastAsia="ro-RO"/>
        </w:rPr>
      </w:pPr>
      <w:r w:rsidRPr="002E17AC">
        <w:rPr>
          <w:rFonts w:ascii="Times New Roman" w:eastAsia="Times New Roman" w:hAnsi="Times New Roman"/>
          <w:b/>
          <w:noProof/>
          <w:sz w:val="24"/>
          <w:szCs w:val="24"/>
          <w:lang w:eastAsia="ro-RO"/>
        </w:rPr>
        <w:t xml:space="preserve">Consiliul Local </w:t>
      </w:r>
      <w:r w:rsidR="002C1CCB">
        <w:rPr>
          <w:rFonts w:ascii="Times New Roman" w:eastAsia="Times New Roman" w:hAnsi="Times New Roman"/>
          <w:b/>
          <w:noProof/>
          <w:sz w:val="24"/>
          <w:szCs w:val="24"/>
          <w:lang w:eastAsia="ro-RO"/>
        </w:rPr>
        <w:t>a</w:t>
      </w:r>
      <w:r w:rsidRPr="002E17AC">
        <w:rPr>
          <w:rFonts w:ascii="Times New Roman" w:eastAsia="Times New Roman" w:hAnsi="Times New Roman"/>
          <w:b/>
          <w:noProof/>
          <w:sz w:val="24"/>
          <w:szCs w:val="24"/>
          <w:lang w:eastAsia="ro-RO"/>
        </w:rPr>
        <w:t xml:space="preserve">l Municipiului Târgu Mureş   </w:t>
      </w:r>
      <w:r>
        <w:rPr>
          <w:rFonts w:ascii="Times New Roman" w:eastAsia="Times New Roman" w:hAnsi="Times New Roman"/>
          <w:b/>
          <w:noProof/>
          <w:sz w:val="24"/>
          <w:szCs w:val="24"/>
          <w:lang w:eastAsia="ro-RO"/>
        </w:rPr>
        <w:t xml:space="preserve">                                </w:t>
      </w:r>
      <w:r w:rsidRPr="002E17AC">
        <w:rPr>
          <w:rFonts w:ascii="Times New Roman" w:eastAsia="Times New Roman" w:hAnsi="Times New Roman"/>
          <w:b/>
          <w:noProof/>
          <w:sz w:val="24"/>
          <w:szCs w:val="24"/>
        </w:rPr>
        <w:t>SOÓS ZOLTÁN</w:t>
      </w:r>
    </w:p>
    <w:p w14:paraId="60128115" w14:textId="77777777" w:rsidR="007154EB" w:rsidRPr="002E17AC" w:rsidRDefault="007154EB" w:rsidP="007154EB">
      <w:pPr>
        <w:spacing w:after="0" w:line="240" w:lineRule="auto"/>
        <w:jc w:val="both"/>
        <w:rPr>
          <w:rFonts w:ascii="Times New Roman" w:eastAsia="Times New Roman" w:hAnsi="Times New Roman"/>
          <w:b/>
          <w:noProof/>
          <w:sz w:val="24"/>
          <w:szCs w:val="24"/>
          <w:lang w:eastAsia="ro-RO"/>
        </w:rPr>
      </w:pPr>
    </w:p>
    <w:p w14:paraId="40EEFEC9" w14:textId="77777777" w:rsidR="007154EB" w:rsidRDefault="007154EB" w:rsidP="007154EB">
      <w:pPr>
        <w:spacing w:after="0" w:line="240" w:lineRule="auto"/>
        <w:jc w:val="both"/>
        <w:rPr>
          <w:rFonts w:ascii="Times New Roman" w:eastAsia="Times New Roman" w:hAnsi="Times New Roman"/>
          <w:b/>
          <w:noProof/>
          <w:sz w:val="24"/>
          <w:szCs w:val="24"/>
          <w:lang w:eastAsia="ro-RO"/>
        </w:rPr>
      </w:pPr>
    </w:p>
    <w:p w14:paraId="2BB13E09" w14:textId="77777777" w:rsidR="007154EB" w:rsidRPr="002E17AC" w:rsidRDefault="007154EB" w:rsidP="007154EB">
      <w:pPr>
        <w:spacing w:after="0" w:line="240" w:lineRule="auto"/>
        <w:jc w:val="center"/>
        <w:rPr>
          <w:rFonts w:ascii="Times New Roman" w:eastAsia="Times New Roman" w:hAnsi="Times New Roman"/>
          <w:b/>
          <w:noProof/>
          <w:sz w:val="24"/>
          <w:szCs w:val="24"/>
          <w:lang w:eastAsia="ro-RO"/>
        </w:rPr>
      </w:pPr>
    </w:p>
    <w:p w14:paraId="49A5B104" w14:textId="77777777" w:rsidR="007154EB" w:rsidRPr="002E17AC" w:rsidRDefault="007154EB" w:rsidP="00F445EE">
      <w:pPr>
        <w:spacing w:after="0" w:line="240" w:lineRule="auto"/>
        <w:jc w:val="center"/>
        <w:rPr>
          <w:rFonts w:ascii="Times New Roman" w:eastAsia="Times New Roman" w:hAnsi="Times New Roman"/>
          <w:b/>
          <w:noProof/>
          <w:sz w:val="24"/>
          <w:szCs w:val="24"/>
          <w:lang w:eastAsia="ro-RO"/>
        </w:rPr>
      </w:pPr>
      <w:bookmarkStart w:id="2" w:name="_Hlk104370844"/>
      <w:r w:rsidRPr="002E17AC">
        <w:rPr>
          <w:rFonts w:ascii="Times New Roman" w:eastAsia="Times New Roman" w:hAnsi="Times New Roman"/>
          <w:b/>
          <w:noProof/>
          <w:sz w:val="24"/>
          <w:szCs w:val="24"/>
          <w:lang w:eastAsia="ro-RO"/>
        </w:rPr>
        <w:t>H O T Ă R Â R E A  nr._________</w:t>
      </w:r>
    </w:p>
    <w:p w14:paraId="7484C6CF" w14:textId="77777777" w:rsidR="007154EB" w:rsidRPr="002E17AC" w:rsidRDefault="007154EB" w:rsidP="00F445EE">
      <w:pPr>
        <w:spacing w:after="0" w:line="240" w:lineRule="auto"/>
        <w:jc w:val="center"/>
        <w:rPr>
          <w:rFonts w:ascii="Times New Roman" w:eastAsia="Times New Roman" w:hAnsi="Times New Roman"/>
          <w:b/>
          <w:noProof/>
          <w:sz w:val="24"/>
          <w:szCs w:val="24"/>
          <w:lang w:eastAsia="ro-RO"/>
        </w:rPr>
      </w:pPr>
    </w:p>
    <w:p w14:paraId="24CBE3AB" w14:textId="368BB4B7" w:rsidR="007154EB" w:rsidRDefault="007154EB" w:rsidP="00F445EE">
      <w:pPr>
        <w:spacing w:after="0" w:line="240" w:lineRule="auto"/>
        <w:jc w:val="center"/>
        <w:rPr>
          <w:rFonts w:ascii="Times New Roman" w:eastAsia="Times New Roman" w:hAnsi="Times New Roman"/>
          <w:b/>
          <w:noProof/>
          <w:sz w:val="24"/>
          <w:szCs w:val="24"/>
          <w:lang w:eastAsia="ro-RO"/>
        </w:rPr>
      </w:pPr>
      <w:r w:rsidRPr="002E17AC">
        <w:rPr>
          <w:rFonts w:ascii="Times New Roman" w:eastAsia="Times New Roman" w:hAnsi="Times New Roman"/>
          <w:b/>
          <w:noProof/>
          <w:sz w:val="24"/>
          <w:szCs w:val="24"/>
          <w:lang w:eastAsia="ro-RO"/>
        </w:rPr>
        <w:t>din ___________202</w:t>
      </w:r>
      <w:r w:rsidR="00304D34">
        <w:rPr>
          <w:rFonts w:ascii="Times New Roman" w:eastAsia="Times New Roman" w:hAnsi="Times New Roman"/>
          <w:b/>
          <w:noProof/>
          <w:sz w:val="24"/>
          <w:szCs w:val="24"/>
          <w:lang w:eastAsia="ro-RO"/>
        </w:rPr>
        <w:t>6</w:t>
      </w:r>
    </w:p>
    <w:p w14:paraId="6DB9FF24" w14:textId="77777777" w:rsidR="00F445EE" w:rsidRPr="002E17AC" w:rsidRDefault="00F445EE" w:rsidP="00F445EE">
      <w:pPr>
        <w:spacing w:after="0" w:line="240" w:lineRule="auto"/>
        <w:jc w:val="center"/>
        <w:rPr>
          <w:rFonts w:ascii="Times New Roman" w:eastAsia="Times New Roman" w:hAnsi="Times New Roman"/>
          <w:b/>
          <w:noProof/>
          <w:sz w:val="24"/>
          <w:szCs w:val="24"/>
          <w:lang w:eastAsia="ro-RO"/>
        </w:rPr>
      </w:pPr>
    </w:p>
    <w:bookmarkEnd w:id="2"/>
    <w:p w14:paraId="4FC10448" w14:textId="77777777" w:rsidR="00F445EE" w:rsidRDefault="003F4C1F" w:rsidP="00F445EE">
      <w:pPr>
        <w:spacing w:after="0" w:line="240" w:lineRule="auto"/>
        <w:jc w:val="center"/>
        <w:rPr>
          <w:rFonts w:ascii="Times New Roman" w:hAnsi="Times New Roman"/>
          <w:b/>
          <w:bCs/>
          <w:iCs/>
          <w:spacing w:val="-2"/>
          <w:sz w:val="24"/>
          <w:szCs w:val="24"/>
        </w:rPr>
      </w:pPr>
      <w:r>
        <w:rPr>
          <w:rFonts w:ascii="Times New Roman" w:hAnsi="Times New Roman"/>
          <w:b/>
          <w:bCs/>
          <w:iCs/>
          <w:spacing w:val="-2"/>
          <w:sz w:val="24"/>
          <w:szCs w:val="24"/>
        </w:rPr>
        <w:t>privind aprobarea</w:t>
      </w:r>
      <w:r w:rsidR="007E16DF" w:rsidRPr="00AB4E33">
        <w:rPr>
          <w:rFonts w:ascii="Times New Roman" w:hAnsi="Times New Roman"/>
          <w:b/>
          <w:bCs/>
          <w:iCs/>
          <w:spacing w:val="-2"/>
          <w:sz w:val="24"/>
          <w:szCs w:val="24"/>
        </w:rPr>
        <w:t xml:space="preserve"> </w:t>
      </w:r>
      <w:r>
        <w:rPr>
          <w:rFonts w:ascii="Times New Roman" w:hAnsi="Times New Roman"/>
          <w:b/>
          <w:bCs/>
          <w:iCs/>
          <w:spacing w:val="-2"/>
          <w:sz w:val="24"/>
          <w:szCs w:val="24"/>
        </w:rPr>
        <w:t>S</w:t>
      </w:r>
      <w:r w:rsidR="007E16DF">
        <w:rPr>
          <w:rFonts w:ascii="Times New Roman" w:hAnsi="Times New Roman"/>
          <w:b/>
          <w:bCs/>
          <w:iCs/>
          <w:spacing w:val="-2"/>
          <w:sz w:val="24"/>
          <w:szCs w:val="24"/>
        </w:rPr>
        <w:t>tudiului de fezabilitate și a</w:t>
      </w:r>
      <w:r w:rsidR="007E16DF" w:rsidRPr="00AB4E33">
        <w:rPr>
          <w:rFonts w:ascii="Times New Roman" w:hAnsi="Times New Roman"/>
          <w:b/>
          <w:bCs/>
          <w:iCs/>
          <w:spacing w:val="-2"/>
          <w:sz w:val="24"/>
          <w:szCs w:val="24"/>
        </w:rPr>
        <w:t xml:space="preserve"> indicatorilor tehnico-economici </w:t>
      </w:r>
    </w:p>
    <w:p w14:paraId="013FF509" w14:textId="77777777" w:rsidR="00F445EE" w:rsidRDefault="007E16DF" w:rsidP="00F445EE">
      <w:pPr>
        <w:spacing w:after="0" w:line="240" w:lineRule="auto"/>
        <w:jc w:val="center"/>
        <w:rPr>
          <w:rFonts w:ascii="Times New Roman" w:hAnsi="Times New Roman"/>
          <w:b/>
          <w:sz w:val="24"/>
          <w:szCs w:val="24"/>
        </w:rPr>
      </w:pPr>
      <w:r w:rsidRPr="00AB4E33">
        <w:rPr>
          <w:rFonts w:ascii="Times New Roman" w:hAnsi="Times New Roman"/>
          <w:b/>
          <w:bCs/>
          <w:iCs/>
          <w:spacing w:val="-2"/>
          <w:sz w:val="24"/>
          <w:szCs w:val="24"/>
        </w:rPr>
        <w:t xml:space="preserve">pentru  investiția  </w:t>
      </w:r>
      <w:r w:rsidRPr="00AB4E33">
        <w:rPr>
          <w:rFonts w:ascii="Times New Roman" w:hAnsi="Times New Roman"/>
          <w:b/>
          <w:sz w:val="24"/>
          <w:szCs w:val="24"/>
        </w:rPr>
        <w:t>„</w:t>
      </w:r>
      <w:r>
        <w:rPr>
          <w:rFonts w:ascii="Times New Roman" w:hAnsi="Times New Roman"/>
          <w:b/>
          <w:sz w:val="24"/>
          <w:szCs w:val="24"/>
        </w:rPr>
        <w:t xml:space="preserve">SF cu elemente DALI pentru acces </w:t>
      </w:r>
    </w:p>
    <w:p w14:paraId="3FB02A64" w14:textId="3EACAB99" w:rsidR="007E16DF" w:rsidRPr="00AB4E33" w:rsidRDefault="007E16DF" w:rsidP="00F445EE">
      <w:pPr>
        <w:spacing w:after="0" w:line="240" w:lineRule="auto"/>
        <w:jc w:val="center"/>
        <w:rPr>
          <w:rFonts w:ascii="Times New Roman" w:eastAsia="Times New Roman" w:hAnsi="Times New Roman"/>
          <w:b/>
          <w:noProof/>
          <w:sz w:val="24"/>
          <w:szCs w:val="24"/>
        </w:rPr>
      </w:pPr>
      <w:r>
        <w:rPr>
          <w:rFonts w:ascii="Times New Roman" w:hAnsi="Times New Roman"/>
          <w:b/>
          <w:sz w:val="24"/>
          <w:szCs w:val="24"/>
        </w:rPr>
        <w:t xml:space="preserve">Poarta de Nord și </w:t>
      </w:r>
      <w:proofErr w:type="spellStart"/>
      <w:r>
        <w:rPr>
          <w:rFonts w:ascii="Times New Roman" w:hAnsi="Times New Roman"/>
          <w:b/>
          <w:sz w:val="24"/>
          <w:szCs w:val="24"/>
        </w:rPr>
        <w:t>food</w:t>
      </w:r>
      <w:proofErr w:type="spellEnd"/>
      <w:r>
        <w:rPr>
          <w:rFonts w:ascii="Times New Roman" w:hAnsi="Times New Roman"/>
          <w:b/>
          <w:sz w:val="24"/>
          <w:szCs w:val="24"/>
        </w:rPr>
        <w:t xml:space="preserve"> </w:t>
      </w:r>
      <w:proofErr w:type="spellStart"/>
      <w:r>
        <w:rPr>
          <w:rFonts w:ascii="Times New Roman" w:hAnsi="Times New Roman"/>
          <w:b/>
          <w:sz w:val="24"/>
          <w:szCs w:val="24"/>
        </w:rPr>
        <w:t>court</w:t>
      </w:r>
      <w:proofErr w:type="spellEnd"/>
      <w:r>
        <w:rPr>
          <w:rFonts w:ascii="Times New Roman" w:hAnsi="Times New Roman"/>
          <w:b/>
          <w:sz w:val="24"/>
          <w:szCs w:val="24"/>
        </w:rPr>
        <w:t xml:space="preserve"> Bulevardul Cetății”</w:t>
      </w:r>
    </w:p>
    <w:p w14:paraId="6457032F" w14:textId="77777777" w:rsidR="007E16DF" w:rsidRDefault="007E16DF" w:rsidP="00F445EE">
      <w:pPr>
        <w:spacing w:after="0" w:line="240" w:lineRule="auto"/>
        <w:jc w:val="center"/>
        <w:rPr>
          <w:rFonts w:ascii="Times New Roman" w:eastAsia="Times New Roman" w:hAnsi="Times New Roman"/>
          <w:color w:val="FF0000"/>
          <w:sz w:val="24"/>
          <w:szCs w:val="24"/>
        </w:rPr>
      </w:pPr>
    </w:p>
    <w:p w14:paraId="3CE9E353" w14:textId="4ED5CB7A" w:rsidR="007154EB" w:rsidRPr="00AB4E33" w:rsidRDefault="007154EB" w:rsidP="00F445EE">
      <w:pPr>
        <w:spacing w:after="0" w:line="240" w:lineRule="auto"/>
        <w:jc w:val="center"/>
        <w:rPr>
          <w:rFonts w:ascii="Times New Roman" w:eastAsia="Times New Roman" w:hAnsi="Times New Roman"/>
          <w:b/>
          <w:noProof/>
          <w:sz w:val="24"/>
          <w:szCs w:val="24"/>
        </w:rPr>
      </w:pPr>
    </w:p>
    <w:p w14:paraId="73C2B693" w14:textId="77777777" w:rsidR="007154EB" w:rsidRPr="002E17AC" w:rsidRDefault="007154EB" w:rsidP="00F445EE">
      <w:pPr>
        <w:spacing w:after="0" w:line="240" w:lineRule="auto"/>
        <w:jc w:val="center"/>
        <w:rPr>
          <w:rFonts w:ascii="Times New Roman" w:eastAsia="Times New Roman" w:hAnsi="Times New Roman"/>
          <w:b/>
          <w:bCs/>
          <w:noProof/>
          <w:color w:val="000002"/>
          <w:sz w:val="24"/>
          <w:szCs w:val="24"/>
          <w:lang w:eastAsia="ro-RO"/>
        </w:rPr>
      </w:pPr>
    </w:p>
    <w:p w14:paraId="1D880E78" w14:textId="6A329EEB" w:rsidR="00F445EE" w:rsidRDefault="00F445EE" w:rsidP="00F445EE">
      <w:pPr>
        <w:widowControl w:val="0"/>
        <w:tabs>
          <w:tab w:val="left" w:pos="-720"/>
        </w:tabs>
        <w:suppressAutoHyphens/>
        <w:spacing w:after="0" w:line="240" w:lineRule="auto"/>
        <w:jc w:val="center"/>
        <w:rPr>
          <w:rFonts w:ascii="Times New Roman" w:eastAsia="Times New Roman" w:hAnsi="Times New Roman"/>
          <w:b/>
          <w:i/>
          <w:iCs/>
          <w:spacing w:val="-2"/>
          <w:sz w:val="24"/>
          <w:szCs w:val="24"/>
        </w:rPr>
      </w:pPr>
      <w:bookmarkStart w:id="3" w:name="_Hlk214360074"/>
      <w:bookmarkStart w:id="4" w:name="_Hlk122080454"/>
      <w:bookmarkStart w:id="5" w:name="_Hlk122080548"/>
      <w:bookmarkStart w:id="6" w:name="_Hlk127358642"/>
      <w:r w:rsidRPr="00A519F1">
        <w:rPr>
          <w:rFonts w:ascii="Times New Roman" w:eastAsia="Times New Roman" w:hAnsi="Times New Roman"/>
          <w:b/>
          <w:i/>
          <w:iCs/>
          <w:spacing w:val="-2"/>
          <w:sz w:val="24"/>
          <w:szCs w:val="24"/>
        </w:rPr>
        <w:t xml:space="preserve">Consiliul local al municipiului Târgu Mureș, întrunit în ședință </w:t>
      </w:r>
      <w:bookmarkEnd w:id="3"/>
      <w:r w:rsidRPr="00A519F1">
        <w:rPr>
          <w:rFonts w:ascii="Times New Roman" w:eastAsia="Times New Roman" w:hAnsi="Times New Roman"/>
          <w:b/>
          <w:bCs/>
          <w:i/>
          <w:iCs/>
          <w:color w:val="000000"/>
          <w:sz w:val="23"/>
          <w:szCs w:val="23"/>
          <w:lang w:eastAsia="ro-RO"/>
        </w:rPr>
        <w:t>ordinară de lucru</w:t>
      </w:r>
      <w:r w:rsidRPr="00A519F1">
        <w:rPr>
          <w:rFonts w:ascii="Times New Roman" w:eastAsia="Times New Roman" w:hAnsi="Times New Roman"/>
          <w:b/>
          <w:i/>
          <w:iCs/>
          <w:spacing w:val="-2"/>
          <w:sz w:val="24"/>
          <w:szCs w:val="24"/>
        </w:rPr>
        <w:t>,</w:t>
      </w:r>
      <w:bookmarkEnd w:id="5"/>
    </w:p>
    <w:bookmarkEnd w:id="4"/>
    <w:bookmarkEnd w:id="6"/>
    <w:p w14:paraId="15801B94" w14:textId="77777777" w:rsidR="007154EB" w:rsidRDefault="007154EB" w:rsidP="00F445EE">
      <w:pPr>
        <w:spacing w:after="0" w:line="240" w:lineRule="auto"/>
        <w:jc w:val="both"/>
        <w:rPr>
          <w:rFonts w:ascii="Times New Roman" w:hAnsi="Times New Roman"/>
          <w:b/>
          <w:sz w:val="24"/>
          <w:szCs w:val="24"/>
        </w:rPr>
      </w:pPr>
      <w:r w:rsidRPr="00EC5423">
        <w:rPr>
          <w:rFonts w:ascii="Times New Roman" w:hAnsi="Times New Roman"/>
          <w:b/>
          <w:sz w:val="24"/>
          <w:szCs w:val="24"/>
        </w:rPr>
        <w:t>Având în vedere:</w:t>
      </w:r>
    </w:p>
    <w:p w14:paraId="0A00C2BF" w14:textId="3F03AE3E" w:rsidR="007E16DF" w:rsidRPr="00F445EE" w:rsidRDefault="007154EB" w:rsidP="00F445EE">
      <w:pPr>
        <w:pStyle w:val="ListParagraph"/>
        <w:numPr>
          <w:ilvl w:val="0"/>
          <w:numId w:val="4"/>
        </w:numPr>
        <w:spacing w:after="0" w:line="240" w:lineRule="auto"/>
        <w:ind w:left="0" w:firstLine="360"/>
        <w:contextualSpacing w:val="0"/>
        <w:jc w:val="both"/>
        <w:rPr>
          <w:rFonts w:ascii="Times New Roman" w:eastAsia="Times New Roman" w:hAnsi="Times New Roman"/>
          <w:b/>
          <w:noProof/>
          <w:sz w:val="24"/>
          <w:szCs w:val="24"/>
        </w:rPr>
      </w:pPr>
      <w:r w:rsidRPr="00F445EE">
        <w:rPr>
          <w:rFonts w:ascii="Times New Roman" w:hAnsi="Times New Roman"/>
          <w:bCs/>
          <w:noProof/>
          <w:sz w:val="24"/>
          <w:szCs w:val="24"/>
        </w:rPr>
        <w:t>Referatul de aprobare nr.</w:t>
      </w:r>
      <w:r w:rsidRPr="00F445EE">
        <w:rPr>
          <w:rFonts w:ascii="Times New Roman" w:eastAsia="Times New Roman" w:hAnsi="Times New Roman"/>
          <w:b/>
          <w:noProof/>
          <w:sz w:val="24"/>
          <w:szCs w:val="24"/>
        </w:rPr>
        <w:t xml:space="preserve"> </w:t>
      </w:r>
      <w:r w:rsidR="00971C96" w:rsidRPr="00F445EE">
        <w:rPr>
          <w:rFonts w:ascii="Times New Roman" w:eastAsia="Times New Roman" w:hAnsi="Times New Roman"/>
          <w:bCs/>
          <w:noProof/>
          <w:sz w:val="24"/>
          <w:szCs w:val="24"/>
        </w:rPr>
        <w:t>7</w:t>
      </w:r>
      <w:r w:rsidR="00F445EE" w:rsidRPr="00F445EE">
        <w:rPr>
          <w:rFonts w:ascii="Times New Roman" w:eastAsia="Times New Roman" w:hAnsi="Times New Roman"/>
          <w:bCs/>
          <w:noProof/>
          <w:sz w:val="24"/>
          <w:szCs w:val="24"/>
        </w:rPr>
        <w:t>.</w:t>
      </w:r>
      <w:r w:rsidR="00971C96" w:rsidRPr="00F445EE">
        <w:rPr>
          <w:rFonts w:ascii="Times New Roman" w:eastAsia="Times New Roman" w:hAnsi="Times New Roman"/>
          <w:bCs/>
          <w:noProof/>
          <w:sz w:val="24"/>
          <w:szCs w:val="24"/>
        </w:rPr>
        <w:t>767</w:t>
      </w:r>
      <w:r w:rsidRPr="00F445EE">
        <w:rPr>
          <w:rFonts w:ascii="Times New Roman" w:eastAsia="Times New Roman" w:hAnsi="Times New Roman"/>
          <w:b/>
          <w:noProof/>
          <w:sz w:val="24"/>
          <w:szCs w:val="24"/>
        </w:rPr>
        <w:t xml:space="preserve"> </w:t>
      </w:r>
      <w:r w:rsidRPr="00F445EE">
        <w:rPr>
          <w:rFonts w:ascii="Times New Roman" w:hAnsi="Times New Roman"/>
          <w:bCs/>
          <w:noProof/>
          <w:sz w:val="24"/>
          <w:szCs w:val="24"/>
        </w:rPr>
        <w:t xml:space="preserve">din data de </w:t>
      </w:r>
      <w:r w:rsidR="00971C96" w:rsidRPr="00F445EE">
        <w:rPr>
          <w:rFonts w:ascii="Times New Roman" w:hAnsi="Times New Roman"/>
          <w:bCs/>
          <w:noProof/>
          <w:sz w:val="24"/>
          <w:szCs w:val="24"/>
        </w:rPr>
        <w:t>5.10.</w:t>
      </w:r>
      <w:r w:rsidRPr="00F445EE">
        <w:rPr>
          <w:rFonts w:ascii="Times New Roman" w:hAnsi="Times New Roman"/>
          <w:bCs/>
          <w:noProof/>
          <w:sz w:val="24"/>
          <w:szCs w:val="24"/>
        </w:rPr>
        <w:t>202</w:t>
      </w:r>
      <w:r w:rsidR="00304D34" w:rsidRPr="00F445EE">
        <w:rPr>
          <w:rFonts w:ascii="Times New Roman" w:hAnsi="Times New Roman"/>
          <w:bCs/>
          <w:noProof/>
          <w:sz w:val="24"/>
          <w:szCs w:val="24"/>
        </w:rPr>
        <w:t>6</w:t>
      </w:r>
      <w:r w:rsidRPr="00F445EE">
        <w:rPr>
          <w:rFonts w:ascii="Times New Roman" w:hAnsi="Times New Roman"/>
          <w:bCs/>
          <w:noProof/>
          <w:sz w:val="24"/>
          <w:szCs w:val="24"/>
        </w:rPr>
        <w:t xml:space="preserve"> inițiat de Primar</w:t>
      </w:r>
      <w:r w:rsidR="00F445EE" w:rsidRPr="00F445EE">
        <w:rPr>
          <w:rFonts w:ascii="Times New Roman" w:hAnsi="Times New Roman"/>
          <w:bCs/>
          <w:noProof/>
          <w:sz w:val="24"/>
          <w:szCs w:val="24"/>
        </w:rPr>
        <w:t>ul Municipiului Târgu Mureș</w:t>
      </w:r>
      <w:r w:rsidRPr="00F445EE">
        <w:rPr>
          <w:rFonts w:ascii="Times New Roman" w:hAnsi="Times New Roman"/>
          <w:bCs/>
          <w:noProof/>
          <w:sz w:val="24"/>
          <w:szCs w:val="24"/>
        </w:rPr>
        <w:t xml:space="preserve"> prin </w:t>
      </w:r>
      <w:r w:rsidR="007E16DF" w:rsidRPr="00F445EE">
        <w:rPr>
          <w:rFonts w:ascii="Times New Roman" w:hAnsi="Times New Roman"/>
          <w:bCs/>
          <w:noProof/>
          <w:sz w:val="24"/>
          <w:szCs w:val="24"/>
        </w:rPr>
        <w:t>Centrul de Cultură, Artă și Agrement Târgu Mureș</w:t>
      </w:r>
      <w:r w:rsidRPr="00F445EE">
        <w:rPr>
          <w:rFonts w:ascii="Times New Roman" w:hAnsi="Times New Roman"/>
          <w:bCs/>
          <w:noProof/>
          <w:sz w:val="24"/>
          <w:szCs w:val="24"/>
        </w:rPr>
        <w:t xml:space="preserve">, </w:t>
      </w:r>
      <w:r w:rsidRPr="00F445EE">
        <w:rPr>
          <w:rFonts w:ascii="Times New Roman" w:hAnsi="Times New Roman"/>
          <w:w w:val="95"/>
          <w:sz w:val="24"/>
          <w:szCs w:val="24"/>
        </w:rPr>
        <w:t xml:space="preserve">privind </w:t>
      </w:r>
      <w:r w:rsidRPr="00F445EE">
        <w:rPr>
          <w:rFonts w:ascii="Times New Roman" w:eastAsia="Times New Roman" w:hAnsi="Times New Roman"/>
          <w:bCs/>
          <w:sz w:val="24"/>
          <w:szCs w:val="24"/>
        </w:rPr>
        <w:t>aprobarea</w:t>
      </w:r>
      <w:r w:rsidR="00BF1722" w:rsidRPr="00F445EE">
        <w:rPr>
          <w:rFonts w:ascii="Times New Roman" w:eastAsia="Times New Roman" w:hAnsi="Times New Roman"/>
          <w:bCs/>
          <w:sz w:val="24"/>
          <w:szCs w:val="24"/>
        </w:rPr>
        <w:t xml:space="preserve"> </w:t>
      </w:r>
      <w:r w:rsidR="003F4C1F" w:rsidRPr="00F445EE">
        <w:rPr>
          <w:rFonts w:ascii="Times New Roman" w:eastAsia="Times New Roman" w:hAnsi="Times New Roman"/>
          <w:b/>
          <w:sz w:val="24"/>
          <w:szCs w:val="24"/>
        </w:rPr>
        <w:t>S</w:t>
      </w:r>
      <w:r w:rsidR="007E16DF" w:rsidRPr="00F445EE">
        <w:rPr>
          <w:rFonts w:ascii="Times New Roman" w:hAnsi="Times New Roman"/>
          <w:b/>
          <w:bCs/>
          <w:iCs/>
          <w:spacing w:val="-2"/>
          <w:sz w:val="24"/>
          <w:szCs w:val="24"/>
        </w:rPr>
        <w:t xml:space="preserve">tudiului de fezabilitate și a indicatorilor tehnico-economici pentru  investiția  </w:t>
      </w:r>
      <w:r w:rsidR="007E16DF" w:rsidRPr="00F445EE">
        <w:rPr>
          <w:rFonts w:ascii="Times New Roman" w:hAnsi="Times New Roman"/>
          <w:b/>
          <w:sz w:val="24"/>
          <w:szCs w:val="24"/>
        </w:rPr>
        <w:t xml:space="preserve">„SF cu elemente DALI pentru acces Poarta de Nord și </w:t>
      </w:r>
      <w:proofErr w:type="spellStart"/>
      <w:r w:rsidR="007E16DF" w:rsidRPr="00F445EE">
        <w:rPr>
          <w:rFonts w:ascii="Times New Roman" w:hAnsi="Times New Roman"/>
          <w:b/>
          <w:sz w:val="24"/>
          <w:szCs w:val="24"/>
        </w:rPr>
        <w:t>food</w:t>
      </w:r>
      <w:proofErr w:type="spellEnd"/>
      <w:r w:rsidR="007E16DF" w:rsidRPr="00F445EE">
        <w:rPr>
          <w:rFonts w:ascii="Times New Roman" w:hAnsi="Times New Roman"/>
          <w:b/>
          <w:sz w:val="24"/>
          <w:szCs w:val="24"/>
        </w:rPr>
        <w:t xml:space="preserve"> </w:t>
      </w:r>
      <w:proofErr w:type="spellStart"/>
      <w:r w:rsidR="007E16DF" w:rsidRPr="00F445EE">
        <w:rPr>
          <w:rFonts w:ascii="Times New Roman" w:hAnsi="Times New Roman"/>
          <w:b/>
          <w:sz w:val="24"/>
          <w:szCs w:val="24"/>
        </w:rPr>
        <w:t>court</w:t>
      </w:r>
      <w:proofErr w:type="spellEnd"/>
      <w:r w:rsidR="007E16DF" w:rsidRPr="00F445EE">
        <w:rPr>
          <w:rFonts w:ascii="Times New Roman" w:hAnsi="Times New Roman"/>
          <w:b/>
          <w:sz w:val="24"/>
          <w:szCs w:val="24"/>
        </w:rPr>
        <w:t xml:space="preserve"> Bulevardul Cetății”</w:t>
      </w:r>
      <w:r w:rsidR="00F445EE">
        <w:rPr>
          <w:rFonts w:ascii="Times New Roman" w:hAnsi="Times New Roman"/>
          <w:b/>
          <w:sz w:val="24"/>
          <w:szCs w:val="24"/>
        </w:rPr>
        <w:t>,</w:t>
      </w:r>
    </w:p>
    <w:p w14:paraId="06B90020" w14:textId="77777777" w:rsidR="00F445EE" w:rsidRPr="00F445EE" w:rsidRDefault="00F445EE" w:rsidP="00F445EE">
      <w:pPr>
        <w:pStyle w:val="ListParagraph"/>
        <w:numPr>
          <w:ilvl w:val="0"/>
          <w:numId w:val="4"/>
        </w:numPr>
        <w:spacing w:after="0" w:line="240" w:lineRule="auto"/>
        <w:ind w:left="0" w:firstLine="360"/>
        <w:contextualSpacing w:val="0"/>
        <w:jc w:val="both"/>
        <w:rPr>
          <w:rFonts w:ascii="Times New Roman" w:eastAsiaTheme="minorEastAsia" w:hAnsi="Times New Roman"/>
          <w:sz w:val="24"/>
          <w:szCs w:val="24"/>
          <w:lang w:eastAsia="ro-RO"/>
        </w:rPr>
      </w:pPr>
      <w:r w:rsidRPr="00F445EE">
        <w:rPr>
          <w:rFonts w:ascii="Times New Roman" w:eastAsiaTheme="minorEastAsia" w:hAnsi="Times New Roman"/>
          <w:sz w:val="24"/>
          <w:szCs w:val="24"/>
          <w:lang w:eastAsia="ro-RO"/>
        </w:rPr>
        <w:t>Raportul de specialitate nr. _____din ______.2026 al Direcției Juridice, Contencios Administrativ și Administrație Publică Locală,</w:t>
      </w:r>
    </w:p>
    <w:p w14:paraId="0D947BDC" w14:textId="79FE1B98" w:rsidR="00F445EE" w:rsidRPr="00F445EE" w:rsidRDefault="00F445EE" w:rsidP="00F445EE">
      <w:pPr>
        <w:pStyle w:val="ListParagraph"/>
        <w:numPr>
          <w:ilvl w:val="0"/>
          <w:numId w:val="4"/>
        </w:numPr>
        <w:spacing w:after="0" w:line="240" w:lineRule="auto"/>
        <w:ind w:left="0" w:firstLine="360"/>
        <w:contextualSpacing w:val="0"/>
        <w:jc w:val="both"/>
        <w:rPr>
          <w:rFonts w:ascii="Times New Roman" w:eastAsiaTheme="minorEastAsia" w:hAnsi="Times New Roman"/>
          <w:sz w:val="24"/>
          <w:szCs w:val="24"/>
          <w:lang w:eastAsia="ro-RO"/>
        </w:rPr>
      </w:pPr>
      <w:r w:rsidRPr="00F445EE">
        <w:rPr>
          <w:rFonts w:ascii="Times New Roman" w:eastAsiaTheme="minorEastAsia" w:hAnsi="Times New Roman"/>
          <w:sz w:val="24"/>
          <w:szCs w:val="24"/>
          <w:lang w:eastAsia="ro-RO"/>
        </w:rPr>
        <w:t>Raportul de specialitate nr. _____din ______.2026 al Direcției</w:t>
      </w:r>
      <w:r w:rsidRPr="00F445EE">
        <w:rPr>
          <w:rFonts w:ascii="Times New Roman" w:eastAsiaTheme="minorEastAsia" w:hAnsi="Times New Roman"/>
          <w:sz w:val="24"/>
          <w:szCs w:val="24"/>
          <w:lang w:eastAsia="ro-RO"/>
        </w:rPr>
        <w:t xml:space="preserve"> Arhitect șef,</w:t>
      </w:r>
    </w:p>
    <w:p w14:paraId="4CD0CDB9" w14:textId="2BE70E87" w:rsidR="00F445EE" w:rsidRPr="00F445EE" w:rsidRDefault="00F445EE" w:rsidP="00F445EE">
      <w:pPr>
        <w:pStyle w:val="ListParagraph"/>
        <w:numPr>
          <w:ilvl w:val="0"/>
          <w:numId w:val="4"/>
        </w:numPr>
        <w:spacing w:after="0" w:line="240" w:lineRule="auto"/>
        <w:ind w:left="0" w:firstLine="360"/>
        <w:contextualSpacing w:val="0"/>
        <w:jc w:val="both"/>
        <w:rPr>
          <w:rFonts w:ascii="Times New Roman" w:eastAsiaTheme="minorEastAsia" w:hAnsi="Times New Roman"/>
          <w:sz w:val="24"/>
          <w:szCs w:val="24"/>
          <w:lang w:eastAsia="ro-RO"/>
        </w:rPr>
      </w:pPr>
      <w:r w:rsidRPr="00F445EE">
        <w:rPr>
          <w:rFonts w:ascii="Times New Roman" w:eastAsiaTheme="minorEastAsia" w:hAnsi="Times New Roman"/>
          <w:sz w:val="24"/>
          <w:szCs w:val="24"/>
          <w:lang w:eastAsia="ro-RO"/>
        </w:rPr>
        <w:t>Raportul de specialitate nr. _____din ______.2026 al Direcției</w:t>
      </w:r>
      <w:r w:rsidRPr="00F445EE">
        <w:rPr>
          <w:rFonts w:ascii="Times New Roman" w:eastAsiaTheme="minorEastAsia" w:hAnsi="Times New Roman"/>
          <w:sz w:val="24"/>
          <w:szCs w:val="24"/>
          <w:lang w:eastAsia="ro-RO"/>
        </w:rPr>
        <w:t xml:space="preserve"> Tehnice,</w:t>
      </w:r>
    </w:p>
    <w:p w14:paraId="545A5EFE" w14:textId="02468D0B" w:rsidR="00C70C4C" w:rsidRPr="00F445EE" w:rsidRDefault="00F445EE" w:rsidP="00F445EE">
      <w:pPr>
        <w:pStyle w:val="ListParagraph"/>
        <w:numPr>
          <w:ilvl w:val="0"/>
          <w:numId w:val="4"/>
        </w:numPr>
        <w:spacing w:after="0" w:line="240" w:lineRule="auto"/>
        <w:ind w:left="0" w:firstLine="360"/>
        <w:contextualSpacing w:val="0"/>
        <w:jc w:val="both"/>
        <w:rPr>
          <w:rFonts w:ascii="Times New Roman" w:hAnsi="Times New Roman"/>
          <w:sz w:val="24"/>
          <w:szCs w:val="24"/>
        </w:rPr>
      </w:pPr>
      <w:r w:rsidRPr="00F445EE">
        <w:rPr>
          <w:rFonts w:ascii="Times New Roman" w:eastAsiaTheme="minorEastAsia" w:hAnsi="Times New Roman"/>
          <w:sz w:val="24"/>
          <w:szCs w:val="24"/>
          <w:lang w:eastAsia="ro-RO"/>
        </w:rPr>
        <w:t>Raportul Comisiilor de specialitate din cadrul Consiliului local municipal Târgu Mureș.</w:t>
      </w:r>
    </w:p>
    <w:p w14:paraId="5076A76D" w14:textId="77777777" w:rsidR="00F445EE" w:rsidRPr="00F445EE" w:rsidRDefault="00F445EE" w:rsidP="00F445EE">
      <w:pPr>
        <w:pStyle w:val="ListParagraph"/>
        <w:spacing w:after="0" w:line="240" w:lineRule="auto"/>
        <w:ind w:left="360"/>
        <w:contextualSpacing w:val="0"/>
        <w:jc w:val="both"/>
        <w:rPr>
          <w:rFonts w:ascii="Times New Roman" w:hAnsi="Times New Roman"/>
          <w:sz w:val="24"/>
          <w:szCs w:val="24"/>
        </w:rPr>
      </w:pPr>
    </w:p>
    <w:p w14:paraId="51AC1D85" w14:textId="58FCF19A" w:rsidR="007154EB" w:rsidRDefault="007154EB" w:rsidP="00F445EE">
      <w:pPr>
        <w:adjustRightInd w:val="0"/>
        <w:spacing w:after="0" w:line="240" w:lineRule="auto"/>
        <w:rPr>
          <w:rFonts w:ascii="Times New Roman" w:hAnsi="Times New Roman"/>
          <w:b/>
          <w:noProof/>
          <w:sz w:val="24"/>
          <w:szCs w:val="24"/>
        </w:rPr>
      </w:pPr>
      <w:r w:rsidRPr="00957110">
        <w:rPr>
          <w:rFonts w:ascii="Times New Roman" w:hAnsi="Times New Roman"/>
          <w:b/>
          <w:noProof/>
          <w:sz w:val="24"/>
          <w:szCs w:val="24"/>
        </w:rPr>
        <w:t>În conformitate cu prevederile:</w:t>
      </w:r>
    </w:p>
    <w:p w14:paraId="575D90DD" w14:textId="2D3D77E3" w:rsidR="006F686E" w:rsidRPr="00F445EE" w:rsidRDefault="006F686E" w:rsidP="00F445EE">
      <w:pPr>
        <w:pStyle w:val="ListParagraph"/>
        <w:numPr>
          <w:ilvl w:val="1"/>
          <w:numId w:val="5"/>
        </w:numPr>
        <w:pBdr>
          <w:top w:val="nil"/>
          <w:left w:val="nil"/>
          <w:bottom w:val="nil"/>
          <w:right w:val="nil"/>
          <w:between w:val="nil"/>
        </w:pBdr>
        <w:spacing w:after="0" w:line="240" w:lineRule="auto"/>
        <w:ind w:left="0" w:firstLine="360"/>
        <w:contextualSpacing w:val="0"/>
        <w:jc w:val="both"/>
        <w:rPr>
          <w:rFonts w:ascii="Times New Roman" w:eastAsiaTheme="minorEastAsia" w:hAnsi="Times New Roman"/>
          <w:sz w:val="24"/>
          <w:szCs w:val="24"/>
          <w:lang w:eastAsia="ro-RO"/>
        </w:rPr>
      </w:pPr>
      <w:r w:rsidRPr="00F445EE">
        <w:rPr>
          <w:rFonts w:ascii="Times New Roman" w:eastAsiaTheme="minorEastAsia" w:hAnsi="Times New Roman"/>
          <w:sz w:val="24"/>
          <w:szCs w:val="24"/>
          <w:lang w:eastAsia="ro-RO"/>
        </w:rPr>
        <w:t xml:space="preserve">art. 80 și art. 81 din Legea nr. 24/2000 privind normele de tehnică legislativă pentru elaborarea actelor normative, republicată; </w:t>
      </w:r>
    </w:p>
    <w:p w14:paraId="6AA8364B" w14:textId="6E26916A" w:rsidR="006F686E" w:rsidRPr="00F445EE" w:rsidRDefault="006F686E" w:rsidP="00F445EE">
      <w:pPr>
        <w:pStyle w:val="ListParagraph"/>
        <w:numPr>
          <w:ilvl w:val="1"/>
          <w:numId w:val="5"/>
        </w:numPr>
        <w:pBdr>
          <w:top w:val="nil"/>
          <w:left w:val="nil"/>
          <w:bottom w:val="nil"/>
          <w:right w:val="nil"/>
          <w:between w:val="nil"/>
        </w:pBdr>
        <w:spacing w:after="0" w:line="240" w:lineRule="auto"/>
        <w:ind w:left="0" w:firstLine="360"/>
        <w:contextualSpacing w:val="0"/>
        <w:jc w:val="both"/>
        <w:rPr>
          <w:rFonts w:ascii="Times New Roman" w:eastAsiaTheme="minorEastAsia" w:hAnsi="Times New Roman"/>
          <w:sz w:val="24"/>
          <w:szCs w:val="24"/>
          <w:lang w:eastAsia="ro-RO"/>
        </w:rPr>
      </w:pPr>
      <w:r w:rsidRPr="00F445EE">
        <w:rPr>
          <w:rFonts w:ascii="Times New Roman" w:eastAsiaTheme="minorEastAsia" w:hAnsi="Times New Roman"/>
          <w:sz w:val="24"/>
          <w:szCs w:val="24"/>
          <w:lang w:eastAsia="ro-RO"/>
        </w:rPr>
        <w:t>art. 3, alin (1), lit. „b”, lit. „c” și lit. „l” din O.G. nr. 71/2002 privind organizarea și funcționarea serviciilor publice de administrare a domeniului public și privat de interes local;</w:t>
      </w:r>
    </w:p>
    <w:p w14:paraId="4132FBBF" w14:textId="646F75C7" w:rsidR="006F686E" w:rsidRPr="00F445EE" w:rsidRDefault="006F686E" w:rsidP="00F445EE">
      <w:pPr>
        <w:pStyle w:val="ListParagraph"/>
        <w:numPr>
          <w:ilvl w:val="1"/>
          <w:numId w:val="5"/>
        </w:numPr>
        <w:pBdr>
          <w:top w:val="nil"/>
          <w:left w:val="nil"/>
          <w:bottom w:val="nil"/>
          <w:right w:val="nil"/>
          <w:between w:val="nil"/>
        </w:pBdr>
        <w:spacing w:after="0" w:line="240" w:lineRule="auto"/>
        <w:ind w:left="0" w:firstLine="360"/>
        <w:contextualSpacing w:val="0"/>
        <w:jc w:val="both"/>
        <w:rPr>
          <w:rFonts w:ascii="Times New Roman" w:eastAsiaTheme="minorEastAsia" w:hAnsi="Times New Roman"/>
          <w:sz w:val="24"/>
          <w:szCs w:val="24"/>
          <w:lang w:eastAsia="ro-RO"/>
        </w:rPr>
      </w:pPr>
      <w:r w:rsidRPr="00F445EE">
        <w:rPr>
          <w:rFonts w:ascii="Times New Roman" w:eastAsiaTheme="minorEastAsia" w:hAnsi="Times New Roman"/>
          <w:sz w:val="24"/>
          <w:szCs w:val="24"/>
          <w:lang w:eastAsia="ro-RO"/>
        </w:rPr>
        <w:t>HG nr. 907/2016 privind etapele de elaborare și conținutul-cadru al documentațiilor tehnico</w:t>
      </w:r>
      <w:r w:rsidR="00C70C4C" w:rsidRPr="00F445EE">
        <w:rPr>
          <w:rFonts w:ascii="Times New Roman" w:eastAsiaTheme="minorEastAsia" w:hAnsi="Times New Roman"/>
          <w:sz w:val="24"/>
          <w:szCs w:val="24"/>
          <w:lang w:eastAsia="ro-RO"/>
        </w:rPr>
        <w:t>-</w:t>
      </w:r>
      <w:r w:rsidRPr="00F445EE">
        <w:rPr>
          <w:rFonts w:ascii="Times New Roman" w:eastAsiaTheme="minorEastAsia" w:hAnsi="Times New Roman"/>
          <w:sz w:val="24"/>
          <w:szCs w:val="24"/>
          <w:lang w:eastAsia="ro-RO"/>
        </w:rPr>
        <w:t xml:space="preserve">economice aferente obiectivelor/proiectelor de investiții finanțate din fonduri publice, cu modificările și completările ulterioare; </w:t>
      </w:r>
    </w:p>
    <w:p w14:paraId="6AB9531C" w14:textId="4CE515FC" w:rsidR="006F686E" w:rsidRPr="00F445EE" w:rsidRDefault="00F445EE" w:rsidP="00F445EE">
      <w:pPr>
        <w:pStyle w:val="ListParagraph"/>
        <w:numPr>
          <w:ilvl w:val="1"/>
          <w:numId w:val="5"/>
        </w:numPr>
        <w:pBdr>
          <w:top w:val="nil"/>
          <w:left w:val="nil"/>
          <w:bottom w:val="nil"/>
          <w:right w:val="nil"/>
          <w:between w:val="nil"/>
        </w:pBdr>
        <w:spacing w:after="0" w:line="240" w:lineRule="auto"/>
        <w:ind w:left="0" w:firstLine="360"/>
        <w:contextualSpacing w:val="0"/>
        <w:jc w:val="both"/>
        <w:rPr>
          <w:rFonts w:ascii="Times New Roman" w:eastAsiaTheme="minorEastAsia" w:hAnsi="Times New Roman"/>
          <w:sz w:val="24"/>
          <w:szCs w:val="24"/>
          <w:lang w:eastAsia="ro-RO"/>
        </w:rPr>
      </w:pPr>
      <w:r>
        <w:rPr>
          <w:rFonts w:ascii="Times New Roman" w:eastAsiaTheme="minorEastAsia" w:hAnsi="Times New Roman"/>
          <w:sz w:val="24"/>
          <w:szCs w:val="24"/>
          <w:lang w:eastAsia="ro-RO"/>
        </w:rPr>
        <w:t xml:space="preserve">Art. 582 din </w:t>
      </w:r>
      <w:r w:rsidR="006F686E" w:rsidRPr="00F445EE">
        <w:rPr>
          <w:rFonts w:ascii="Times New Roman" w:eastAsiaTheme="minorEastAsia" w:hAnsi="Times New Roman"/>
          <w:sz w:val="24"/>
          <w:szCs w:val="24"/>
          <w:lang w:eastAsia="ro-RO"/>
        </w:rPr>
        <w:t>Leg</w:t>
      </w:r>
      <w:r>
        <w:rPr>
          <w:rFonts w:ascii="Times New Roman" w:eastAsiaTheme="minorEastAsia" w:hAnsi="Times New Roman"/>
          <w:sz w:val="24"/>
          <w:szCs w:val="24"/>
          <w:lang w:eastAsia="ro-RO"/>
        </w:rPr>
        <w:t>ea</w:t>
      </w:r>
      <w:r w:rsidR="006F686E" w:rsidRPr="00F445EE">
        <w:rPr>
          <w:rFonts w:ascii="Times New Roman" w:eastAsiaTheme="minorEastAsia" w:hAnsi="Times New Roman"/>
          <w:sz w:val="24"/>
          <w:szCs w:val="24"/>
          <w:lang w:eastAsia="ro-RO"/>
        </w:rPr>
        <w:t xml:space="preserve"> nr. </w:t>
      </w:r>
      <w:r>
        <w:rPr>
          <w:rFonts w:ascii="Times New Roman" w:eastAsiaTheme="minorEastAsia" w:hAnsi="Times New Roman"/>
          <w:sz w:val="24"/>
          <w:szCs w:val="24"/>
          <w:lang w:eastAsia="ro-RO"/>
        </w:rPr>
        <w:t>169/2026</w:t>
      </w:r>
      <w:r w:rsidR="006F686E" w:rsidRPr="00F445EE">
        <w:rPr>
          <w:rFonts w:ascii="Times New Roman" w:eastAsiaTheme="minorEastAsia" w:hAnsi="Times New Roman"/>
          <w:sz w:val="24"/>
          <w:szCs w:val="24"/>
          <w:lang w:eastAsia="ro-RO"/>
        </w:rPr>
        <w:t xml:space="preserve">, </w:t>
      </w:r>
      <w:r w:rsidRPr="00F445EE">
        <w:rPr>
          <w:rFonts w:ascii="Times New Roman" w:eastAsiaTheme="minorEastAsia" w:hAnsi="Times New Roman"/>
          <w:sz w:val="24"/>
          <w:szCs w:val="24"/>
          <w:lang w:eastAsia="ro-RO"/>
        </w:rPr>
        <w:t xml:space="preserve">Codul amenajării teritoriului, urbanismului </w:t>
      </w:r>
      <w:r w:rsidRPr="00F445EE">
        <w:rPr>
          <w:rFonts w:ascii="Times New Roman" w:eastAsiaTheme="minorEastAsia" w:hAnsi="Times New Roman"/>
          <w:sz w:val="24"/>
          <w:szCs w:val="24"/>
          <w:lang w:eastAsia="ro-RO"/>
        </w:rPr>
        <w:t>și</w:t>
      </w:r>
      <w:r w:rsidRPr="00F445EE">
        <w:rPr>
          <w:rFonts w:ascii="Times New Roman" w:eastAsiaTheme="minorEastAsia" w:hAnsi="Times New Roman"/>
          <w:sz w:val="24"/>
          <w:szCs w:val="24"/>
          <w:lang w:eastAsia="ro-RO"/>
        </w:rPr>
        <w:t xml:space="preserve"> </w:t>
      </w:r>
      <w:r w:rsidRPr="00F445EE">
        <w:rPr>
          <w:rFonts w:ascii="Times New Roman" w:eastAsiaTheme="minorEastAsia" w:hAnsi="Times New Roman"/>
          <w:sz w:val="24"/>
          <w:szCs w:val="24"/>
          <w:lang w:eastAsia="ro-RO"/>
        </w:rPr>
        <w:t>construcțiilor</w:t>
      </w:r>
      <w:r w:rsidR="006F686E" w:rsidRPr="00F445EE">
        <w:rPr>
          <w:rFonts w:ascii="Times New Roman" w:eastAsiaTheme="minorEastAsia" w:hAnsi="Times New Roman"/>
          <w:sz w:val="24"/>
          <w:szCs w:val="24"/>
          <w:lang w:eastAsia="ro-RO"/>
        </w:rPr>
        <w:t>;</w:t>
      </w:r>
    </w:p>
    <w:p w14:paraId="7E39F549" w14:textId="6325D8DE" w:rsidR="00C70C4C" w:rsidRDefault="006F686E" w:rsidP="00F445EE">
      <w:pPr>
        <w:pStyle w:val="ListParagraph"/>
        <w:numPr>
          <w:ilvl w:val="1"/>
          <w:numId w:val="5"/>
        </w:numPr>
        <w:pBdr>
          <w:top w:val="nil"/>
          <w:left w:val="nil"/>
          <w:bottom w:val="nil"/>
          <w:right w:val="nil"/>
          <w:between w:val="nil"/>
        </w:pBdr>
        <w:spacing w:after="0" w:line="240" w:lineRule="auto"/>
        <w:ind w:left="0" w:firstLine="360"/>
        <w:contextualSpacing w:val="0"/>
        <w:jc w:val="both"/>
        <w:rPr>
          <w:rFonts w:ascii="Times New Roman" w:eastAsiaTheme="minorEastAsia" w:hAnsi="Times New Roman"/>
          <w:sz w:val="24"/>
          <w:szCs w:val="24"/>
          <w:lang w:eastAsia="ro-RO"/>
        </w:rPr>
      </w:pPr>
      <w:r w:rsidRPr="00F445EE">
        <w:rPr>
          <w:rFonts w:ascii="Times New Roman" w:eastAsiaTheme="minorEastAsia" w:hAnsi="Times New Roman"/>
          <w:sz w:val="24"/>
          <w:szCs w:val="24"/>
          <w:lang w:eastAsia="ro-RO"/>
        </w:rPr>
        <w:t xml:space="preserve">HG nr. 525/1996, republicată, privind Regulamentul general de urbanism. </w:t>
      </w:r>
    </w:p>
    <w:p w14:paraId="2759E10E" w14:textId="77777777" w:rsidR="00F445EE" w:rsidRPr="00F445EE" w:rsidRDefault="00F445EE" w:rsidP="00F445EE">
      <w:pPr>
        <w:pStyle w:val="ListParagraph"/>
        <w:pBdr>
          <w:top w:val="nil"/>
          <w:left w:val="nil"/>
          <w:bottom w:val="nil"/>
          <w:right w:val="nil"/>
          <w:between w:val="nil"/>
        </w:pBdr>
        <w:spacing w:after="0" w:line="240" w:lineRule="auto"/>
        <w:ind w:left="360"/>
        <w:contextualSpacing w:val="0"/>
        <w:jc w:val="both"/>
        <w:rPr>
          <w:rFonts w:ascii="Times New Roman" w:eastAsiaTheme="minorEastAsia" w:hAnsi="Times New Roman"/>
          <w:sz w:val="24"/>
          <w:szCs w:val="24"/>
          <w:lang w:eastAsia="ro-RO"/>
        </w:rPr>
      </w:pPr>
    </w:p>
    <w:p w14:paraId="747E94AC" w14:textId="0FB06C5D" w:rsidR="006F686E" w:rsidRPr="006F686E" w:rsidRDefault="006F686E" w:rsidP="00F445EE">
      <w:pPr>
        <w:pBdr>
          <w:top w:val="nil"/>
          <w:left w:val="nil"/>
          <w:bottom w:val="nil"/>
          <w:right w:val="nil"/>
          <w:between w:val="nil"/>
        </w:pBdr>
        <w:spacing w:after="0" w:line="240" w:lineRule="auto"/>
        <w:ind w:firstLine="567"/>
        <w:jc w:val="both"/>
        <w:rPr>
          <w:rFonts w:ascii="Times New Roman" w:eastAsiaTheme="minorEastAsia" w:hAnsi="Times New Roman"/>
          <w:sz w:val="24"/>
          <w:szCs w:val="24"/>
          <w:lang w:eastAsia="ro-RO"/>
        </w:rPr>
      </w:pPr>
      <w:r w:rsidRPr="00C70C4C">
        <w:rPr>
          <w:rFonts w:ascii="Times New Roman" w:eastAsiaTheme="minorEastAsia" w:hAnsi="Times New Roman"/>
          <w:b/>
          <w:bCs/>
          <w:sz w:val="24"/>
          <w:szCs w:val="24"/>
          <w:lang w:eastAsia="ro-RO"/>
        </w:rPr>
        <w:t>În temeiul prevederilor</w:t>
      </w:r>
      <w:r w:rsidRPr="006F686E">
        <w:rPr>
          <w:rFonts w:ascii="Times New Roman" w:eastAsiaTheme="minorEastAsia" w:hAnsi="Times New Roman"/>
          <w:sz w:val="24"/>
          <w:szCs w:val="24"/>
          <w:lang w:eastAsia="ro-RO"/>
        </w:rPr>
        <w:t xml:space="preserve"> art. 129 alin. (1), alin. (2), lit. „c” și lit. „d”, alin. (4), lit. „d”, alin. 6, lit. „c”, alin. (7), lit. „k” , art. 136 alin. (10), art. 139 alin. (1), art. 196 alin. (1) lit. „a”, art. 243. alin (1) lit. „a”, art. 302 și ale art. 303 alin. (5) din OUG nr. 57/2019 privind Codul administrativ, cu modificările și completările ulterioare.</w:t>
      </w:r>
      <w:r w:rsidR="007154EB" w:rsidRPr="006F686E">
        <w:rPr>
          <w:rFonts w:ascii="Times New Roman" w:eastAsiaTheme="minorEastAsia" w:hAnsi="Times New Roman"/>
          <w:sz w:val="24"/>
          <w:szCs w:val="24"/>
          <w:lang w:eastAsia="ro-RO"/>
        </w:rPr>
        <w:t xml:space="preserve"> </w:t>
      </w:r>
    </w:p>
    <w:p w14:paraId="59F0DBC3" w14:textId="6C5502F2" w:rsidR="007154EB" w:rsidRDefault="007154EB" w:rsidP="005C0994">
      <w:pPr>
        <w:pBdr>
          <w:top w:val="nil"/>
          <w:left w:val="nil"/>
          <w:bottom w:val="nil"/>
          <w:right w:val="nil"/>
          <w:between w:val="nil"/>
        </w:pBdr>
        <w:spacing w:after="0"/>
        <w:ind w:firstLine="567"/>
        <w:rPr>
          <w:rFonts w:ascii="Times New Roman" w:eastAsia="Times New Roman" w:hAnsi="Times New Roman"/>
          <w:b/>
          <w:bCs/>
          <w:noProof/>
          <w:color w:val="000000"/>
          <w:spacing w:val="-9"/>
          <w:sz w:val="24"/>
          <w:szCs w:val="24"/>
        </w:rPr>
      </w:pPr>
      <w:r w:rsidRPr="00957110">
        <w:rPr>
          <w:rFonts w:ascii="Times New Roman" w:eastAsia="Times New Roman" w:hAnsi="Times New Roman"/>
          <w:b/>
          <w:bCs/>
          <w:noProof/>
          <w:color w:val="000000"/>
          <w:spacing w:val="-9"/>
          <w:sz w:val="24"/>
          <w:szCs w:val="24"/>
        </w:rPr>
        <w:t xml:space="preserve">                                             </w:t>
      </w:r>
    </w:p>
    <w:p w14:paraId="082BB3F7" w14:textId="77777777" w:rsidR="007154EB" w:rsidRPr="00F445EE" w:rsidRDefault="007154EB" w:rsidP="00F445EE">
      <w:pPr>
        <w:pBdr>
          <w:top w:val="nil"/>
          <w:left w:val="nil"/>
          <w:bottom w:val="nil"/>
          <w:right w:val="nil"/>
          <w:between w:val="nil"/>
        </w:pBdr>
        <w:spacing w:after="0"/>
        <w:jc w:val="center"/>
        <w:rPr>
          <w:rFonts w:ascii="Times New Roman" w:eastAsia="Times New Roman" w:hAnsi="Times New Roman"/>
          <w:b/>
          <w:bCs/>
          <w:noProof/>
          <w:color w:val="000000"/>
          <w:spacing w:val="-9"/>
          <w:sz w:val="26"/>
          <w:szCs w:val="26"/>
        </w:rPr>
      </w:pPr>
      <w:r w:rsidRPr="00F445EE">
        <w:rPr>
          <w:rFonts w:ascii="Times New Roman" w:eastAsia="Times New Roman" w:hAnsi="Times New Roman"/>
          <w:b/>
          <w:bCs/>
          <w:noProof/>
          <w:color w:val="000000"/>
          <w:spacing w:val="-9"/>
          <w:sz w:val="26"/>
          <w:szCs w:val="26"/>
        </w:rPr>
        <w:t>H o t ă r ă ş t e :</w:t>
      </w:r>
    </w:p>
    <w:p w14:paraId="0FA3C255" w14:textId="77777777" w:rsidR="007154EB" w:rsidRDefault="007154EB" w:rsidP="005C0994">
      <w:pPr>
        <w:pBdr>
          <w:top w:val="nil"/>
          <w:left w:val="nil"/>
          <w:bottom w:val="nil"/>
          <w:right w:val="nil"/>
          <w:between w:val="nil"/>
        </w:pBdr>
        <w:spacing w:after="0"/>
        <w:ind w:firstLine="567"/>
        <w:jc w:val="both"/>
        <w:rPr>
          <w:rFonts w:ascii="Times New Roman" w:eastAsia="Times New Roman" w:hAnsi="Times New Roman"/>
          <w:b/>
          <w:bCs/>
          <w:noProof/>
          <w:color w:val="000000"/>
          <w:spacing w:val="-9"/>
          <w:sz w:val="24"/>
          <w:szCs w:val="24"/>
        </w:rPr>
      </w:pPr>
    </w:p>
    <w:p w14:paraId="2649E45F" w14:textId="7FD06407" w:rsidR="007307B5" w:rsidRDefault="007154EB" w:rsidP="00F445EE">
      <w:pPr>
        <w:spacing w:after="120" w:line="240" w:lineRule="auto"/>
        <w:ind w:firstLine="567"/>
        <w:jc w:val="both"/>
        <w:rPr>
          <w:rFonts w:ascii="Times New Roman" w:hAnsi="Times New Roman"/>
          <w:bCs/>
          <w:color w:val="000000" w:themeColor="text1"/>
          <w:sz w:val="24"/>
          <w:szCs w:val="24"/>
        </w:rPr>
      </w:pPr>
      <w:r w:rsidRPr="00077D4D">
        <w:rPr>
          <w:rFonts w:ascii="Times New Roman" w:hAnsi="Times New Roman"/>
          <w:b/>
          <w:bCs/>
          <w:color w:val="000000" w:themeColor="text1"/>
          <w:sz w:val="24"/>
          <w:szCs w:val="24"/>
        </w:rPr>
        <w:t xml:space="preserve">Art. 1. </w:t>
      </w:r>
      <w:r w:rsidRPr="00077D4D">
        <w:rPr>
          <w:rFonts w:ascii="Times New Roman" w:hAnsi="Times New Roman"/>
          <w:bCs/>
          <w:color w:val="000000" w:themeColor="text1"/>
          <w:sz w:val="24"/>
          <w:szCs w:val="24"/>
        </w:rPr>
        <w:t xml:space="preserve">Se aprobă studiul de fezabilitate, actualizat în octombrie 2026, și indicatorii tehnico-economici aferenți scenariului 1a recomandat pentru obiectivul de investiții „SF cu elemente DALI pentru acces Poarta de Nord și </w:t>
      </w:r>
      <w:proofErr w:type="spellStart"/>
      <w:r w:rsidRPr="00077D4D">
        <w:rPr>
          <w:rFonts w:ascii="Times New Roman" w:hAnsi="Times New Roman"/>
          <w:bCs/>
          <w:color w:val="000000" w:themeColor="text1"/>
          <w:sz w:val="24"/>
          <w:szCs w:val="24"/>
        </w:rPr>
        <w:t>food</w:t>
      </w:r>
      <w:proofErr w:type="spellEnd"/>
      <w:r w:rsidRPr="00077D4D">
        <w:rPr>
          <w:rFonts w:ascii="Times New Roman" w:hAnsi="Times New Roman"/>
          <w:bCs/>
          <w:color w:val="000000" w:themeColor="text1"/>
          <w:sz w:val="24"/>
          <w:szCs w:val="24"/>
        </w:rPr>
        <w:t xml:space="preserve"> </w:t>
      </w:r>
      <w:proofErr w:type="spellStart"/>
      <w:r w:rsidRPr="00077D4D">
        <w:rPr>
          <w:rFonts w:ascii="Times New Roman" w:hAnsi="Times New Roman"/>
          <w:bCs/>
          <w:color w:val="000000" w:themeColor="text1"/>
          <w:sz w:val="24"/>
          <w:szCs w:val="24"/>
        </w:rPr>
        <w:t>court</w:t>
      </w:r>
      <w:proofErr w:type="spellEnd"/>
      <w:r w:rsidRPr="00077D4D">
        <w:rPr>
          <w:rFonts w:ascii="Times New Roman" w:hAnsi="Times New Roman"/>
          <w:bCs/>
          <w:color w:val="000000" w:themeColor="text1"/>
          <w:sz w:val="24"/>
          <w:szCs w:val="24"/>
        </w:rPr>
        <w:t xml:space="preserve"> Bulevardul Cetății”, conform devizelor generale distincte datate 02.10.2026.</w:t>
      </w:r>
    </w:p>
    <w:p w14:paraId="42819F16" w14:textId="77777777" w:rsidR="00F445EE" w:rsidRDefault="00F445EE" w:rsidP="00F445EE">
      <w:pPr>
        <w:spacing w:after="120" w:line="240" w:lineRule="auto"/>
        <w:ind w:firstLine="567"/>
        <w:jc w:val="both"/>
        <w:rPr>
          <w:rFonts w:ascii="Times New Roman" w:hAnsi="Times New Roman"/>
          <w:bCs/>
          <w:color w:val="000000" w:themeColor="text1"/>
          <w:sz w:val="24"/>
          <w:szCs w:val="24"/>
        </w:rPr>
      </w:pPr>
    </w:p>
    <w:p w14:paraId="614C3E11" w14:textId="77777777" w:rsidR="00F445EE" w:rsidRPr="00077D4D" w:rsidRDefault="00F445EE" w:rsidP="00F445EE">
      <w:pPr>
        <w:spacing w:after="120" w:line="240" w:lineRule="auto"/>
        <w:ind w:firstLine="567"/>
        <w:jc w:val="both"/>
        <w:rPr>
          <w:rFonts w:ascii="Times New Roman" w:eastAsia="Times New Roman" w:hAnsi="Times New Roman"/>
          <w:b/>
          <w:noProof/>
          <w:color w:val="000000" w:themeColor="text1"/>
          <w:sz w:val="24"/>
          <w:szCs w:val="24"/>
        </w:rPr>
      </w:pPr>
    </w:p>
    <w:p w14:paraId="3D4569F0" w14:textId="7D6BABE7" w:rsidR="007154EB" w:rsidRPr="00077D4D" w:rsidRDefault="007154EB" w:rsidP="00F445EE">
      <w:pPr>
        <w:spacing w:after="120" w:line="240" w:lineRule="auto"/>
        <w:ind w:firstLine="567"/>
        <w:jc w:val="both"/>
        <w:rPr>
          <w:rFonts w:ascii="Times New Roman" w:hAnsi="Times New Roman"/>
          <w:bCs/>
          <w:iCs/>
          <w:color w:val="000000" w:themeColor="text1"/>
          <w:sz w:val="24"/>
          <w:szCs w:val="24"/>
        </w:rPr>
      </w:pPr>
      <w:r w:rsidRPr="00077D4D">
        <w:rPr>
          <w:rFonts w:ascii="Times New Roman" w:hAnsi="Times New Roman"/>
          <w:b/>
          <w:iCs/>
          <w:color w:val="000000" w:themeColor="text1"/>
          <w:sz w:val="24"/>
          <w:szCs w:val="24"/>
        </w:rPr>
        <w:lastRenderedPageBreak/>
        <w:t xml:space="preserve">Art. 2. </w:t>
      </w:r>
      <w:r w:rsidRPr="00077D4D">
        <w:rPr>
          <w:rFonts w:ascii="Times New Roman" w:hAnsi="Times New Roman"/>
          <w:iCs/>
          <w:color w:val="000000" w:themeColor="text1"/>
          <w:sz w:val="24"/>
          <w:szCs w:val="24"/>
        </w:rPr>
        <w:t>Valoarea totală a obiectivului este de 7.679.875,69 lei fără TVA și 9.280.998,91 lei cu TVA, TVA fiind de 1.601.123,22 lei, din care C+M 4.934.497,90 lei fără TVA și 5.970.742,46 lei cu TVA. Componente: a) «Zid cetate, poartă, șanț» – total 4.434.058,29 lei fără TVA/5.358.325,99 lei cu TVA; C+M 2.907.597,14 lei fără TVA/3.518.192,54 lei cu TVA; b) «Platformă, montare căsuțe, amplasare monument» – total 3.245.817,40 lei fără TVA/3.922.672,92 lei cu TVA; C+M 2.026.900,76 lei fără TVA/2.452.549,92 lei cu TVA.</w:t>
      </w:r>
    </w:p>
    <w:p w14:paraId="2AFDE731" w14:textId="16F88F91" w:rsidR="007154EB" w:rsidRPr="003B08EA" w:rsidRDefault="007154EB" w:rsidP="00F445EE">
      <w:pPr>
        <w:widowControl w:val="0"/>
        <w:tabs>
          <w:tab w:val="left" w:pos="-720"/>
        </w:tabs>
        <w:suppressAutoHyphens/>
        <w:spacing w:after="120" w:line="240" w:lineRule="auto"/>
        <w:ind w:firstLine="567"/>
        <w:jc w:val="both"/>
        <w:rPr>
          <w:rFonts w:ascii="Times New Roman" w:eastAsia="Times New Roman" w:hAnsi="Times New Roman"/>
          <w:bCs/>
          <w:noProof/>
          <w:spacing w:val="-2"/>
          <w:sz w:val="24"/>
          <w:szCs w:val="24"/>
        </w:rPr>
      </w:pPr>
      <w:bookmarkStart w:id="7" w:name="30j0zll"/>
      <w:bookmarkStart w:id="8" w:name="1fob9te"/>
      <w:bookmarkStart w:id="9" w:name="3znysh7"/>
      <w:bookmarkStart w:id="10" w:name="_2et92p0"/>
      <w:bookmarkStart w:id="11" w:name="3dy6vkm"/>
      <w:bookmarkStart w:id="12" w:name="tyjcwt"/>
      <w:bookmarkEnd w:id="7"/>
      <w:bookmarkEnd w:id="8"/>
      <w:bookmarkEnd w:id="9"/>
      <w:bookmarkEnd w:id="10"/>
      <w:bookmarkEnd w:id="11"/>
      <w:bookmarkEnd w:id="12"/>
      <w:r w:rsidRPr="003B08EA">
        <w:rPr>
          <w:rFonts w:ascii="Times New Roman" w:eastAsia="Times New Roman" w:hAnsi="Times New Roman"/>
          <w:b/>
          <w:bCs/>
          <w:iCs/>
          <w:noProof/>
          <w:spacing w:val="-2"/>
          <w:sz w:val="24"/>
          <w:szCs w:val="24"/>
        </w:rPr>
        <w:t xml:space="preserve">Art. </w:t>
      </w:r>
      <w:r>
        <w:rPr>
          <w:rFonts w:ascii="Times New Roman" w:eastAsia="Times New Roman" w:hAnsi="Times New Roman"/>
          <w:b/>
          <w:bCs/>
          <w:iCs/>
          <w:noProof/>
          <w:spacing w:val="-2"/>
          <w:sz w:val="24"/>
          <w:szCs w:val="24"/>
        </w:rPr>
        <w:t>3</w:t>
      </w:r>
      <w:r w:rsidRPr="003B08EA">
        <w:rPr>
          <w:rFonts w:ascii="Times New Roman" w:eastAsia="Times New Roman" w:hAnsi="Times New Roman"/>
          <w:b/>
          <w:bCs/>
          <w:iCs/>
          <w:noProof/>
          <w:spacing w:val="-2"/>
          <w:sz w:val="24"/>
          <w:szCs w:val="24"/>
        </w:rPr>
        <w:t>.</w:t>
      </w:r>
      <w:r w:rsidRPr="003B08EA">
        <w:rPr>
          <w:rFonts w:ascii="Times New Roman" w:eastAsia="Times New Roman" w:hAnsi="Times New Roman"/>
          <w:bCs/>
          <w:iCs/>
          <w:noProof/>
          <w:spacing w:val="-2"/>
          <w:sz w:val="24"/>
          <w:szCs w:val="24"/>
        </w:rPr>
        <w:t xml:space="preserve"> </w:t>
      </w:r>
      <w:r w:rsidR="002A2DB0" w:rsidRPr="00D46E69">
        <w:rPr>
          <w:rFonts w:ascii="Times New Roman" w:eastAsia="Times New Roman" w:hAnsi="Times New Roman"/>
          <w:bCs/>
          <w:noProof/>
          <w:spacing w:val="-2"/>
          <w:sz w:val="24"/>
          <w:szCs w:val="24"/>
        </w:rPr>
        <w:t>Cu aducere spre îndeplinire a prezentei hotărâri se încredinţează Centrul de Cultură, Artă și Agrement Târgu Mureș</w:t>
      </w:r>
      <w:r>
        <w:rPr>
          <w:rFonts w:ascii="Times New Roman" w:eastAsia="Times New Roman" w:hAnsi="Times New Roman"/>
          <w:bCs/>
          <w:noProof/>
          <w:spacing w:val="-2"/>
          <w:sz w:val="24"/>
          <w:szCs w:val="24"/>
        </w:rPr>
        <w:t>.</w:t>
      </w:r>
    </w:p>
    <w:p w14:paraId="433D859E" w14:textId="77777777" w:rsidR="00F445EE" w:rsidRDefault="007154EB" w:rsidP="00F445EE">
      <w:pPr>
        <w:widowControl w:val="0"/>
        <w:tabs>
          <w:tab w:val="left" w:pos="-720"/>
        </w:tabs>
        <w:suppressAutoHyphens/>
        <w:spacing w:after="120" w:line="240" w:lineRule="auto"/>
        <w:ind w:firstLine="567"/>
        <w:jc w:val="both"/>
        <w:rPr>
          <w:rFonts w:ascii="Times New Roman" w:eastAsia="Times New Roman" w:hAnsi="Times New Roman"/>
          <w:noProof/>
          <w:sz w:val="24"/>
          <w:szCs w:val="24"/>
        </w:rPr>
      </w:pPr>
      <w:r w:rsidRPr="00957110">
        <w:rPr>
          <w:rFonts w:ascii="Times New Roman" w:eastAsia="Times New Roman" w:hAnsi="Times New Roman"/>
          <w:b/>
          <w:noProof/>
          <w:spacing w:val="-2"/>
          <w:sz w:val="24"/>
          <w:szCs w:val="24"/>
        </w:rPr>
        <w:t xml:space="preserve"> Art. </w:t>
      </w:r>
      <w:r>
        <w:rPr>
          <w:rFonts w:ascii="Times New Roman" w:eastAsia="Times New Roman" w:hAnsi="Times New Roman"/>
          <w:b/>
          <w:noProof/>
          <w:spacing w:val="-2"/>
          <w:sz w:val="24"/>
          <w:szCs w:val="24"/>
        </w:rPr>
        <w:t>4</w:t>
      </w:r>
      <w:r w:rsidRPr="00957110">
        <w:rPr>
          <w:rFonts w:ascii="Times New Roman" w:eastAsia="Times New Roman" w:hAnsi="Times New Roman"/>
          <w:b/>
          <w:noProof/>
          <w:spacing w:val="-2"/>
          <w:sz w:val="24"/>
          <w:szCs w:val="24"/>
        </w:rPr>
        <w:t xml:space="preserve">.  </w:t>
      </w:r>
      <w:bookmarkEnd w:id="0"/>
      <w:bookmarkEnd w:id="1"/>
      <w:r w:rsidR="00F445EE" w:rsidRPr="00F445EE">
        <w:rPr>
          <w:rFonts w:ascii="Times New Roman" w:eastAsia="Times New Roman" w:hAnsi="Times New Roman"/>
          <w:noProof/>
          <w:sz w:val="24"/>
          <w:szCs w:val="24"/>
        </w:rPr>
        <w:t>În conformitate cu prevederile art. 252, alin. (1), lit. „c” și ale art. 255 din O.U.G. nr. 57/2019 privind Codul administrativ precum și ale art. 3, alin. (1) din Legea nr. 554/2004, privind contenciosul administrativ, prezenta hotărâre se înaintează Prefectului Județului Mureș pentru exercitarea controlului de legalitate.</w:t>
      </w:r>
    </w:p>
    <w:p w14:paraId="1FA3A93E" w14:textId="783C7ABC" w:rsidR="007E16DF" w:rsidRPr="00D46E69" w:rsidRDefault="007E16DF" w:rsidP="00F445EE">
      <w:pPr>
        <w:widowControl w:val="0"/>
        <w:tabs>
          <w:tab w:val="left" w:pos="-720"/>
        </w:tabs>
        <w:suppressAutoHyphens/>
        <w:spacing w:after="0" w:line="240" w:lineRule="auto"/>
        <w:ind w:firstLine="567"/>
        <w:jc w:val="both"/>
        <w:rPr>
          <w:rFonts w:ascii="Times New Roman" w:eastAsia="Times New Roman" w:hAnsi="Times New Roman"/>
          <w:noProof/>
          <w:sz w:val="24"/>
          <w:szCs w:val="24"/>
        </w:rPr>
      </w:pPr>
      <w:r w:rsidRPr="00D46E69">
        <w:rPr>
          <w:rFonts w:ascii="Times New Roman" w:eastAsia="Times New Roman" w:hAnsi="Times New Roman"/>
          <w:b/>
          <w:bCs/>
          <w:noProof/>
          <w:sz w:val="24"/>
          <w:szCs w:val="24"/>
        </w:rPr>
        <w:t>Art.5.</w:t>
      </w:r>
      <w:r w:rsidRPr="00D46E69">
        <w:rPr>
          <w:rFonts w:ascii="Times New Roman" w:eastAsia="Times New Roman" w:hAnsi="Times New Roman"/>
          <w:noProof/>
          <w:sz w:val="24"/>
          <w:szCs w:val="24"/>
        </w:rPr>
        <w:t xml:space="preserve"> Prezenta hotărâre se comunică:</w:t>
      </w:r>
    </w:p>
    <w:p w14:paraId="64A06C37" w14:textId="77777777" w:rsidR="007E16DF" w:rsidRDefault="007E16DF" w:rsidP="00F445EE">
      <w:pPr>
        <w:widowControl w:val="0"/>
        <w:tabs>
          <w:tab w:val="left" w:pos="-720"/>
        </w:tabs>
        <w:suppressAutoHyphens/>
        <w:spacing w:after="0" w:line="240" w:lineRule="auto"/>
        <w:ind w:firstLine="567"/>
        <w:jc w:val="both"/>
        <w:rPr>
          <w:rFonts w:ascii="Times New Roman" w:eastAsia="Times New Roman" w:hAnsi="Times New Roman"/>
          <w:noProof/>
          <w:sz w:val="24"/>
          <w:szCs w:val="24"/>
        </w:rPr>
      </w:pPr>
      <w:r>
        <w:rPr>
          <w:rFonts w:ascii="Times New Roman" w:eastAsia="Times New Roman" w:hAnsi="Times New Roman"/>
          <w:noProof/>
          <w:sz w:val="24"/>
          <w:szCs w:val="24"/>
        </w:rPr>
        <w:t>- Centrului de Cultură, Artă și Agrement Târgu Mureș.</w:t>
      </w:r>
    </w:p>
    <w:p w14:paraId="19AE286E" w14:textId="77777777" w:rsidR="007E16DF" w:rsidRDefault="007E16DF" w:rsidP="007E16DF">
      <w:pPr>
        <w:widowControl w:val="0"/>
        <w:tabs>
          <w:tab w:val="left" w:pos="-720"/>
        </w:tabs>
        <w:suppressAutoHyphens/>
        <w:spacing w:after="0"/>
        <w:ind w:firstLine="567"/>
        <w:jc w:val="both"/>
        <w:rPr>
          <w:rFonts w:ascii="Times New Roman" w:eastAsia="Times New Roman" w:hAnsi="Times New Roman"/>
          <w:noProof/>
          <w:sz w:val="24"/>
          <w:szCs w:val="24"/>
        </w:rPr>
      </w:pPr>
      <w:r w:rsidRPr="00957110">
        <w:rPr>
          <w:rFonts w:ascii="Times New Roman" w:eastAsia="Times New Roman" w:hAnsi="Times New Roman"/>
          <w:b/>
          <w:noProof/>
          <w:sz w:val="24"/>
          <w:szCs w:val="24"/>
        </w:rPr>
        <w:tab/>
      </w:r>
      <w:r w:rsidRPr="00957110">
        <w:rPr>
          <w:rFonts w:ascii="Times New Roman" w:eastAsia="Times New Roman" w:hAnsi="Times New Roman"/>
          <w:noProof/>
          <w:sz w:val="24"/>
          <w:szCs w:val="24"/>
        </w:rPr>
        <w:tab/>
        <w:t xml:space="preserve">   </w:t>
      </w:r>
    </w:p>
    <w:p w14:paraId="4951B38A" w14:textId="77777777" w:rsidR="007E16DF" w:rsidRDefault="007E16DF" w:rsidP="007E16DF">
      <w:pPr>
        <w:widowControl w:val="0"/>
        <w:tabs>
          <w:tab w:val="left" w:pos="-720"/>
        </w:tabs>
        <w:suppressAutoHyphens/>
        <w:spacing w:after="0"/>
        <w:ind w:firstLine="567"/>
        <w:jc w:val="both"/>
        <w:rPr>
          <w:rFonts w:ascii="Times New Roman" w:eastAsia="Times New Roman" w:hAnsi="Times New Roman"/>
          <w:noProof/>
          <w:sz w:val="24"/>
          <w:szCs w:val="24"/>
        </w:rPr>
      </w:pPr>
    </w:p>
    <w:p w14:paraId="48714F3C" w14:textId="77777777" w:rsidR="00F445EE" w:rsidRDefault="00F445EE" w:rsidP="007E16DF">
      <w:pPr>
        <w:widowControl w:val="0"/>
        <w:tabs>
          <w:tab w:val="left" w:pos="-720"/>
        </w:tabs>
        <w:suppressAutoHyphens/>
        <w:spacing w:after="0"/>
        <w:ind w:firstLine="567"/>
        <w:jc w:val="both"/>
        <w:rPr>
          <w:rFonts w:ascii="Times New Roman" w:eastAsia="Times New Roman" w:hAnsi="Times New Roman"/>
          <w:noProof/>
          <w:sz w:val="24"/>
          <w:szCs w:val="24"/>
        </w:rPr>
      </w:pPr>
    </w:p>
    <w:p w14:paraId="276296BF" w14:textId="77777777" w:rsidR="00F445EE" w:rsidRDefault="00F445EE" w:rsidP="007E16DF">
      <w:pPr>
        <w:widowControl w:val="0"/>
        <w:tabs>
          <w:tab w:val="left" w:pos="-720"/>
        </w:tabs>
        <w:suppressAutoHyphens/>
        <w:spacing w:after="0"/>
        <w:ind w:firstLine="567"/>
        <w:jc w:val="both"/>
        <w:rPr>
          <w:rFonts w:ascii="Times New Roman" w:eastAsia="Times New Roman" w:hAnsi="Times New Roman"/>
          <w:noProof/>
          <w:sz w:val="24"/>
          <w:szCs w:val="24"/>
        </w:rPr>
      </w:pPr>
    </w:p>
    <w:p w14:paraId="5E619C15" w14:textId="77777777" w:rsidR="007E16DF" w:rsidRDefault="007E16DF" w:rsidP="007E16DF">
      <w:pPr>
        <w:widowControl w:val="0"/>
        <w:tabs>
          <w:tab w:val="left" w:pos="-720"/>
        </w:tabs>
        <w:suppressAutoHyphens/>
        <w:spacing w:after="0"/>
        <w:ind w:firstLine="567"/>
        <w:jc w:val="both"/>
        <w:rPr>
          <w:rFonts w:ascii="Times New Roman" w:eastAsia="Times New Roman" w:hAnsi="Times New Roman"/>
          <w:noProof/>
          <w:sz w:val="24"/>
          <w:szCs w:val="24"/>
        </w:rPr>
      </w:pPr>
    </w:p>
    <w:p w14:paraId="61ADC17F" w14:textId="77777777" w:rsidR="007E16DF" w:rsidRDefault="007E16DF" w:rsidP="007E16DF">
      <w:pPr>
        <w:pStyle w:val="yiv0239341773msonormal"/>
        <w:shd w:val="clear" w:color="auto" w:fill="FFFFFF"/>
        <w:spacing w:before="0" w:beforeAutospacing="0" w:after="0" w:afterAutospacing="0"/>
        <w:ind w:firstLine="720"/>
        <w:jc w:val="center"/>
        <w:rPr>
          <w:b/>
          <w:bCs/>
          <w:color w:val="000000"/>
          <w:sz w:val="28"/>
          <w:szCs w:val="28"/>
        </w:rPr>
      </w:pPr>
      <w:r>
        <w:rPr>
          <w:b/>
          <w:bCs/>
          <w:color w:val="000000"/>
          <w:sz w:val="28"/>
          <w:szCs w:val="28"/>
        </w:rPr>
        <w:t>Viză de legalitate</w:t>
      </w:r>
    </w:p>
    <w:p w14:paraId="2A2D61F3" w14:textId="31F3EB56" w:rsidR="007E16DF" w:rsidRPr="00C70C4C" w:rsidRDefault="007E16DF" w:rsidP="00C70C4C">
      <w:pPr>
        <w:pStyle w:val="yiv0239341773msonormal"/>
        <w:shd w:val="clear" w:color="auto" w:fill="FFFFFF"/>
        <w:spacing w:before="0" w:beforeAutospacing="0" w:after="0" w:afterAutospacing="0"/>
        <w:ind w:left="1440" w:firstLine="720"/>
        <w:rPr>
          <w:rFonts w:ascii="Calibri" w:hAnsi="Calibri" w:cs="Calibri"/>
          <w:b/>
          <w:bCs/>
          <w:color w:val="000000"/>
        </w:rPr>
      </w:pPr>
      <w:r w:rsidRPr="00F71444">
        <w:rPr>
          <w:b/>
          <w:bCs/>
          <w:color w:val="000000"/>
          <w:sz w:val="28"/>
          <w:szCs w:val="28"/>
        </w:rPr>
        <w:t>Secretar General</w:t>
      </w:r>
      <w:r w:rsidR="00C70C4C">
        <w:rPr>
          <w:rFonts w:ascii="Calibri" w:hAnsi="Calibri" w:cs="Calibri"/>
          <w:b/>
          <w:bCs/>
          <w:color w:val="000000"/>
        </w:rPr>
        <w:t xml:space="preserve"> </w:t>
      </w:r>
      <w:r w:rsidRPr="00F71444">
        <w:rPr>
          <w:b/>
          <w:bCs/>
          <w:color w:val="000000"/>
          <w:sz w:val="28"/>
          <w:szCs w:val="28"/>
        </w:rPr>
        <w:t>al Municipiului Târgu Mureș</w:t>
      </w:r>
    </w:p>
    <w:p w14:paraId="2A13708F" w14:textId="77777777" w:rsidR="007E16DF" w:rsidRPr="00F71444" w:rsidRDefault="007E16DF" w:rsidP="007E16DF">
      <w:pPr>
        <w:pStyle w:val="yiv0239341773msonormal"/>
        <w:shd w:val="clear" w:color="auto" w:fill="FFFFFF"/>
        <w:spacing w:before="0" w:beforeAutospacing="0" w:after="0" w:afterAutospacing="0"/>
        <w:ind w:firstLine="720"/>
        <w:jc w:val="center"/>
        <w:rPr>
          <w:rFonts w:ascii="Calibri" w:hAnsi="Calibri" w:cs="Calibri"/>
          <w:b/>
          <w:bCs/>
          <w:color w:val="000000"/>
        </w:rPr>
      </w:pPr>
      <w:r>
        <w:rPr>
          <w:b/>
          <w:bCs/>
          <w:color w:val="000000"/>
          <w:sz w:val="28"/>
          <w:szCs w:val="28"/>
        </w:rPr>
        <w:t>Bordi Kinga</w:t>
      </w:r>
    </w:p>
    <w:p w14:paraId="46D1EA27" w14:textId="77777777" w:rsidR="007E16DF" w:rsidRDefault="007E16DF" w:rsidP="007E16DF">
      <w:pPr>
        <w:spacing w:after="0" w:line="240" w:lineRule="auto"/>
        <w:ind w:left="170"/>
        <w:jc w:val="center"/>
        <w:rPr>
          <w:rFonts w:ascii="Times New Roman" w:eastAsia="Times New Roman" w:hAnsi="Times New Roman"/>
          <w:b/>
          <w:sz w:val="24"/>
          <w:szCs w:val="24"/>
          <w:lang w:eastAsia="ro-RO"/>
        </w:rPr>
      </w:pPr>
    </w:p>
    <w:p w14:paraId="7E10A997" w14:textId="77777777" w:rsidR="007E16DF" w:rsidRDefault="007E16DF" w:rsidP="007E16DF">
      <w:pPr>
        <w:spacing w:after="0" w:line="240" w:lineRule="auto"/>
        <w:ind w:left="170"/>
        <w:jc w:val="center"/>
        <w:rPr>
          <w:rFonts w:ascii="Times New Roman" w:eastAsia="Times New Roman" w:hAnsi="Times New Roman"/>
          <w:b/>
          <w:sz w:val="24"/>
          <w:szCs w:val="24"/>
          <w:lang w:eastAsia="ro-RO"/>
        </w:rPr>
      </w:pPr>
    </w:p>
    <w:p w14:paraId="6046F460" w14:textId="77777777" w:rsidR="007E16DF" w:rsidRDefault="007E16DF" w:rsidP="007E16DF">
      <w:pPr>
        <w:spacing w:after="0" w:line="240" w:lineRule="auto"/>
        <w:ind w:left="170"/>
        <w:jc w:val="center"/>
        <w:rPr>
          <w:rFonts w:ascii="Times New Roman" w:eastAsia="Times New Roman" w:hAnsi="Times New Roman"/>
          <w:b/>
          <w:sz w:val="24"/>
          <w:szCs w:val="24"/>
          <w:lang w:eastAsia="ro-RO"/>
        </w:rPr>
      </w:pPr>
    </w:p>
    <w:p w14:paraId="76B3D70F" w14:textId="6C4E4598" w:rsidR="0010203F" w:rsidRDefault="0010203F" w:rsidP="0010203F">
      <w:pPr>
        <w:spacing w:after="0" w:line="240" w:lineRule="auto"/>
        <w:ind w:left="170"/>
        <w:jc w:val="center"/>
        <w:rPr>
          <w:rFonts w:ascii="Times New Roman" w:eastAsia="Times New Roman" w:hAnsi="Times New Roman"/>
          <w:b/>
          <w:sz w:val="24"/>
          <w:szCs w:val="24"/>
          <w:lang w:eastAsia="ro-RO"/>
        </w:rPr>
      </w:pPr>
    </w:p>
    <w:p w14:paraId="353FA300" w14:textId="77777777" w:rsidR="00077D4D" w:rsidRDefault="00077D4D" w:rsidP="0010203F">
      <w:pPr>
        <w:spacing w:after="0" w:line="240" w:lineRule="auto"/>
        <w:ind w:left="170"/>
        <w:jc w:val="center"/>
        <w:rPr>
          <w:rFonts w:ascii="Times New Roman" w:eastAsia="Times New Roman" w:hAnsi="Times New Roman"/>
          <w:b/>
          <w:sz w:val="24"/>
          <w:szCs w:val="24"/>
          <w:lang w:eastAsia="ro-RO"/>
        </w:rPr>
      </w:pPr>
    </w:p>
    <w:p w14:paraId="3AC1234B" w14:textId="77777777" w:rsidR="00077D4D" w:rsidRDefault="00077D4D" w:rsidP="0010203F">
      <w:pPr>
        <w:spacing w:after="0" w:line="240" w:lineRule="auto"/>
        <w:ind w:left="170"/>
        <w:jc w:val="center"/>
        <w:rPr>
          <w:rFonts w:ascii="Times New Roman" w:eastAsia="Times New Roman" w:hAnsi="Times New Roman"/>
          <w:b/>
          <w:sz w:val="24"/>
          <w:szCs w:val="24"/>
          <w:lang w:eastAsia="ro-RO"/>
        </w:rPr>
      </w:pPr>
    </w:p>
    <w:p w14:paraId="58AAF6B6" w14:textId="77777777" w:rsidR="00077D4D" w:rsidRDefault="00077D4D" w:rsidP="0010203F">
      <w:pPr>
        <w:spacing w:after="0" w:line="240" w:lineRule="auto"/>
        <w:ind w:left="170"/>
        <w:jc w:val="center"/>
        <w:rPr>
          <w:rFonts w:ascii="Times New Roman" w:eastAsia="Times New Roman" w:hAnsi="Times New Roman"/>
          <w:b/>
          <w:sz w:val="24"/>
          <w:szCs w:val="24"/>
          <w:lang w:eastAsia="ro-RO"/>
        </w:rPr>
      </w:pPr>
    </w:p>
    <w:p w14:paraId="3B545684" w14:textId="77777777" w:rsidR="00F445EE" w:rsidRDefault="00F445EE" w:rsidP="0010203F">
      <w:pPr>
        <w:spacing w:after="0" w:line="240" w:lineRule="auto"/>
        <w:ind w:left="170"/>
        <w:jc w:val="center"/>
        <w:rPr>
          <w:rFonts w:ascii="Times New Roman" w:eastAsia="Times New Roman" w:hAnsi="Times New Roman"/>
          <w:b/>
          <w:sz w:val="24"/>
          <w:szCs w:val="24"/>
          <w:lang w:eastAsia="ro-RO"/>
        </w:rPr>
      </w:pPr>
    </w:p>
    <w:p w14:paraId="5178D6B8" w14:textId="77777777" w:rsidR="00F445EE" w:rsidRDefault="00F445EE" w:rsidP="0010203F">
      <w:pPr>
        <w:spacing w:after="0" w:line="240" w:lineRule="auto"/>
        <w:ind w:left="170"/>
        <w:jc w:val="center"/>
        <w:rPr>
          <w:rFonts w:ascii="Times New Roman" w:eastAsia="Times New Roman" w:hAnsi="Times New Roman"/>
          <w:b/>
          <w:sz w:val="24"/>
          <w:szCs w:val="24"/>
          <w:lang w:eastAsia="ro-RO"/>
        </w:rPr>
      </w:pPr>
    </w:p>
    <w:p w14:paraId="5057B1C6" w14:textId="77777777" w:rsidR="00F445EE" w:rsidRDefault="00F445EE" w:rsidP="0010203F">
      <w:pPr>
        <w:spacing w:after="0" w:line="240" w:lineRule="auto"/>
        <w:ind w:left="170"/>
        <w:jc w:val="center"/>
        <w:rPr>
          <w:rFonts w:ascii="Times New Roman" w:eastAsia="Times New Roman" w:hAnsi="Times New Roman"/>
          <w:b/>
          <w:sz w:val="24"/>
          <w:szCs w:val="24"/>
          <w:lang w:eastAsia="ro-RO"/>
        </w:rPr>
      </w:pPr>
    </w:p>
    <w:p w14:paraId="296ED1EC" w14:textId="77777777" w:rsidR="00F445EE" w:rsidRDefault="00F445EE" w:rsidP="0010203F">
      <w:pPr>
        <w:spacing w:after="0" w:line="240" w:lineRule="auto"/>
        <w:ind w:left="170"/>
        <w:jc w:val="center"/>
        <w:rPr>
          <w:rFonts w:ascii="Times New Roman" w:eastAsia="Times New Roman" w:hAnsi="Times New Roman"/>
          <w:b/>
          <w:sz w:val="24"/>
          <w:szCs w:val="24"/>
          <w:lang w:eastAsia="ro-RO"/>
        </w:rPr>
      </w:pPr>
    </w:p>
    <w:p w14:paraId="6A3CD74A" w14:textId="77777777" w:rsidR="00F445EE" w:rsidRDefault="00F445EE" w:rsidP="0010203F">
      <w:pPr>
        <w:spacing w:after="0" w:line="240" w:lineRule="auto"/>
        <w:ind w:left="170"/>
        <w:jc w:val="center"/>
        <w:rPr>
          <w:rFonts w:ascii="Times New Roman" w:eastAsia="Times New Roman" w:hAnsi="Times New Roman"/>
          <w:b/>
          <w:sz w:val="24"/>
          <w:szCs w:val="24"/>
          <w:lang w:eastAsia="ro-RO"/>
        </w:rPr>
      </w:pPr>
    </w:p>
    <w:p w14:paraId="40B50A74" w14:textId="77777777" w:rsidR="00F445EE" w:rsidRDefault="00F445EE" w:rsidP="0010203F">
      <w:pPr>
        <w:spacing w:after="0" w:line="240" w:lineRule="auto"/>
        <w:ind w:left="170"/>
        <w:jc w:val="center"/>
        <w:rPr>
          <w:rFonts w:ascii="Times New Roman" w:eastAsia="Times New Roman" w:hAnsi="Times New Roman"/>
          <w:b/>
          <w:sz w:val="24"/>
          <w:szCs w:val="24"/>
          <w:lang w:eastAsia="ro-RO"/>
        </w:rPr>
      </w:pPr>
    </w:p>
    <w:p w14:paraId="5DCD1F7C" w14:textId="77777777" w:rsidR="00F445EE" w:rsidRDefault="00F445EE" w:rsidP="0010203F">
      <w:pPr>
        <w:spacing w:after="0" w:line="240" w:lineRule="auto"/>
        <w:ind w:left="170"/>
        <w:jc w:val="center"/>
        <w:rPr>
          <w:rFonts w:ascii="Times New Roman" w:eastAsia="Times New Roman" w:hAnsi="Times New Roman"/>
          <w:b/>
          <w:sz w:val="24"/>
          <w:szCs w:val="24"/>
          <w:lang w:eastAsia="ro-RO"/>
        </w:rPr>
      </w:pPr>
    </w:p>
    <w:p w14:paraId="58C10D69" w14:textId="77777777" w:rsidR="00F445EE" w:rsidRDefault="00F445EE" w:rsidP="0010203F">
      <w:pPr>
        <w:spacing w:after="0" w:line="240" w:lineRule="auto"/>
        <w:ind w:left="170"/>
        <w:jc w:val="center"/>
        <w:rPr>
          <w:rFonts w:ascii="Times New Roman" w:eastAsia="Times New Roman" w:hAnsi="Times New Roman"/>
          <w:b/>
          <w:sz w:val="24"/>
          <w:szCs w:val="24"/>
          <w:lang w:eastAsia="ro-RO"/>
        </w:rPr>
      </w:pPr>
    </w:p>
    <w:p w14:paraId="1B88AF1A" w14:textId="77777777" w:rsidR="00F445EE" w:rsidRDefault="00F445EE" w:rsidP="0010203F">
      <w:pPr>
        <w:spacing w:after="0" w:line="240" w:lineRule="auto"/>
        <w:ind w:left="170"/>
        <w:jc w:val="center"/>
        <w:rPr>
          <w:rFonts w:ascii="Times New Roman" w:eastAsia="Times New Roman" w:hAnsi="Times New Roman"/>
          <w:b/>
          <w:sz w:val="24"/>
          <w:szCs w:val="24"/>
          <w:lang w:eastAsia="ro-RO"/>
        </w:rPr>
      </w:pPr>
    </w:p>
    <w:p w14:paraId="00824BF2" w14:textId="77777777" w:rsidR="00F445EE" w:rsidRDefault="00F445EE" w:rsidP="0010203F">
      <w:pPr>
        <w:spacing w:after="0" w:line="240" w:lineRule="auto"/>
        <w:ind w:left="170"/>
        <w:jc w:val="center"/>
        <w:rPr>
          <w:rFonts w:ascii="Times New Roman" w:eastAsia="Times New Roman" w:hAnsi="Times New Roman"/>
          <w:b/>
          <w:sz w:val="24"/>
          <w:szCs w:val="24"/>
          <w:lang w:eastAsia="ro-RO"/>
        </w:rPr>
      </w:pPr>
    </w:p>
    <w:p w14:paraId="4BE55B64" w14:textId="77777777" w:rsidR="00F445EE" w:rsidRDefault="00F445EE" w:rsidP="0010203F">
      <w:pPr>
        <w:spacing w:after="0" w:line="240" w:lineRule="auto"/>
        <w:ind w:left="170"/>
        <w:jc w:val="center"/>
        <w:rPr>
          <w:rFonts w:ascii="Times New Roman" w:eastAsia="Times New Roman" w:hAnsi="Times New Roman"/>
          <w:b/>
          <w:sz w:val="24"/>
          <w:szCs w:val="24"/>
          <w:lang w:eastAsia="ro-RO"/>
        </w:rPr>
      </w:pPr>
    </w:p>
    <w:p w14:paraId="66A05F88" w14:textId="77777777" w:rsidR="00F445EE" w:rsidRDefault="00F445EE" w:rsidP="0010203F">
      <w:pPr>
        <w:spacing w:after="0" w:line="240" w:lineRule="auto"/>
        <w:ind w:left="170"/>
        <w:jc w:val="center"/>
        <w:rPr>
          <w:rFonts w:ascii="Times New Roman" w:eastAsia="Times New Roman" w:hAnsi="Times New Roman"/>
          <w:b/>
          <w:sz w:val="24"/>
          <w:szCs w:val="24"/>
          <w:lang w:eastAsia="ro-RO"/>
        </w:rPr>
      </w:pPr>
    </w:p>
    <w:p w14:paraId="459587E5" w14:textId="77777777" w:rsidR="00F445EE" w:rsidRDefault="00F445EE" w:rsidP="0010203F">
      <w:pPr>
        <w:spacing w:after="0" w:line="240" w:lineRule="auto"/>
        <w:ind w:left="170"/>
        <w:jc w:val="center"/>
        <w:rPr>
          <w:rFonts w:ascii="Times New Roman" w:eastAsia="Times New Roman" w:hAnsi="Times New Roman"/>
          <w:b/>
          <w:sz w:val="24"/>
          <w:szCs w:val="24"/>
          <w:lang w:eastAsia="ro-RO"/>
        </w:rPr>
      </w:pPr>
    </w:p>
    <w:p w14:paraId="3D3CD037" w14:textId="77777777" w:rsidR="00F445EE" w:rsidRDefault="00F445EE" w:rsidP="0010203F">
      <w:pPr>
        <w:spacing w:after="0" w:line="240" w:lineRule="auto"/>
        <w:ind w:left="170"/>
        <w:jc w:val="center"/>
        <w:rPr>
          <w:rFonts w:ascii="Times New Roman" w:eastAsia="Times New Roman" w:hAnsi="Times New Roman"/>
          <w:b/>
          <w:sz w:val="24"/>
          <w:szCs w:val="24"/>
          <w:lang w:eastAsia="ro-RO"/>
        </w:rPr>
      </w:pPr>
    </w:p>
    <w:p w14:paraId="3C08068D" w14:textId="77777777" w:rsidR="00F445EE" w:rsidRDefault="00F445EE" w:rsidP="0010203F">
      <w:pPr>
        <w:spacing w:after="0" w:line="240" w:lineRule="auto"/>
        <w:ind w:left="170"/>
        <w:jc w:val="center"/>
        <w:rPr>
          <w:rFonts w:ascii="Times New Roman" w:eastAsia="Times New Roman" w:hAnsi="Times New Roman"/>
          <w:b/>
          <w:sz w:val="24"/>
          <w:szCs w:val="24"/>
          <w:lang w:eastAsia="ro-RO"/>
        </w:rPr>
      </w:pPr>
    </w:p>
    <w:p w14:paraId="0813F721" w14:textId="77777777" w:rsidR="00F445EE" w:rsidRDefault="00F445EE" w:rsidP="0010203F">
      <w:pPr>
        <w:spacing w:after="0" w:line="240" w:lineRule="auto"/>
        <w:ind w:left="170"/>
        <w:jc w:val="center"/>
        <w:rPr>
          <w:rFonts w:ascii="Times New Roman" w:eastAsia="Times New Roman" w:hAnsi="Times New Roman"/>
          <w:b/>
          <w:sz w:val="24"/>
          <w:szCs w:val="24"/>
          <w:lang w:eastAsia="ro-RO"/>
        </w:rPr>
      </w:pPr>
    </w:p>
    <w:p w14:paraId="4DCA8B14" w14:textId="77777777" w:rsidR="00077D4D" w:rsidRDefault="00077D4D" w:rsidP="0010203F">
      <w:pPr>
        <w:spacing w:after="0" w:line="240" w:lineRule="auto"/>
        <w:ind w:left="170"/>
        <w:jc w:val="center"/>
        <w:rPr>
          <w:rFonts w:ascii="Times New Roman" w:eastAsia="Times New Roman" w:hAnsi="Times New Roman"/>
          <w:b/>
          <w:sz w:val="24"/>
          <w:szCs w:val="24"/>
          <w:lang w:eastAsia="ro-RO"/>
        </w:rPr>
      </w:pPr>
    </w:p>
    <w:p w14:paraId="1E9D13BB" w14:textId="77777777" w:rsidR="00077D4D" w:rsidRDefault="00077D4D" w:rsidP="0010203F">
      <w:pPr>
        <w:spacing w:after="0" w:line="240" w:lineRule="auto"/>
        <w:ind w:left="170"/>
        <w:jc w:val="center"/>
        <w:rPr>
          <w:rFonts w:ascii="Times New Roman" w:eastAsia="Times New Roman" w:hAnsi="Times New Roman"/>
          <w:b/>
          <w:sz w:val="24"/>
          <w:szCs w:val="24"/>
          <w:lang w:eastAsia="ro-RO"/>
        </w:rPr>
      </w:pPr>
    </w:p>
    <w:p w14:paraId="11D0CED5" w14:textId="129B898A" w:rsidR="0010203F" w:rsidRDefault="0010203F" w:rsidP="0010203F">
      <w:pPr>
        <w:spacing w:after="0" w:line="240" w:lineRule="auto"/>
        <w:ind w:left="170"/>
        <w:jc w:val="center"/>
        <w:rPr>
          <w:rFonts w:ascii="Times New Roman" w:eastAsia="Times New Roman" w:hAnsi="Times New Roman"/>
          <w:b/>
          <w:sz w:val="24"/>
          <w:szCs w:val="24"/>
          <w:lang w:eastAsia="ro-RO"/>
        </w:rPr>
      </w:pPr>
    </w:p>
    <w:p w14:paraId="4DC79E84" w14:textId="7E190D42" w:rsidR="0010203F" w:rsidRDefault="0010203F" w:rsidP="0010203F">
      <w:pPr>
        <w:spacing w:after="0" w:line="240" w:lineRule="auto"/>
        <w:ind w:left="170"/>
        <w:jc w:val="center"/>
        <w:rPr>
          <w:rFonts w:ascii="Times New Roman" w:eastAsia="Times New Roman" w:hAnsi="Times New Roman"/>
          <w:b/>
          <w:sz w:val="24"/>
          <w:szCs w:val="24"/>
          <w:lang w:eastAsia="ro-RO"/>
        </w:rPr>
      </w:pPr>
    </w:p>
    <w:p w14:paraId="54C46FBF" w14:textId="77777777" w:rsidR="0010203F" w:rsidRDefault="0010203F" w:rsidP="004F36BF">
      <w:pPr>
        <w:spacing w:after="0" w:line="240" w:lineRule="auto"/>
        <w:ind w:left="170"/>
        <w:jc w:val="both"/>
        <w:rPr>
          <w:rFonts w:ascii="Times New Roman" w:eastAsia="Times New Roman" w:hAnsi="Times New Roman"/>
          <w:b/>
          <w:sz w:val="16"/>
          <w:szCs w:val="16"/>
          <w:lang w:eastAsia="ro-RO"/>
        </w:rPr>
      </w:pPr>
      <w:r w:rsidRPr="00FB6858">
        <w:rPr>
          <w:rFonts w:ascii="Times New Roman" w:eastAsia="Times New Roman" w:hAnsi="Times New Roman"/>
          <w:b/>
          <w:sz w:val="16"/>
          <w:szCs w:val="16"/>
          <w:lang w:eastAsia="ro-RO"/>
        </w:rPr>
        <w:t xml:space="preserve">*Actele administrative sunt hotărârile de Consiliu local care intră în vigoare </w:t>
      </w:r>
      <w:proofErr w:type="spellStart"/>
      <w:r w:rsidRPr="00FB6858">
        <w:rPr>
          <w:rFonts w:ascii="Times New Roman" w:eastAsia="Times New Roman" w:hAnsi="Times New Roman"/>
          <w:b/>
          <w:sz w:val="16"/>
          <w:szCs w:val="16"/>
          <w:lang w:eastAsia="ro-RO"/>
        </w:rPr>
        <w:t>şi</w:t>
      </w:r>
      <w:proofErr w:type="spellEnd"/>
      <w:r w:rsidRPr="00FB6858">
        <w:rPr>
          <w:rFonts w:ascii="Times New Roman" w:eastAsia="Times New Roman" w:hAnsi="Times New Roman"/>
          <w:b/>
          <w:sz w:val="16"/>
          <w:szCs w:val="16"/>
          <w:lang w:eastAsia="ro-RO"/>
        </w:rPr>
        <w:t xml:space="preserve"> produc efecte juridice după îndeplinirea </w:t>
      </w:r>
      <w:proofErr w:type="spellStart"/>
      <w:r w:rsidRPr="00FB6858">
        <w:rPr>
          <w:rFonts w:ascii="Times New Roman" w:eastAsia="Times New Roman" w:hAnsi="Times New Roman"/>
          <w:b/>
          <w:sz w:val="16"/>
          <w:szCs w:val="16"/>
          <w:lang w:eastAsia="ro-RO"/>
        </w:rPr>
        <w:t>condiţiilor</w:t>
      </w:r>
      <w:proofErr w:type="spellEnd"/>
      <w:r w:rsidRPr="00FB6858">
        <w:rPr>
          <w:rFonts w:ascii="Times New Roman" w:eastAsia="Times New Roman" w:hAnsi="Times New Roman"/>
          <w:b/>
          <w:sz w:val="16"/>
          <w:szCs w:val="16"/>
          <w:lang w:eastAsia="ro-RO"/>
        </w:rPr>
        <w:t xml:space="preserve"> prevăzute de art. 129, art. 139 din O.U.G. nr. 57/2019 privind Codul Administrativ</w:t>
      </w:r>
    </w:p>
    <w:p w14:paraId="0EFFCC74" w14:textId="77777777" w:rsidR="0010203F" w:rsidRDefault="0010203F" w:rsidP="0010203F">
      <w:pPr>
        <w:spacing w:after="0" w:line="240" w:lineRule="auto"/>
        <w:ind w:left="170"/>
        <w:jc w:val="center"/>
        <w:rPr>
          <w:rFonts w:ascii="Times New Roman" w:eastAsia="Times New Roman" w:hAnsi="Times New Roman"/>
          <w:b/>
          <w:sz w:val="16"/>
          <w:szCs w:val="16"/>
          <w:lang w:eastAsia="ro-RO"/>
        </w:rPr>
      </w:pPr>
    </w:p>
    <w:p w14:paraId="0F038736" w14:textId="43EE2EA5" w:rsidR="007154EB" w:rsidRDefault="007154EB" w:rsidP="0010203F">
      <w:pPr>
        <w:spacing w:after="0" w:line="240" w:lineRule="auto"/>
        <w:jc w:val="center"/>
      </w:pPr>
    </w:p>
    <w:sectPr w:rsidR="007154EB" w:rsidSect="00F445EE">
      <w:headerReference w:type="default" r:id="rId9"/>
      <w:footerReference w:type="even" r:id="rId10"/>
      <w:pgSz w:w="11906" w:h="16838" w:code="9"/>
      <w:pgMar w:top="709" w:right="707" w:bottom="0"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A9310" w14:textId="77777777" w:rsidR="003F1001" w:rsidRDefault="003F1001">
      <w:pPr>
        <w:spacing w:after="0" w:line="240" w:lineRule="auto"/>
      </w:pPr>
      <w:r>
        <w:separator/>
      </w:r>
    </w:p>
  </w:endnote>
  <w:endnote w:type="continuationSeparator" w:id="0">
    <w:p w14:paraId="229AB98A" w14:textId="77777777" w:rsidR="003F1001" w:rsidRDefault="003F1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D56C5" w14:textId="77777777" w:rsidR="00BC3BF5" w:rsidRDefault="001420B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B59D7" w14:textId="77777777" w:rsidR="003F1001" w:rsidRDefault="003F1001">
      <w:pPr>
        <w:spacing w:after="0" w:line="240" w:lineRule="auto"/>
      </w:pPr>
      <w:r>
        <w:separator/>
      </w:r>
    </w:p>
  </w:footnote>
  <w:footnote w:type="continuationSeparator" w:id="0">
    <w:p w14:paraId="6D8387FF" w14:textId="77777777" w:rsidR="003F1001" w:rsidRDefault="003F10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72564" w14:textId="77777777" w:rsidR="00BC3BF5" w:rsidRPr="00C878E2" w:rsidRDefault="00BC3BF5" w:rsidP="00C878E2">
    <w:pPr>
      <w:pStyle w:val="Header"/>
      <w:spacing w:after="0" w:line="240" w:lineRule="auto"/>
      <w:ind w:left="-567"/>
      <w:jc w:val="right"/>
      <w:rPr>
        <w:rFonts w:asciiTheme="majorHAnsi" w:hAnsiTheme="majorHAnsi"/>
        <w:b/>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lowerLetter"/>
      <w:lvlText w:val="%1)"/>
      <w:lvlJc w:val="left"/>
      <w:pPr>
        <w:ind w:left="417" w:hanging="234"/>
      </w:pPr>
      <w:rPr>
        <w:rFonts w:ascii="Times New Roman" w:hAnsi="Times New Roman" w:cs="Times New Roman"/>
        <w:b w:val="0"/>
        <w:bCs w:val="0"/>
        <w:i/>
        <w:iCs/>
        <w:color w:val="16161A"/>
        <w:w w:val="106"/>
        <w:sz w:val="22"/>
        <w:szCs w:val="22"/>
      </w:rPr>
    </w:lvl>
    <w:lvl w:ilvl="1">
      <w:start w:val="1"/>
      <w:numFmt w:val="decimal"/>
      <w:lvlText w:val="%2."/>
      <w:lvlJc w:val="left"/>
      <w:pPr>
        <w:ind w:left="121" w:hanging="216"/>
      </w:pPr>
      <w:rPr>
        <w:rFonts w:cs="Times New Roman"/>
        <w:b w:val="0"/>
        <w:bCs w:val="0"/>
        <w:w w:val="90"/>
      </w:rPr>
    </w:lvl>
    <w:lvl w:ilvl="2">
      <w:numFmt w:val="bullet"/>
      <w:lvlText w:val="•"/>
      <w:lvlJc w:val="left"/>
      <w:pPr>
        <w:ind w:left="1400" w:hanging="216"/>
      </w:pPr>
    </w:lvl>
    <w:lvl w:ilvl="3">
      <w:numFmt w:val="bullet"/>
      <w:lvlText w:val="•"/>
      <w:lvlJc w:val="left"/>
      <w:pPr>
        <w:ind w:left="2380" w:hanging="216"/>
      </w:pPr>
    </w:lvl>
    <w:lvl w:ilvl="4">
      <w:numFmt w:val="bullet"/>
      <w:lvlText w:val="•"/>
      <w:lvlJc w:val="left"/>
      <w:pPr>
        <w:ind w:left="3360" w:hanging="216"/>
      </w:pPr>
    </w:lvl>
    <w:lvl w:ilvl="5">
      <w:numFmt w:val="bullet"/>
      <w:lvlText w:val="•"/>
      <w:lvlJc w:val="left"/>
      <w:pPr>
        <w:ind w:left="4340" w:hanging="216"/>
      </w:pPr>
    </w:lvl>
    <w:lvl w:ilvl="6">
      <w:numFmt w:val="bullet"/>
      <w:lvlText w:val="•"/>
      <w:lvlJc w:val="left"/>
      <w:pPr>
        <w:ind w:left="5320" w:hanging="216"/>
      </w:pPr>
    </w:lvl>
    <w:lvl w:ilvl="7">
      <w:numFmt w:val="bullet"/>
      <w:lvlText w:val="•"/>
      <w:lvlJc w:val="left"/>
      <w:pPr>
        <w:ind w:left="6300" w:hanging="216"/>
      </w:pPr>
    </w:lvl>
    <w:lvl w:ilvl="8">
      <w:numFmt w:val="bullet"/>
      <w:lvlText w:val="•"/>
      <w:lvlJc w:val="left"/>
      <w:pPr>
        <w:ind w:left="7280" w:hanging="216"/>
      </w:pPr>
    </w:lvl>
  </w:abstractNum>
  <w:abstractNum w:abstractNumId="1" w15:restartNumberingAfterBreak="0">
    <w:nsid w:val="362E316C"/>
    <w:multiLevelType w:val="hybridMultilevel"/>
    <w:tmpl w:val="BB6E2454"/>
    <w:lvl w:ilvl="0" w:tplc="081A272A">
      <w:numFmt w:val="bullet"/>
      <w:lvlText w:val="-"/>
      <w:lvlJc w:val="left"/>
      <w:pPr>
        <w:tabs>
          <w:tab w:val="num" w:pos="1065"/>
        </w:tabs>
        <w:ind w:left="1065"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3C4F71DE"/>
    <w:multiLevelType w:val="hybridMultilevel"/>
    <w:tmpl w:val="F7E0CF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E7E30A4"/>
    <w:multiLevelType w:val="hybridMultilevel"/>
    <w:tmpl w:val="87BCB644"/>
    <w:lvl w:ilvl="0" w:tplc="0418000B">
      <w:start w:val="1"/>
      <w:numFmt w:val="bullet"/>
      <w:lvlText w:val=""/>
      <w:lvlJc w:val="left"/>
      <w:pPr>
        <w:ind w:left="1287" w:hanging="360"/>
      </w:pPr>
      <w:rPr>
        <w:rFonts w:ascii="Wingdings" w:hAnsi="Wingdings" w:hint="default"/>
      </w:rPr>
    </w:lvl>
    <w:lvl w:ilvl="1" w:tplc="0418000B">
      <w:start w:val="1"/>
      <w:numFmt w:val="bullet"/>
      <w:lvlText w:val=""/>
      <w:lvlJc w:val="left"/>
      <w:pPr>
        <w:ind w:left="720" w:hanging="360"/>
      </w:pPr>
      <w:rPr>
        <w:rFonts w:ascii="Wingdings" w:hAnsi="Wingdings"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4" w15:restartNumberingAfterBreak="0">
    <w:nsid w:val="7C0928BA"/>
    <w:multiLevelType w:val="hybridMultilevel"/>
    <w:tmpl w:val="91C01362"/>
    <w:lvl w:ilvl="0" w:tplc="0418000B">
      <w:start w:val="1"/>
      <w:numFmt w:val="bullet"/>
      <w:lvlText w:val=""/>
      <w:lvlJc w:val="left"/>
      <w:pPr>
        <w:ind w:left="720" w:hanging="360"/>
      </w:pPr>
      <w:rPr>
        <w:rFonts w:ascii="Wingdings" w:hAnsi="Wingdings" w:hint="default"/>
      </w:rPr>
    </w:lvl>
    <w:lvl w:ilvl="1" w:tplc="1C681FFC">
      <w:numFmt w:val="bullet"/>
      <w:lvlText w:val=""/>
      <w:lvlJc w:val="left"/>
      <w:pPr>
        <w:ind w:left="1440" w:hanging="360"/>
      </w:pPr>
      <w:rPr>
        <w:rFonts w:ascii="Symbol" w:eastAsiaTheme="minorEastAsia" w:hAnsi="Symbol"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710491915">
    <w:abstractNumId w:val="2"/>
  </w:num>
  <w:num w:numId="2" w16cid:durableId="351107798">
    <w:abstractNumId w:val="0"/>
  </w:num>
  <w:num w:numId="3" w16cid:durableId="19459173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83799301">
    <w:abstractNumId w:val="4"/>
  </w:num>
  <w:num w:numId="5" w16cid:durableId="4008335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4EB"/>
    <w:rsid w:val="00013F79"/>
    <w:rsid w:val="00052F79"/>
    <w:rsid w:val="00077D4D"/>
    <w:rsid w:val="000A7918"/>
    <w:rsid w:val="000B4C18"/>
    <w:rsid w:val="000D58CB"/>
    <w:rsid w:val="0010203F"/>
    <w:rsid w:val="00136AEA"/>
    <w:rsid w:val="001420B1"/>
    <w:rsid w:val="00157364"/>
    <w:rsid w:val="00187682"/>
    <w:rsid w:val="001968A8"/>
    <w:rsid w:val="001A427A"/>
    <w:rsid w:val="001C35DA"/>
    <w:rsid w:val="001C5445"/>
    <w:rsid w:val="001E51B7"/>
    <w:rsid w:val="002125D8"/>
    <w:rsid w:val="002667D9"/>
    <w:rsid w:val="0026797E"/>
    <w:rsid w:val="00267AF5"/>
    <w:rsid w:val="00271FC2"/>
    <w:rsid w:val="00273D1E"/>
    <w:rsid w:val="00277284"/>
    <w:rsid w:val="00294F38"/>
    <w:rsid w:val="002A0017"/>
    <w:rsid w:val="002A2DB0"/>
    <w:rsid w:val="002C1060"/>
    <w:rsid w:val="002C1CCB"/>
    <w:rsid w:val="002E23FF"/>
    <w:rsid w:val="002E4985"/>
    <w:rsid w:val="002F6305"/>
    <w:rsid w:val="00304D34"/>
    <w:rsid w:val="00312194"/>
    <w:rsid w:val="00313200"/>
    <w:rsid w:val="0035424B"/>
    <w:rsid w:val="00364E15"/>
    <w:rsid w:val="00372F4C"/>
    <w:rsid w:val="003818A3"/>
    <w:rsid w:val="003B6CE9"/>
    <w:rsid w:val="003F1001"/>
    <w:rsid w:val="003F4C1F"/>
    <w:rsid w:val="0040139A"/>
    <w:rsid w:val="00405B18"/>
    <w:rsid w:val="00462F56"/>
    <w:rsid w:val="004C7C1C"/>
    <w:rsid w:val="004F36BF"/>
    <w:rsid w:val="004F5508"/>
    <w:rsid w:val="0051516E"/>
    <w:rsid w:val="00565A28"/>
    <w:rsid w:val="005851D9"/>
    <w:rsid w:val="005C0994"/>
    <w:rsid w:val="0060005E"/>
    <w:rsid w:val="00683C24"/>
    <w:rsid w:val="006A7ABC"/>
    <w:rsid w:val="006C4D1F"/>
    <w:rsid w:val="006F686E"/>
    <w:rsid w:val="00706093"/>
    <w:rsid w:val="00714684"/>
    <w:rsid w:val="007154EB"/>
    <w:rsid w:val="00725296"/>
    <w:rsid w:val="007307B5"/>
    <w:rsid w:val="00746812"/>
    <w:rsid w:val="007543EE"/>
    <w:rsid w:val="00782A88"/>
    <w:rsid w:val="007C7092"/>
    <w:rsid w:val="007E16DF"/>
    <w:rsid w:val="007E1A8B"/>
    <w:rsid w:val="007E6C53"/>
    <w:rsid w:val="00806D4C"/>
    <w:rsid w:val="0081302F"/>
    <w:rsid w:val="00860078"/>
    <w:rsid w:val="00862276"/>
    <w:rsid w:val="0086420A"/>
    <w:rsid w:val="00871B78"/>
    <w:rsid w:val="0088260B"/>
    <w:rsid w:val="009058A0"/>
    <w:rsid w:val="009110D8"/>
    <w:rsid w:val="009270CD"/>
    <w:rsid w:val="009353FE"/>
    <w:rsid w:val="0094467F"/>
    <w:rsid w:val="00946141"/>
    <w:rsid w:val="00971C96"/>
    <w:rsid w:val="009A1D50"/>
    <w:rsid w:val="00A2069D"/>
    <w:rsid w:val="00A71163"/>
    <w:rsid w:val="00AA3FDF"/>
    <w:rsid w:val="00AA52D1"/>
    <w:rsid w:val="00AC20D3"/>
    <w:rsid w:val="00AD5A49"/>
    <w:rsid w:val="00B62DDD"/>
    <w:rsid w:val="00B84581"/>
    <w:rsid w:val="00BA012D"/>
    <w:rsid w:val="00BA133A"/>
    <w:rsid w:val="00BA57BB"/>
    <w:rsid w:val="00BC3BF5"/>
    <w:rsid w:val="00BF02D0"/>
    <w:rsid w:val="00BF1722"/>
    <w:rsid w:val="00C013B7"/>
    <w:rsid w:val="00C258D2"/>
    <w:rsid w:val="00C26232"/>
    <w:rsid w:val="00C47BC9"/>
    <w:rsid w:val="00C50186"/>
    <w:rsid w:val="00C53AC7"/>
    <w:rsid w:val="00C70C4C"/>
    <w:rsid w:val="00C8246B"/>
    <w:rsid w:val="00C95C4F"/>
    <w:rsid w:val="00CA46F9"/>
    <w:rsid w:val="00D05B52"/>
    <w:rsid w:val="00D44A7D"/>
    <w:rsid w:val="00D60B13"/>
    <w:rsid w:val="00D859E5"/>
    <w:rsid w:val="00D90BFE"/>
    <w:rsid w:val="00DC37D9"/>
    <w:rsid w:val="00DC5ABF"/>
    <w:rsid w:val="00DE363E"/>
    <w:rsid w:val="00DE4F07"/>
    <w:rsid w:val="00DF64F7"/>
    <w:rsid w:val="00E47C5A"/>
    <w:rsid w:val="00E633A8"/>
    <w:rsid w:val="00E74F38"/>
    <w:rsid w:val="00E83964"/>
    <w:rsid w:val="00ED59F7"/>
    <w:rsid w:val="00EE206A"/>
    <w:rsid w:val="00F30B3B"/>
    <w:rsid w:val="00F445EE"/>
    <w:rsid w:val="00F835C3"/>
    <w:rsid w:val="00FC5969"/>
    <w:rsid w:val="00FD0298"/>
    <w:rsid w:val="00FD08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507EA34"/>
  <w15:chartTrackingRefBased/>
  <w15:docId w15:val="{45D4820C-74AF-42E9-94A7-9E28D7FC4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4EB"/>
    <w:pPr>
      <w:spacing w:after="200" w:line="276" w:lineRule="auto"/>
    </w:pPr>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Outlines a.b.c.,List_Paragraph,Multilevel para_II,Akapit z lista BS,References,Numbered List Paragraph,Numbered Paragraph,Main numbered paragraph,List Paragraph1,Forth level,Normal bullet 2,Resume Title,Citation List,Ha"/>
    <w:basedOn w:val="Normal"/>
    <w:link w:val="ListParagraphChar"/>
    <w:uiPriority w:val="34"/>
    <w:qFormat/>
    <w:rsid w:val="007154EB"/>
    <w:pPr>
      <w:ind w:left="720"/>
      <w:contextualSpacing/>
    </w:pPr>
  </w:style>
  <w:style w:type="character" w:customStyle="1" w:styleId="ListParagraphChar">
    <w:name w:val="List Paragraph Char"/>
    <w:aliases w:val="Akapit z listą BS Char,Outlines a.b.c. Char,List_Paragraph Char,Multilevel para_II Char,Akapit z lista BS Char,References Char,Numbered List Paragraph Char,Numbered Paragraph Char,Main numbered paragraph Char,List Paragraph1 Char"/>
    <w:basedOn w:val="DefaultParagraphFont"/>
    <w:link w:val="ListParagraph"/>
    <w:uiPriority w:val="34"/>
    <w:qFormat/>
    <w:rsid w:val="007154EB"/>
    <w:rPr>
      <w:rFonts w:ascii="Calibri" w:eastAsia="Calibri" w:hAnsi="Calibri" w:cs="Times New Roman"/>
      <w:lang w:val="ro-RO"/>
    </w:rPr>
  </w:style>
  <w:style w:type="paragraph" w:styleId="Header">
    <w:name w:val="header"/>
    <w:basedOn w:val="Normal"/>
    <w:link w:val="HeaderChar"/>
    <w:uiPriority w:val="99"/>
    <w:unhideWhenUsed/>
    <w:rsid w:val="007154EB"/>
    <w:pPr>
      <w:tabs>
        <w:tab w:val="center" w:pos="4703"/>
        <w:tab w:val="right" w:pos="9406"/>
      </w:tabs>
    </w:pPr>
    <w:rPr>
      <w:rFonts w:eastAsia="Times New Roman"/>
      <w:lang w:val="en-US" w:bidi="en-US"/>
    </w:rPr>
  </w:style>
  <w:style w:type="character" w:customStyle="1" w:styleId="HeaderChar">
    <w:name w:val="Header Char"/>
    <w:basedOn w:val="DefaultParagraphFont"/>
    <w:link w:val="Header"/>
    <w:uiPriority w:val="99"/>
    <w:rsid w:val="007154EB"/>
    <w:rPr>
      <w:rFonts w:ascii="Calibri" w:eastAsia="Times New Roman" w:hAnsi="Calibri" w:cs="Times New Roman"/>
      <w:lang w:bidi="en-US"/>
    </w:rPr>
  </w:style>
  <w:style w:type="paragraph" w:styleId="BodyText">
    <w:name w:val="Body Text"/>
    <w:basedOn w:val="Normal"/>
    <w:link w:val="BodyTextChar"/>
    <w:uiPriority w:val="1"/>
    <w:qFormat/>
    <w:rsid w:val="007154EB"/>
    <w:pPr>
      <w:widowControl w:val="0"/>
      <w:autoSpaceDE w:val="0"/>
      <w:autoSpaceDN w:val="0"/>
      <w:adjustRightInd w:val="0"/>
      <w:spacing w:after="0" w:line="240" w:lineRule="auto"/>
    </w:pPr>
    <w:rPr>
      <w:rFonts w:ascii="Times New Roman" w:eastAsiaTheme="minorEastAsia" w:hAnsi="Times New Roman"/>
      <w:lang w:val="en-US"/>
    </w:rPr>
  </w:style>
  <w:style w:type="character" w:customStyle="1" w:styleId="BodyTextChar">
    <w:name w:val="Body Text Char"/>
    <w:basedOn w:val="DefaultParagraphFont"/>
    <w:link w:val="BodyText"/>
    <w:uiPriority w:val="1"/>
    <w:rsid w:val="007154EB"/>
    <w:rPr>
      <w:rFonts w:ascii="Times New Roman" w:eastAsiaTheme="minorEastAsia" w:hAnsi="Times New Roman" w:cs="Times New Roman"/>
    </w:rPr>
  </w:style>
  <w:style w:type="paragraph" w:styleId="FootnoteText">
    <w:name w:val="footnote text"/>
    <w:basedOn w:val="Normal"/>
    <w:link w:val="FootnoteTextChar"/>
    <w:semiHidden/>
    <w:rsid w:val="00E83964"/>
    <w:pPr>
      <w:widowControl w:val="0"/>
      <w:tabs>
        <w:tab w:val="left" w:pos="-720"/>
      </w:tabs>
      <w:suppressAutoHyphens/>
      <w:spacing w:after="0" w:line="240" w:lineRule="auto"/>
      <w:jc w:val="both"/>
    </w:pPr>
    <w:rPr>
      <w:rFonts w:ascii="Times New Roman" w:eastAsia="Times New Roman" w:hAnsi="Times New Roman"/>
      <w:spacing w:val="-2"/>
      <w:sz w:val="20"/>
      <w:szCs w:val="20"/>
      <w:lang w:val="en-GB"/>
    </w:rPr>
  </w:style>
  <w:style w:type="character" w:customStyle="1" w:styleId="FootnoteTextChar">
    <w:name w:val="Footnote Text Char"/>
    <w:basedOn w:val="DefaultParagraphFont"/>
    <w:link w:val="FootnoteText"/>
    <w:semiHidden/>
    <w:rsid w:val="00E83964"/>
    <w:rPr>
      <w:rFonts w:ascii="Times New Roman" w:eastAsia="Times New Roman" w:hAnsi="Times New Roman" w:cs="Times New Roman"/>
      <w:spacing w:val="-2"/>
      <w:sz w:val="20"/>
      <w:szCs w:val="20"/>
      <w:lang w:val="en-GB"/>
    </w:rPr>
  </w:style>
  <w:style w:type="paragraph" w:customStyle="1" w:styleId="p2">
    <w:name w:val="p2"/>
    <w:basedOn w:val="Normal"/>
    <w:rsid w:val="00E83964"/>
    <w:pPr>
      <w:spacing w:after="50" w:line="240" w:lineRule="auto"/>
    </w:pPr>
    <w:rPr>
      <w:sz w:val="17"/>
      <w:szCs w:val="17"/>
      <w:lang w:val="en-US"/>
    </w:rPr>
  </w:style>
  <w:style w:type="paragraph" w:customStyle="1" w:styleId="Default">
    <w:name w:val="Default"/>
    <w:rsid w:val="00E83964"/>
    <w:pPr>
      <w:autoSpaceDE w:val="0"/>
      <w:autoSpaceDN w:val="0"/>
      <w:adjustRightInd w:val="0"/>
      <w:spacing w:after="0" w:line="240" w:lineRule="auto"/>
    </w:pPr>
    <w:rPr>
      <w:rFonts w:ascii="Arial" w:eastAsia="Times New Roman" w:hAnsi="Arial" w:cs="Arial"/>
      <w:color w:val="000000"/>
      <w:sz w:val="24"/>
      <w:szCs w:val="24"/>
    </w:rPr>
  </w:style>
  <w:style w:type="paragraph" w:styleId="NoSpacing">
    <w:name w:val="No Spacing"/>
    <w:uiPriority w:val="1"/>
    <w:qFormat/>
    <w:rsid w:val="001C35DA"/>
    <w:pPr>
      <w:spacing w:after="0" w:line="240" w:lineRule="auto"/>
    </w:pPr>
  </w:style>
  <w:style w:type="paragraph" w:customStyle="1" w:styleId="yiv0239341773msonormal">
    <w:name w:val="yiv0239341773msonormal"/>
    <w:basedOn w:val="Normal"/>
    <w:rsid w:val="004F36BF"/>
    <w:pPr>
      <w:spacing w:before="100" w:beforeAutospacing="1" w:after="100" w:afterAutospacing="1" w:line="240" w:lineRule="auto"/>
    </w:pPr>
    <w:rPr>
      <w:rFonts w:ascii="Times New Roman" w:eastAsia="Times New Roman" w:hAnsi="Times New Roman"/>
      <w:sz w:val="24"/>
      <w:szCs w:val="24"/>
      <w:lang w:eastAsia="ro-RO"/>
    </w:rPr>
  </w:style>
  <w:style w:type="paragraph" w:styleId="Footer">
    <w:name w:val="footer"/>
    <w:basedOn w:val="Normal"/>
    <w:link w:val="FooterChar"/>
    <w:uiPriority w:val="99"/>
    <w:unhideWhenUsed/>
    <w:rsid w:val="00F445EE"/>
    <w:pPr>
      <w:tabs>
        <w:tab w:val="center" w:pos="4536"/>
        <w:tab w:val="right" w:pos="9072"/>
      </w:tabs>
      <w:spacing w:after="0" w:line="240" w:lineRule="auto"/>
    </w:pPr>
  </w:style>
  <w:style w:type="character" w:customStyle="1" w:styleId="FooterChar">
    <w:name w:val="Footer Char"/>
    <w:basedOn w:val="DefaultParagraphFont"/>
    <w:link w:val="Footer"/>
    <w:uiPriority w:val="99"/>
    <w:rsid w:val="00F445EE"/>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630</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HP</cp:lastModifiedBy>
  <cp:revision>8</cp:revision>
  <cp:lastPrinted>2026-10-05T11:50:00Z</cp:lastPrinted>
  <dcterms:created xsi:type="dcterms:W3CDTF">2026-03-09T10:12:00Z</dcterms:created>
  <dcterms:modified xsi:type="dcterms:W3CDTF">2026-10-05T11:55:00Z</dcterms:modified>
</cp:coreProperties>
</file>