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506C0" w:rsidRPr="006506C0" w:rsidRDefault="006506C0" w:rsidP="006506C0">
      <w:pPr>
        <w:keepNext/>
        <w:spacing w:before="240" w:after="60" w:line="240" w:lineRule="auto"/>
        <w:outlineLvl w:val="0"/>
        <w:rPr>
          <w:rFonts w:ascii="Times New Roman" w:eastAsia="Times New Roman" w:hAnsi="Times New Roman" w:cs="Times New Roman"/>
          <w:noProof/>
          <w:kern w:val="32"/>
          <w:sz w:val="20"/>
          <w:szCs w:val="20"/>
          <w14:ligatures w14:val="none"/>
        </w:rPr>
      </w:pPr>
      <w:bookmarkStart w:id="0" w:name="_Hlk85785356"/>
      <w:bookmarkStart w:id="1" w:name="_Hlk103950452"/>
      <w:bookmarkStart w:id="2" w:name="_Hlk113877781"/>
      <w:bookmarkStart w:id="3" w:name="_Hlk104797900"/>
      <w:bookmarkStart w:id="4" w:name="_Hlk127526038"/>
      <w:r w:rsidRPr="006506C0">
        <w:rPr>
          <w:rFonts w:ascii="Times New Roman" w:eastAsia="Times New Roman" w:hAnsi="Times New Roman" w:cs="Times New Roman"/>
          <w:noProof/>
          <w:kern w:val="32"/>
          <w:sz w:val="24"/>
          <w:szCs w:val="24"/>
          <w14:ligatures w14:val="none"/>
        </w:rPr>
        <w:t>ROMÂNIA</w:t>
      </w:r>
      <w:r w:rsidRPr="006506C0">
        <w:rPr>
          <w:rFonts w:ascii="Times New Roman" w:eastAsia="Times New Roman" w:hAnsi="Times New Roman" w:cs="Times New Roman"/>
          <w:noProof/>
          <w:kern w:val="32"/>
          <w:sz w:val="24"/>
          <w:szCs w:val="24"/>
          <w14:ligatures w14:val="none"/>
        </w:rPr>
        <w:tab/>
      </w:r>
      <w:r w:rsidRPr="006506C0">
        <w:rPr>
          <w:rFonts w:ascii="Times New Roman" w:eastAsia="Times New Roman" w:hAnsi="Times New Roman" w:cs="Times New Roman"/>
          <w:noProof/>
          <w:kern w:val="32"/>
          <w:sz w:val="24"/>
          <w:szCs w:val="24"/>
          <w14:ligatures w14:val="none"/>
        </w:rPr>
        <w:tab/>
      </w:r>
      <w:r w:rsidRPr="006506C0">
        <w:rPr>
          <w:rFonts w:ascii="Times New Roman" w:eastAsia="Times New Roman" w:hAnsi="Times New Roman" w:cs="Times New Roman"/>
          <w:noProof/>
          <w:kern w:val="32"/>
          <w:sz w:val="24"/>
          <w:szCs w:val="24"/>
          <w14:ligatures w14:val="none"/>
        </w:rPr>
        <w:tab/>
      </w:r>
      <w:r w:rsidRPr="006506C0">
        <w:rPr>
          <w:rFonts w:ascii="Times New Roman" w:eastAsia="Times New Roman" w:hAnsi="Times New Roman" w:cs="Times New Roman"/>
          <w:noProof/>
          <w:kern w:val="32"/>
          <w:sz w:val="24"/>
          <w:szCs w:val="24"/>
          <w14:ligatures w14:val="none"/>
        </w:rPr>
        <w:tab/>
      </w:r>
      <w:r w:rsidRPr="006506C0">
        <w:rPr>
          <w:rFonts w:ascii="Times New Roman" w:eastAsia="Times New Roman" w:hAnsi="Times New Roman" w:cs="Times New Roman"/>
          <w:noProof/>
          <w:kern w:val="32"/>
          <w:sz w:val="24"/>
          <w:szCs w:val="24"/>
          <w14:ligatures w14:val="none"/>
        </w:rPr>
        <w:tab/>
      </w:r>
      <w:r w:rsidRPr="006506C0">
        <w:rPr>
          <w:rFonts w:ascii="Times New Roman" w:eastAsia="Times New Roman" w:hAnsi="Times New Roman" w:cs="Times New Roman"/>
          <w:noProof/>
          <w:kern w:val="32"/>
          <w:sz w:val="24"/>
          <w:szCs w:val="24"/>
          <w14:ligatures w14:val="none"/>
        </w:rPr>
        <w:tab/>
      </w:r>
      <w:r w:rsidRPr="006506C0">
        <w:rPr>
          <w:rFonts w:ascii="Times New Roman" w:eastAsia="Times New Roman" w:hAnsi="Times New Roman" w:cs="Times New Roman"/>
          <w:noProof/>
          <w:kern w:val="32"/>
          <w:sz w:val="24"/>
          <w:szCs w:val="24"/>
          <w14:ligatures w14:val="none"/>
        </w:rPr>
        <w:tab/>
        <w:t xml:space="preserve">            </w:t>
      </w:r>
      <w:r w:rsidRPr="006506C0">
        <w:rPr>
          <w:rFonts w:ascii="Times New Roman" w:eastAsia="Times New Roman" w:hAnsi="Times New Roman" w:cs="Times New Roman"/>
          <w:noProof/>
          <w:kern w:val="32"/>
          <w:sz w:val="20"/>
          <w:szCs w:val="20"/>
          <w14:ligatures w14:val="none"/>
        </w:rPr>
        <w:t>(nu produce efecte juridice)*</w:t>
      </w:r>
    </w:p>
    <w:p w:rsidR="006506C0" w:rsidRPr="006506C0" w:rsidRDefault="006506C0" w:rsidP="006506C0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</w:pPr>
      <w:r w:rsidRPr="006506C0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>JUDEŢUL MUREŞ                                                                                         Inițiator:</w:t>
      </w:r>
    </w:p>
    <w:p w:rsidR="006506C0" w:rsidRPr="006506C0" w:rsidRDefault="006506C0" w:rsidP="006506C0">
      <w:pPr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</w:pPr>
      <w:r w:rsidRPr="006506C0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>MUNICIPIULUI TÂRGU MUREŞ</w:t>
      </w:r>
      <w:r w:rsidRPr="006506C0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ab/>
      </w:r>
      <w:r w:rsidRPr="006506C0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ab/>
      </w:r>
      <w:r w:rsidRPr="006506C0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ab/>
        <w:t xml:space="preserve">                                     PRIMAR,</w:t>
      </w:r>
      <w:bookmarkStart w:id="5" w:name="_Hlk17368296"/>
      <w:r w:rsidRPr="006506C0"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w:t xml:space="preserve"> Direcția Școli                                                                                              </w:t>
      </w:r>
      <w:r w:rsidRPr="006506C0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>SOÓS ZOLTÁN</w:t>
      </w:r>
      <w:r w:rsidRPr="006506C0">
        <w:rPr>
          <w:rFonts w:ascii="Times New Roman" w:eastAsia="Calibri" w:hAnsi="Times New Roman" w:cs="Times New Roman"/>
          <w:noProof/>
          <w:kern w:val="0"/>
          <w:sz w:val="24"/>
          <w:szCs w:val="24"/>
          <w14:ligatures w14:val="none"/>
        </w:rPr>
        <w:t xml:space="preserve"> </w:t>
      </w:r>
      <w:r w:rsidRPr="006506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Serviciul Juridic, Logistic, Licitații și Asociații de Proprietari</w:t>
      </w:r>
      <w:r w:rsidRPr="006506C0">
        <w:rPr>
          <w:rFonts w:ascii="Calibri" w:eastAsia="Calibri" w:hAnsi="Calibri" w:cs="Times New Roman"/>
          <w:kern w:val="0"/>
          <w14:ligatures w14:val="none"/>
        </w:rPr>
        <w:t xml:space="preserve">                              </w:t>
      </w:r>
      <w:r w:rsidRPr="006506C0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ab/>
      </w:r>
      <w:r w:rsidRPr="006506C0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ab/>
        <w:t xml:space="preserve">                                                              </w:t>
      </w:r>
      <w:bookmarkEnd w:id="5"/>
    </w:p>
    <w:p w:rsidR="006506C0" w:rsidRPr="006506C0" w:rsidRDefault="006506C0" w:rsidP="006506C0">
      <w:pPr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kern w:val="0"/>
          <w:sz w:val="24"/>
          <w:szCs w:val="24"/>
          <w14:ligatures w14:val="none"/>
        </w:rPr>
      </w:pPr>
      <w:r w:rsidRPr="006506C0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 xml:space="preserve"> Nr.B1/16</w:t>
      </w:r>
      <w:r w:rsidR="009C023F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>3</w:t>
      </w:r>
      <w:r w:rsidRPr="006506C0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>/12.0</w:t>
      </w:r>
      <w:r w:rsidR="009C023F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>71</w:t>
      </w:r>
      <w:r w:rsidRPr="006506C0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>/17.02.2023</w:t>
      </w:r>
      <w:r w:rsidRPr="006506C0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ab/>
      </w:r>
      <w:r w:rsidRPr="006506C0">
        <w:rPr>
          <w:rFonts w:ascii="Times New Roman" w:eastAsia="Times New Roman" w:hAnsi="Times New Roman" w:cs="Times New Roman"/>
          <w:b/>
          <w:bCs/>
          <w:noProof/>
          <w:kern w:val="0"/>
          <w:sz w:val="24"/>
          <w:szCs w:val="24"/>
          <w14:ligatures w14:val="none"/>
        </w:rPr>
        <w:tab/>
      </w:r>
      <w:r w:rsidRPr="006506C0">
        <w:rPr>
          <w:rFonts w:ascii="Times New Roman" w:eastAsia="Times New Roman" w:hAnsi="Times New Roman" w:cs="Times New Roman"/>
          <w:b/>
          <w:bCs/>
          <w:noProof/>
          <w:kern w:val="0"/>
          <w:sz w:val="24"/>
          <w:szCs w:val="24"/>
          <w14:ligatures w14:val="none"/>
        </w:rPr>
        <w:tab/>
      </w:r>
      <w:r w:rsidRPr="006506C0">
        <w:rPr>
          <w:rFonts w:ascii="Times New Roman" w:eastAsia="Times New Roman" w:hAnsi="Times New Roman" w:cs="Times New Roman"/>
          <w:b/>
          <w:bCs/>
          <w:noProof/>
          <w:kern w:val="0"/>
          <w:sz w:val="24"/>
          <w:szCs w:val="24"/>
          <w14:ligatures w14:val="none"/>
        </w:rPr>
        <w:tab/>
      </w:r>
      <w:r w:rsidRPr="006506C0">
        <w:rPr>
          <w:rFonts w:ascii="Times New Roman" w:eastAsia="Times New Roman" w:hAnsi="Times New Roman" w:cs="Times New Roman"/>
          <w:b/>
          <w:bCs/>
          <w:noProof/>
          <w:kern w:val="0"/>
          <w:sz w:val="24"/>
          <w:szCs w:val="24"/>
          <w14:ligatures w14:val="none"/>
        </w:rPr>
        <w:tab/>
      </w:r>
    </w:p>
    <w:p w:rsidR="006506C0" w:rsidRPr="006506C0" w:rsidRDefault="006506C0" w:rsidP="006506C0">
      <w:pPr>
        <w:spacing w:after="0" w:line="240" w:lineRule="auto"/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14:ligatures w14:val="none"/>
        </w:rPr>
      </w:pPr>
      <w:r w:rsidRPr="006506C0">
        <w:rPr>
          <w:rFonts w:ascii="Times New Roman" w:eastAsia="Times New Roman" w:hAnsi="Times New Roman" w:cs="Times New Roman"/>
          <w:b/>
          <w:bCs/>
          <w:noProof/>
          <w:kern w:val="0"/>
          <w:sz w:val="24"/>
          <w:szCs w:val="24"/>
          <w14:ligatures w14:val="none"/>
        </w:rPr>
        <w:tab/>
        <w:t xml:space="preserve">                 </w:t>
      </w:r>
    </w:p>
    <w:p w:rsidR="006506C0" w:rsidRPr="006506C0" w:rsidRDefault="006506C0" w:rsidP="006506C0">
      <w:pPr>
        <w:spacing w:after="0" w:line="240" w:lineRule="auto"/>
        <w:rPr>
          <w:rFonts w:ascii="Times New Roman" w:eastAsia="Times New Roman" w:hAnsi="Times New Roman" w:cs="Times New Roman"/>
          <w:b/>
          <w:bCs/>
          <w:noProof/>
          <w:kern w:val="0"/>
          <w:sz w:val="24"/>
          <w:szCs w:val="24"/>
          <w14:ligatures w14:val="none"/>
        </w:rPr>
      </w:pPr>
    </w:p>
    <w:p w:rsidR="006506C0" w:rsidRPr="006506C0" w:rsidRDefault="006506C0" w:rsidP="00650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kern w:val="0"/>
          <w:sz w:val="24"/>
          <w:szCs w:val="24"/>
          <w14:ligatures w14:val="none"/>
        </w:rPr>
      </w:pPr>
      <w:r w:rsidRPr="006506C0">
        <w:rPr>
          <w:rFonts w:ascii="Times New Roman" w:eastAsia="Times New Roman" w:hAnsi="Times New Roman" w:cs="Times New Roman"/>
          <w:b/>
          <w:bCs/>
          <w:noProof/>
          <w:kern w:val="0"/>
          <w:sz w:val="24"/>
          <w:szCs w:val="24"/>
          <w14:ligatures w14:val="none"/>
        </w:rPr>
        <w:t>REFERAT DE APROBARE</w:t>
      </w:r>
    </w:p>
    <w:p w:rsidR="006506C0" w:rsidRPr="006506C0" w:rsidRDefault="006506C0" w:rsidP="00650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kern w:val="0"/>
          <w:sz w:val="24"/>
          <w:szCs w:val="24"/>
          <w14:ligatures w14:val="none"/>
        </w:rPr>
      </w:pPr>
    </w:p>
    <w:p w:rsidR="006506C0" w:rsidRPr="006506C0" w:rsidRDefault="006506C0" w:rsidP="006506C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bookmarkStart w:id="6" w:name="_Hlk14186173"/>
      <w:r w:rsidRPr="006506C0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privind </w:t>
      </w:r>
      <w:r w:rsidRPr="006506C0">
        <w:rPr>
          <w:rFonts w:ascii="Times New Roman" w:eastAsia="Calibri" w:hAnsi="Times New Roman" w:cs="Times New Roman"/>
          <w:b/>
          <w:kern w:val="0"/>
          <w14:ligatures w14:val="none"/>
        </w:rPr>
        <w:t>aprobarea</w:t>
      </w:r>
      <w:r w:rsidRPr="006506C0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 xml:space="preserve"> indicatorilor </w:t>
      </w:r>
      <w:proofErr w:type="spellStart"/>
      <w:r w:rsidRPr="006506C0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tehnico</w:t>
      </w:r>
      <w:proofErr w:type="spellEnd"/>
      <w:r w:rsidRPr="006506C0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 xml:space="preserve">-economici și a documentației </w:t>
      </w:r>
      <w:proofErr w:type="spellStart"/>
      <w:r w:rsidRPr="006506C0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tehnico</w:t>
      </w:r>
      <w:proofErr w:type="spellEnd"/>
      <w:r w:rsidRPr="006506C0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 xml:space="preserve">-economice ( faza DALI) pentru obiectivul de investiții: „Renovarea energetică moderată a clădirilor rezidențiale multifamiliale din municipiul Târgu Mureș LOT </w:t>
      </w:r>
      <w:r w:rsidR="009C023F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V</w:t>
      </w:r>
      <w:r w:rsidRPr="006506C0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 xml:space="preserve">I ” finanțat </w:t>
      </w:r>
      <w:r w:rsidRPr="006506C0">
        <w:rPr>
          <w:rFonts w:ascii="Times New Roman" w:eastAsia="Calibri" w:hAnsi="Times New Roman" w:cs="Times New Roman"/>
          <w:b/>
          <w:color w:val="000000" w:themeColor="text1"/>
          <w:kern w:val="0"/>
          <w14:ligatures w14:val="none"/>
        </w:rPr>
        <w:t>în cadrul P.N.R.R.</w:t>
      </w:r>
      <w:r w:rsidR="009C023F">
        <w:rPr>
          <w:rFonts w:ascii="Times New Roman" w:eastAsia="Calibri" w:hAnsi="Times New Roman" w:cs="Times New Roman"/>
          <w:b/>
          <w:color w:val="000000" w:themeColor="text1"/>
          <w:kern w:val="0"/>
          <w14:ligatures w14:val="none"/>
        </w:rPr>
        <w:t xml:space="preserve">, </w:t>
      </w:r>
      <w:r w:rsidRPr="006506C0">
        <w:rPr>
          <w:rFonts w:ascii="Times New Roman" w:eastAsia="Times New Roman" w:hAnsi="Times New Roman" w:cs="Times New Roman"/>
          <w:b/>
          <w:kern w:val="0"/>
          <w14:ligatures w14:val="none"/>
        </w:rPr>
        <w:t>Componenta C5 – Valul Renovării, Axa 1 - Schema de granturi pentru eficiență energetică și reziliență în clădiri rezidențiale multifamiliale</w:t>
      </w:r>
    </w:p>
    <w:p w:rsidR="006506C0" w:rsidRPr="006506C0" w:rsidRDefault="006506C0" w:rsidP="006506C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:rsidR="006506C0" w:rsidRPr="006506C0" w:rsidRDefault="006506C0" w:rsidP="006506C0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506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Municipiul Târgu Mureș a depus în cursul lunii aprilie 2022 cererea de finanțare pentru investiția: </w:t>
      </w:r>
      <w:r w:rsidRPr="006506C0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Renovarea energetică moderată</w:t>
      </w:r>
      <w:r w:rsidRPr="006506C0">
        <w:rPr>
          <w:rFonts w:ascii="Times New Roman" w:eastAsia="Calibri" w:hAnsi="Times New Roman" w:cs="Times New Roman"/>
          <w:b/>
          <w:spacing w:val="1"/>
          <w:w w:val="95"/>
          <w:kern w:val="0"/>
          <w:sz w:val="24"/>
          <w:szCs w:val="24"/>
          <w14:ligatures w14:val="none"/>
        </w:rPr>
        <w:t xml:space="preserve">  </w:t>
      </w:r>
      <w:r w:rsidRPr="006506C0">
        <w:rPr>
          <w:rFonts w:ascii="Times New Roman" w:eastAsia="Calibri" w:hAnsi="Times New Roman" w:cs="Times New Roman"/>
          <w:b/>
          <w:w w:val="95"/>
          <w:kern w:val="0"/>
          <w:sz w:val="24"/>
          <w:szCs w:val="24"/>
          <w14:ligatures w14:val="none"/>
        </w:rPr>
        <w:t>a clădirilor</w:t>
      </w:r>
      <w:r w:rsidRPr="006506C0">
        <w:rPr>
          <w:rFonts w:ascii="Times New Roman" w:eastAsia="Calibri" w:hAnsi="Times New Roman" w:cs="Times New Roman"/>
          <w:b/>
          <w:spacing w:val="1"/>
          <w:w w:val="95"/>
          <w:kern w:val="0"/>
          <w:sz w:val="24"/>
          <w:szCs w:val="24"/>
          <w14:ligatures w14:val="none"/>
        </w:rPr>
        <w:t xml:space="preserve"> </w:t>
      </w:r>
      <w:r w:rsidRPr="006506C0">
        <w:rPr>
          <w:rFonts w:ascii="Times New Roman" w:eastAsia="Calibri" w:hAnsi="Times New Roman" w:cs="Times New Roman"/>
          <w:b/>
          <w:w w:val="95"/>
          <w:kern w:val="0"/>
          <w:sz w:val="24"/>
          <w:szCs w:val="24"/>
          <w14:ligatures w14:val="none"/>
        </w:rPr>
        <w:t>rezidențiale</w:t>
      </w:r>
      <w:r w:rsidRPr="006506C0">
        <w:rPr>
          <w:rFonts w:ascii="Times New Roman" w:eastAsia="Calibri" w:hAnsi="Times New Roman" w:cs="Times New Roman"/>
          <w:b/>
          <w:spacing w:val="1"/>
          <w:w w:val="95"/>
          <w:kern w:val="0"/>
          <w:sz w:val="24"/>
          <w:szCs w:val="24"/>
          <w14:ligatures w14:val="none"/>
        </w:rPr>
        <w:t xml:space="preserve"> </w:t>
      </w:r>
      <w:r w:rsidRPr="006506C0">
        <w:rPr>
          <w:rFonts w:ascii="Times New Roman" w:eastAsia="Calibri" w:hAnsi="Times New Roman" w:cs="Times New Roman"/>
          <w:b/>
          <w:w w:val="95"/>
          <w:kern w:val="0"/>
          <w:sz w:val="24"/>
          <w:szCs w:val="24"/>
          <w14:ligatures w14:val="none"/>
        </w:rPr>
        <w:t>multifamiliale</w:t>
      </w:r>
      <w:r w:rsidRPr="006506C0">
        <w:rPr>
          <w:rFonts w:ascii="Times New Roman" w:eastAsia="Calibri" w:hAnsi="Times New Roman" w:cs="Times New Roman"/>
          <w:b/>
          <w:spacing w:val="7"/>
          <w:w w:val="95"/>
          <w:kern w:val="0"/>
          <w:sz w:val="24"/>
          <w:szCs w:val="24"/>
          <w14:ligatures w14:val="none"/>
        </w:rPr>
        <w:t xml:space="preserve"> </w:t>
      </w:r>
      <w:r w:rsidRPr="006506C0">
        <w:rPr>
          <w:rFonts w:ascii="Times New Roman" w:eastAsia="Calibri" w:hAnsi="Times New Roman" w:cs="Times New Roman"/>
          <w:b/>
          <w:w w:val="95"/>
          <w:kern w:val="0"/>
          <w:sz w:val="24"/>
          <w:szCs w:val="24"/>
          <w14:ligatures w14:val="none"/>
        </w:rPr>
        <w:t>din</w:t>
      </w:r>
      <w:r w:rsidRPr="006506C0">
        <w:rPr>
          <w:rFonts w:ascii="Times New Roman" w:eastAsia="Calibri" w:hAnsi="Times New Roman" w:cs="Times New Roman"/>
          <w:b/>
          <w:spacing w:val="18"/>
          <w:w w:val="95"/>
          <w:kern w:val="0"/>
          <w:sz w:val="24"/>
          <w:szCs w:val="24"/>
          <w14:ligatures w14:val="none"/>
        </w:rPr>
        <w:t xml:space="preserve"> </w:t>
      </w:r>
      <w:r w:rsidRPr="006506C0">
        <w:rPr>
          <w:rFonts w:ascii="Times New Roman" w:eastAsia="Calibri" w:hAnsi="Times New Roman" w:cs="Times New Roman"/>
          <w:b/>
          <w:w w:val="95"/>
          <w:kern w:val="0"/>
          <w:sz w:val="24"/>
          <w:szCs w:val="24"/>
          <w14:ligatures w14:val="none"/>
        </w:rPr>
        <w:t>Municipiul</w:t>
      </w:r>
      <w:r w:rsidRPr="006506C0">
        <w:rPr>
          <w:rFonts w:ascii="Times New Roman" w:eastAsia="Calibri" w:hAnsi="Times New Roman" w:cs="Times New Roman"/>
          <w:b/>
          <w:spacing w:val="36"/>
          <w:w w:val="95"/>
          <w:kern w:val="0"/>
          <w:sz w:val="24"/>
          <w:szCs w:val="24"/>
          <w14:ligatures w14:val="none"/>
        </w:rPr>
        <w:t xml:space="preserve"> </w:t>
      </w:r>
      <w:r w:rsidRPr="006506C0">
        <w:rPr>
          <w:rFonts w:ascii="Times New Roman" w:eastAsia="Calibri" w:hAnsi="Times New Roman" w:cs="Times New Roman"/>
          <w:b/>
          <w:w w:val="95"/>
          <w:kern w:val="0"/>
          <w:sz w:val="24"/>
          <w:szCs w:val="24"/>
          <w14:ligatures w14:val="none"/>
        </w:rPr>
        <w:t>Târgu Mureș</w:t>
      </w:r>
      <w:r w:rsidRPr="006506C0">
        <w:rPr>
          <w:rFonts w:ascii="Times New Roman" w:eastAsia="Calibri" w:hAnsi="Times New Roman" w:cs="Times New Roman"/>
          <w:b/>
          <w:spacing w:val="44"/>
          <w:w w:val="95"/>
          <w:kern w:val="0"/>
          <w:sz w:val="24"/>
          <w:szCs w:val="24"/>
          <w14:ligatures w14:val="none"/>
        </w:rPr>
        <w:t xml:space="preserve"> </w:t>
      </w:r>
      <w:r w:rsidRPr="006506C0">
        <w:rPr>
          <w:rFonts w:ascii="Times New Roman" w:eastAsia="Calibri" w:hAnsi="Times New Roman" w:cs="Times New Roman"/>
          <w:b/>
          <w:w w:val="95"/>
          <w:kern w:val="0"/>
          <w:sz w:val="24"/>
          <w:szCs w:val="24"/>
          <w14:ligatures w14:val="none"/>
        </w:rPr>
        <w:t>LOT</w:t>
      </w:r>
      <w:r w:rsidRPr="006506C0">
        <w:rPr>
          <w:rFonts w:ascii="Times New Roman" w:eastAsia="Calibri" w:hAnsi="Times New Roman" w:cs="Times New Roman"/>
          <w:b/>
          <w:spacing w:val="10"/>
          <w:w w:val="95"/>
          <w:kern w:val="0"/>
          <w:sz w:val="24"/>
          <w:szCs w:val="24"/>
          <w14:ligatures w14:val="none"/>
        </w:rPr>
        <w:t xml:space="preserve"> </w:t>
      </w:r>
      <w:r w:rsidR="009C023F">
        <w:rPr>
          <w:rFonts w:ascii="Times New Roman" w:eastAsia="Calibri" w:hAnsi="Times New Roman" w:cs="Times New Roman"/>
          <w:b/>
          <w:spacing w:val="10"/>
          <w:w w:val="95"/>
          <w:kern w:val="0"/>
          <w:sz w:val="24"/>
          <w:szCs w:val="24"/>
          <w14:ligatures w14:val="none"/>
        </w:rPr>
        <w:t>V</w:t>
      </w:r>
      <w:r w:rsidRPr="006506C0">
        <w:rPr>
          <w:rFonts w:ascii="Times New Roman" w:eastAsia="Calibri" w:hAnsi="Times New Roman" w:cs="Times New Roman"/>
          <w:b/>
          <w:bCs/>
          <w:w w:val="95"/>
          <w:kern w:val="0"/>
          <w:sz w:val="24"/>
          <w:szCs w:val="24"/>
          <w14:ligatures w14:val="none"/>
        </w:rPr>
        <w:t>I</w:t>
      </w:r>
      <w:r w:rsidRPr="006506C0">
        <w:rPr>
          <w:rFonts w:ascii="Times New Roman" w:eastAsia="Calibri" w:hAnsi="Times New Roman" w:cs="Times New Roman"/>
          <w:w w:val="95"/>
          <w:kern w:val="0"/>
          <w:sz w:val="24"/>
          <w:szCs w:val="24"/>
          <w14:ligatures w14:val="none"/>
        </w:rPr>
        <w:t xml:space="preserve"> în</w:t>
      </w:r>
      <w:r w:rsidRPr="006506C0">
        <w:rPr>
          <w:rFonts w:ascii="Times New Roman" w:eastAsia="Calibri" w:hAnsi="Times New Roman" w:cs="Times New Roman"/>
          <w:spacing w:val="7"/>
          <w:w w:val="95"/>
          <w:kern w:val="0"/>
          <w:sz w:val="24"/>
          <w:szCs w:val="24"/>
          <w14:ligatures w14:val="none"/>
        </w:rPr>
        <w:t xml:space="preserve"> </w:t>
      </w:r>
      <w:r w:rsidRPr="006506C0">
        <w:rPr>
          <w:rFonts w:ascii="Times New Roman" w:eastAsia="Calibri" w:hAnsi="Times New Roman" w:cs="Times New Roman"/>
          <w:w w:val="95"/>
          <w:kern w:val="0"/>
          <w:sz w:val="24"/>
          <w:szCs w:val="24"/>
          <w14:ligatures w14:val="none"/>
        </w:rPr>
        <w:t>cadrul</w:t>
      </w:r>
      <w:r w:rsidRPr="006506C0">
        <w:rPr>
          <w:rFonts w:ascii="Times New Roman" w:eastAsia="Calibri" w:hAnsi="Times New Roman" w:cs="Times New Roman"/>
          <w:spacing w:val="34"/>
          <w:w w:val="95"/>
          <w:kern w:val="0"/>
          <w:sz w:val="24"/>
          <w:szCs w:val="24"/>
          <w14:ligatures w14:val="none"/>
        </w:rPr>
        <w:t xml:space="preserve"> </w:t>
      </w:r>
      <w:r w:rsidRPr="006506C0">
        <w:rPr>
          <w:rFonts w:ascii="Times New Roman" w:eastAsia="Calibri" w:hAnsi="Times New Roman" w:cs="Times New Roman"/>
          <w:w w:val="95"/>
          <w:kern w:val="0"/>
          <w:sz w:val="24"/>
          <w:szCs w:val="24"/>
          <w14:ligatures w14:val="none"/>
        </w:rPr>
        <w:t>apelurilor</w:t>
      </w:r>
      <w:r w:rsidRPr="006506C0">
        <w:rPr>
          <w:rFonts w:ascii="Times New Roman" w:eastAsia="Calibri" w:hAnsi="Times New Roman" w:cs="Times New Roman"/>
          <w:spacing w:val="26"/>
          <w:w w:val="95"/>
          <w:kern w:val="0"/>
          <w:sz w:val="24"/>
          <w:szCs w:val="24"/>
          <w14:ligatures w14:val="none"/>
        </w:rPr>
        <w:t xml:space="preserve"> </w:t>
      </w:r>
      <w:r w:rsidRPr="006506C0">
        <w:rPr>
          <w:rFonts w:ascii="Times New Roman" w:eastAsia="Calibri" w:hAnsi="Times New Roman" w:cs="Times New Roman"/>
          <w:w w:val="95"/>
          <w:kern w:val="0"/>
          <w:sz w:val="24"/>
          <w:szCs w:val="24"/>
          <w14:ligatures w14:val="none"/>
        </w:rPr>
        <w:t>de</w:t>
      </w:r>
      <w:r w:rsidRPr="006506C0">
        <w:rPr>
          <w:rFonts w:ascii="Times New Roman" w:eastAsia="Calibri" w:hAnsi="Times New Roman" w:cs="Times New Roman"/>
          <w:spacing w:val="18"/>
          <w:w w:val="95"/>
          <w:kern w:val="0"/>
          <w:sz w:val="24"/>
          <w:szCs w:val="24"/>
          <w14:ligatures w14:val="none"/>
        </w:rPr>
        <w:t xml:space="preserve"> </w:t>
      </w:r>
      <w:r w:rsidRPr="006506C0">
        <w:rPr>
          <w:rFonts w:ascii="Times New Roman" w:eastAsia="Calibri" w:hAnsi="Times New Roman" w:cs="Times New Roman"/>
          <w:w w:val="95"/>
          <w:kern w:val="0"/>
          <w:sz w:val="24"/>
          <w:szCs w:val="24"/>
          <w14:ligatures w14:val="none"/>
        </w:rPr>
        <w:t>proiecte</w:t>
      </w:r>
      <w:r w:rsidRPr="006506C0">
        <w:rPr>
          <w:rFonts w:ascii="Times New Roman" w:eastAsia="Calibri" w:hAnsi="Times New Roman" w:cs="Times New Roman"/>
          <w:spacing w:val="24"/>
          <w:w w:val="95"/>
          <w:kern w:val="0"/>
          <w:sz w:val="24"/>
          <w:szCs w:val="24"/>
          <w14:ligatures w14:val="none"/>
        </w:rPr>
        <w:t xml:space="preserve"> </w:t>
      </w:r>
      <w:r w:rsidRPr="006506C0">
        <w:rPr>
          <w:rFonts w:ascii="Times New Roman" w:eastAsia="Calibri" w:hAnsi="Times New Roman" w:cs="Times New Roman"/>
          <w:w w:val="95"/>
          <w:kern w:val="0"/>
          <w:sz w:val="24"/>
          <w:szCs w:val="24"/>
          <w14:ligatures w14:val="none"/>
        </w:rPr>
        <w:t>cu</w:t>
      </w:r>
      <w:r w:rsidRPr="006506C0">
        <w:rPr>
          <w:rFonts w:ascii="Times New Roman" w:eastAsia="Calibri" w:hAnsi="Times New Roman" w:cs="Times New Roman"/>
          <w:spacing w:val="22"/>
          <w:w w:val="95"/>
          <w:kern w:val="0"/>
          <w:sz w:val="24"/>
          <w:szCs w:val="24"/>
          <w14:ligatures w14:val="none"/>
        </w:rPr>
        <w:t xml:space="preserve"> </w:t>
      </w:r>
      <w:r w:rsidRPr="006506C0">
        <w:rPr>
          <w:rFonts w:ascii="Times New Roman" w:eastAsia="Calibri" w:hAnsi="Times New Roman" w:cs="Times New Roman"/>
          <w:w w:val="95"/>
          <w:kern w:val="0"/>
          <w:sz w:val="24"/>
          <w:szCs w:val="24"/>
          <w14:ligatures w14:val="none"/>
        </w:rPr>
        <w:t>titlul</w:t>
      </w:r>
      <w:r w:rsidRPr="006506C0">
        <w:rPr>
          <w:rFonts w:ascii="Times New Roman" w:eastAsia="Calibri" w:hAnsi="Times New Roman" w:cs="Times New Roman"/>
          <w:spacing w:val="1"/>
          <w:w w:val="95"/>
          <w:kern w:val="0"/>
          <w:sz w:val="24"/>
          <w:szCs w:val="24"/>
          <w14:ligatures w14:val="none"/>
        </w:rPr>
        <w:t xml:space="preserve"> </w:t>
      </w:r>
      <w:r w:rsidRPr="006506C0">
        <w:rPr>
          <w:rFonts w:ascii="Times New Roman" w:eastAsia="Calibri" w:hAnsi="Times New Roman" w:cs="Times New Roman"/>
          <w:w w:val="95"/>
          <w:kern w:val="0"/>
          <w:sz w:val="24"/>
          <w:szCs w:val="24"/>
          <w14:ligatures w14:val="none"/>
        </w:rPr>
        <w:t xml:space="preserve"> PNRR/2022/C5/1/A.3.1/l, Componenta</w:t>
      </w:r>
      <w:r w:rsidRPr="006506C0">
        <w:rPr>
          <w:rFonts w:ascii="Times New Roman" w:eastAsia="Calibri" w:hAnsi="Times New Roman" w:cs="Times New Roman"/>
          <w:spacing w:val="1"/>
          <w:w w:val="95"/>
          <w:kern w:val="0"/>
          <w:sz w:val="24"/>
          <w:szCs w:val="24"/>
          <w14:ligatures w14:val="none"/>
        </w:rPr>
        <w:t xml:space="preserve"> </w:t>
      </w:r>
      <w:r w:rsidRPr="006506C0">
        <w:rPr>
          <w:rFonts w:ascii="Times New Roman" w:eastAsia="Calibri" w:hAnsi="Times New Roman" w:cs="Times New Roman"/>
          <w:w w:val="95"/>
          <w:kern w:val="0"/>
          <w:sz w:val="24"/>
          <w:szCs w:val="24"/>
          <w14:ligatures w14:val="none"/>
        </w:rPr>
        <w:t>C5 -</w:t>
      </w:r>
      <w:r w:rsidRPr="006506C0">
        <w:rPr>
          <w:rFonts w:ascii="Times New Roman" w:eastAsia="Calibri" w:hAnsi="Times New Roman" w:cs="Times New Roman"/>
          <w:spacing w:val="1"/>
          <w:w w:val="95"/>
          <w:kern w:val="0"/>
          <w:sz w:val="24"/>
          <w:szCs w:val="24"/>
          <w14:ligatures w14:val="none"/>
        </w:rPr>
        <w:t xml:space="preserve"> </w:t>
      </w:r>
      <w:r w:rsidRPr="006506C0">
        <w:rPr>
          <w:rFonts w:ascii="Times New Roman" w:eastAsia="Calibri" w:hAnsi="Times New Roman" w:cs="Times New Roman"/>
          <w:w w:val="95"/>
          <w:kern w:val="0"/>
          <w:sz w:val="24"/>
          <w:szCs w:val="24"/>
          <w14:ligatures w14:val="none"/>
        </w:rPr>
        <w:t>Valul</w:t>
      </w:r>
      <w:r w:rsidRPr="006506C0">
        <w:rPr>
          <w:rFonts w:ascii="Times New Roman" w:eastAsia="Calibri" w:hAnsi="Times New Roman" w:cs="Times New Roman"/>
          <w:spacing w:val="1"/>
          <w:w w:val="95"/>
          <w:kern w:val="0"/>
          <w:sz w:val="24"/>
          <w:szCs w:val="24"/>
          <w14:ligatures w14:val="none"/>
        </w:rPr>
        <w:t xml:space="preserve"> </w:t>
      </w:r>
      <w:r w:rsidRPr="006506C0">
        <w:rPr>
          <w:rFonts w:ascii="Times New Roman" w:eastAsia="Calibri" w:hAnsi="Times New Roman" w:cs="Times New Roman"/>
          <w:w w:val="95"/>
          <w:kern w:val="0"/>
          <w:sz w:val="24"/>
          <w:szCs w:val="24"/>
          <w14:ligatures w14:val="none"/>
        </w:rPr>
        <w:t>Renovării,</w:t>
      </w:r>
      <w:r w:rsidRPr="006506C0">
        <w:rPr>
          <w:rFonts w:ascii="Times New Roman" w:eastAsia="Calibri" w:hAnsi="Times New Roman" w:cs="Times New Roman"/>
          <w:spacing w:val="1"/>
          <w:w w:val="95"/>
          <w:kern w:val="0"/>
          <w:sz w:val="24"/>
          <w:szCs w:val="24"/>
          <w14:ligatures w14:val="none"/>
        </w:rPr>
        <w:t xml:space="preserve"> </w:t>
      </w:r>
      <w:r w:rsidRPr="006506C0">
        <w:rPr>
          <w:rFonts w:ascii="Times New Roman" w:eastAsia="Calibri" w:hAnsi="Times New Roman" w:cs="Times New Roman"/>
          <w:w w:val="95"/>
          <w:kern w:val="0"/>
          <w:sz w:val="24"/>
          <w:szCs w:val="24"/>
          <w14:ligatures w14:val="none"/>
        </w:rPr>
        <w:t>Axa 1</w:t>
      </w:r>
      <w:r w:rsidRPr="006506C0">
        <w:rPr>
          <w:rFonts w:ascii="Times New Roman" w:eastAsia="Calibri" w:hAnsi="Times New Roman" w:cs="Times New Roman"/>
          <w:spacing w:val="1"/>
          <w:w w:val="95"/>
          <w:kern w:val="0"/>
          <w:sz w:val="24"/>
          <w:szCs w:val="24"/>
          <w14:ligatures w14:val="none"/>
        </w:rPr>
        <w:t xml:space="preserve"> </w:t>
      </w:r>
      <w:r w:rsidRPr="006506C0">
        <w:rPr>
          <w:rFonts w:ascii="Times New Roman" w:eastAsia="Calibri" w:hAnsi="Times New Roman" w:cs="Times New Roman"/>
          <w:w w:val="95"/>
          <w:kern w:val="0"/>
          <w:sz w:val="24"/>
          <w:szCs w:val="24"/>
          <w14:ligatures w14:val="none"/>
        </w:rPr>
        <w:t>-</w:t>
      </w:r>
      <w:r w:rsidRPr="006506C0">
        <w:rPr>
          <w:rFonts w:ascii="Times New Roman" w:eastAsia="Calibri" w:hAnsi="Times New Roman" w:cs="Times New Roman"/>
          <w:spacing w:val="1"/>
          <w:w w:val="95"/>
          <w:kern w:val="0"/>
          <w:sz w:val="24"/>
          <w:szCs w:val="24"/>
          <w14:ligatures w14:val="none"/>
        </w:rPr>
        <w:t xml:space="preserve"> </w:t>
      </w:r>
      <w:r w:rsidRPr="006506C0"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>Schema</w:t>
      </w:r>
      <w:r w:rsidRPr="006506C0">
        <w:rPr>
          <w:rFonts w:ascii="Times New Roman" w:eastAsia="Calibri" w:hAnsi="Times New Roman" w:cs="Times New Roman"/>
          <w:i/>
          <w:spacing w:val="18"/>
          <w:kern w:val="0"/>
          <w:sz w:val="24"/>
          <w:szCs w:val="24"/>
          <w14:ligatures w14:val="none"/>
        </w:rPr>
        <w:t xml:space="preserve"> </w:t>
      </w:r>
      <w:r w:rsidRPr="006506C0"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>de</w:t>
      </w:r>
      <w:r w:rsidRPr="006506C0">
        <w:rPr>
          <w:rFonts w:ascii="Times New Roman" w:eastAsia="Calibri" w:hAnsi="Times New Roman" w:cs="Times New Roman"/>
          <w:i/>
          <w:spacing w:val="19"/>
          <w:kern w:val="0"/>
          <w:sz w:val="24"/>
          <w:szCs w:val="24"/>
          <w14:ligatures w14:val="none"/>
        </w:rPr>
        <w:t xml:space="preserve"> </w:t>
      </w:r>
      <w:r w:rsidRPr="006506C0"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>granturi</w:t>
      </w:r>
      <w:r w:rsidRPr="006506C0">
        <w:rPr>
          <w:rFonts w:ascii="Times New Roman" w:eastAsia="Calibri" w:hAnsi="Times New Roman" w:cs="Times New Roman"/>
          <w:i/>
          <w:spacing w:val="22"/>
          <w:kern w:val="0"/>
          <w:sz w:val="24"/>
          <w:szCs w:val="24"/>
          <w14:ligatures w14:val="none"/>
        </w:rPr>
        <w:t xml:space="preserve"> </w:t>
      </w:r>
      <w:r w:rsidRPr="006506C0"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>pentru</w:t>
      </w:r>
      <w:r w:rsidRPr="006506C0">
        <w:rPr>
          <w:rFonts w:ascii="Times New Roman" w:eastAsia="Calibri" w:hAnsi="Times New Roman" w:cs="Times New Roman"/>
          <w:i/>
          <w:spacing w:val="18"/>
          <w:kern w:val="0"/>
          <w:sz w:val="24"/>
          <w:szCs w:val="24"/>
          <w14:ligatures w14:val="none"/>
        </w:rPr>
        <w:t xml:space="preserve"> </w:t>
      </w:r>
      <w:r w:rsidRPr="006506C0"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>eficiență</w:t>
      </w:r>
      <w:r w:rsidRPr="006506C0">
        <w:rPr>
          <w:rFonts w:ascii="Times New Roman" w:eastAsia="Calibri" w:hAnsi="Times New Roman" w:cs="Times New Roman"/>
          <w:i/>
          <w:spacing w:val="17"/>
          <w:kern w:val="0"/>
          <w:sz w:val="24"/>
          <w:szCs w:val="24"/>
          <w14:ligatures w14:val="none"/>
        </w:rPr>
        <w:t xml:space="preserve"> </w:t>
      </w:r>
      <w:r w:rsidRPr="006506C0"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 xml:space="preserve">energetică și </w:t>
      </w:r>
      <w:r w:rsidRPr="006506C0">
        <w:rPr>
          <w:rFonts w:ascii="Times New Roman" w:eastAsia="Calibri" w:hAnsi="Times New Roman" w:cs="Times New Roman"/>
          <w:spacing w:val="-22"/>
          <w:kern w:val="0"/>
          <w:sz w:val="24"/>
          <w:szCs w:val="24"/>
          <w14:ligatures w14:val="none"/>
        </w:rPr>
        <w:t xml:space="preserve"> </w:t>
      </w:r>
      <w:r w:rsidRPr="006506C0"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>reziliență</w:t>
      </w:r>
      <w:r w:rsidRPr="006506C0">
        <w:rPr>
          <w:rFonts w:ascii="Times New Roman" w:eastAsia="Calibri" w:hAnsi="Times New Roman" w:cs="Times New Roman"/>
          <w:i/>
          <w:spacing w:val="15"/>
          <w:kern w:val="0"/>
          <w:sz w:val="24"/>
          <w:szCs w:val="24"/>
          <w14:ligatures w14:val="none"/>
        </w:rPr>
        <w:t xml:space="preserve"> </w:t>
      </w:r>
      <w:r w:rsidRPr="006506C0"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>în</w:t>
      </w:r>
      <w:r w:rsidRPr="006506C0">
        <w:rPr>
          <w:rFonts w:ascii="Times New Roman" w:eastAsia="Calibri" w:hAnsi="Times New Roman" w:cs="Times New Roman"/>
          <w:i/>
          <w:spacing w:val="-7"/>
          <w:kern w:val="0"/>
          <w:sz w:val="24"/>
          <w:szCs w:val="24"/>
          <w14:ligatures w14:val="none"/>
        </w:rPr>
        <w:t xml:space="preserve"> </w:t>
      </w:r>
      <w:r w:rsidRPr="006506C0"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>clădiri</w:t>
      </w:r>
      <w:r w:rsidRPr="006506C0">
        <w:rPr>
          <w:rFonts w:ascii="Times New Roman" w:eastAsia="Calibri" w:hAnsi="Times New Roman" w:cs="Times New Roman"/>
          <w:i/>
          <w:spacing w:val="18"/>
          <w:kern w:val="0"/>
          <w:sz w:val="24"/>
          <w:szCs w:val="24"/>
          <w14:ligatures w14:val="none"/>
        </w:rPr>
        <w:t xml:space="preserve"> </w:t>
      </w:r>
      <w:r w:rsidRPr="006506C0"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>rezidențiale</w:t>
      </w:r>
      <w:r w:rsidRPr="006506C0">
        <w:rPr>
          <w:rFonts w:ascii="Times New Roman" w:eastAsia="Calibri" w:hAnsi="Times New Roman" w:cs="Times New Roman"/>
          <w:i/>
          <w:spacing w:val="36"/>
          <w:kern w:val="0"/>
          <w:sz w:val="24"/>
          <w:szCs w:val="24"/>
          <w14:ligatures w14:val="none"/>
        </w:rPr>
        <w:t xml:space="preserve"> </w:t>
      </w:r>
      <w:r w:rsidRPr="006506C0"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>multifamiliale,</w:t>
      </w:r>
      <w:r w:rsidRPr="006506C0">
        <w:rPr>
          <w:rFonts w:ascii="Times New Roman" w:eastAsia="Calibri" w:hAnsi="Times New Roman" w:cs="Times New Roman"/>
          <w:i/>
          <w:spacing w:val="1"/>
          <w:kern w:val="0"/>
          <w:sz w:val="24"/>
          <w:szCs w:val="24"/>
          <w14:ligatures w14:val="none"/>
        </w:rPr>
        <w:t xml:space="preserve"> </w:t>
      </w:r>
      <w:r w:rsidRPr="006506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Operațiunea A.3: </w:t>
      </w:r>
      <w:r w:rsidRPr="006506C0"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>Renovarea</w:t>
      </w:r>
      <w:r w:rsidRPr="006506C0">
        <w:rPr>
          <w:rFonts w:ascii="Times New Roman" w:eastAsia="Calibri" w:hAnsi="Times New Roman" w:cs="Times New Roman"/>
          <w:i/>
          <w:spacing w:val="1"/>
          <w:kern w:val="0"/>
          <w:sz w:val="24"/>
          <w:szCs w:val="24"/>
          <w14:ligatures w14:val="none"/>
        </w:rPr>
        <w:t xml:space="preserve"> </w:t>
      </w:r>
      <w:r w:rsidRPr="006506C0"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>energetică</w:t>
      </w:r>
      <w:r w:rsidRPr="006506C0">
        <w:rPr>
          <w:rFonts w:ascii="Times New Roman" w:eastAsia="Calibri" w:hAnsi="Times New Roman" w:cs="Times New Roman"/>
          <w:i/>
          <w:spacing w:val="1"/>
          <w:kern w:val="0"/>
          <w:sz w:val="24"/>
          <w:szCs w:val="24"/>
          <w14:ligatures w14:val="none"/>
        </w:rPr>
        <w:t xml:space="preserve"> </w:t>
      </w:r>
      <w:r w:rsidRPr="006506C0"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>moderată</w:t>
      </w:r>
      <w:r w:rsidRPr="006506C0">
        <w:rPr>
          <w:rFonts w:ascii="Times New Roman" w:eastAsia="Calibri" w:hAnsi="Times New Roman" w:cs="Times New Roman"/>
          <w:i/>
          <w:spacing w:val="1"/>
          <w:kern w:val="0"/>
          <w:sz w:val="24"/>
          <w:szCs w:val="24"/>
          <w14:ligatures w14:val="none"/>
        </w:rPr>
        <w:t xml:space="preserve"> </w:t>
      </w:r>
      <w:r w:rsidRPr="006506C0"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>sau aprofundata a clădirilor</w:t>
      </w:r>
      <w:r w:rsidRPr="006506C0">
        <w:rPr>
          <w:rFonts w:ascii="Times New Roman" w:eastAsia="Calibri" w:hAnsi="Times New Roman" w:cs="Times New Roman"/>
          <w:i/>
          <w:spacing w:val="1"/>
          <w:kern w:val="0"/>
          <w:sz w:val="24"/>
          <w:szCs w:val="24"/>
          <w14:ligatures w14:val="none"/>
        </w:rPr>
        <w:t xml:space="preserve"> </w:t>
      </w:r>
      <w:r w:rsidRPr="006506C0"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>rezidențiale</w:t>
      </w:r>
      <w:r w:rsidRPr="006506C0">
        <w:rPr>
          <w:rFonts w:ascii="Times New Roman" w:eastAsia="Calibri" w:hAnsi="Times New Roman" w:cs="Times New Roman"/>
          <w:i/>
          <w:spacing w:val="1"/>
          <w:kern w:val="0"/>
          <w:sz w:val="24"/>
          <w:szCs w:val="24"/>
          <w14:ligatures w14:val="none"/>
        </w:rPr>
        <w:t xml:space="preserve"> </w:t>
      </w:r>
      <w:r w:rsidRPr="006506C0">
        <w:rPr>
          <w:rFonts w:ascii="Times New Roman" w:eastAsia="Calibri" w:hAnsi="Times New Roman" w:cs="Times New Roman"/>
          <w:i/>
          <w:kern w:val="0"/>
          <w:sz w:val="24"/>
          <w:szCs w:val="24"/>
          <w14:ligatures w14:val="none"/>
        </w:rPr>
        <w:t xml:space="preserve">multifamiliale </w:t>
      </w:r>
      <w:r w:rsidRPr="006506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din</w:t>
      </w:r>
      <w:r w:rsidRPr="006506C0">
        <w:rPr>
          <w:rFonts w:ascii="Times New Roman" w:eastAsia="Calibri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 w:rsidRPr="006506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Planul</w:t>
      </w:r>
      <w:r w:rsidRPr="006506C0">
        <w:rPr>
          <w:rFonts w:ascii="Times New Roman" w:eastAsia="Calibri" w:hAnsi="Times New Roman" w:cs="Times New Roman"/>
          <w:spacing w:val="6"/>
          <w:kern w:val="0"/>
          <w:sz w:val="24"/>
          <w:szCs w:val="24"/>
          <w14:ligatures w14:val="none"/>
        </w:rPr>
        <w:t xml:space="preserve"> </w:t>
      </w:r>
      <w:r w:rsidRPr="006506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National</w:t>
      </w:r>
      <w:r w:rsidRPr="006506C0">
        <w:rPr>
          <w:rFonts w:ascii="Times New Roman" w:eastAsia="Calibri" w:hAnsi="Times New Roman" w:cs="Times New Roman"/>
          <w:spacing w:val="9"/>
          <w:kern w:val="0"/>
          <w:sz w:val="24"/>
          <w:szCs w:val="24"/>
          <w14:ligatures w14:val="none"/>
        </w:rPr>
        <w:t xml:space="preserve"> </w:t>
      </w:r>
      <w:r w:rsidRPr="006506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de</w:t>
      </w:r>
      <w:r w:rsidRPr="006506C0">
        <w:rPr>
          <w:rFonts w:ascii="Times New Roman" w:eastAsia="Calibri" w:hAnsi="Times New Roman" w:cs="Times New Roman"/>
          <w:spacing w:val="-7"/>
          <w:kern w:val="0"/>
          <w:sz w:val="24"/>
          <w:szCs w:val="24"/>
          <w14:ligatures w14:val="none"/>
        </w:rPr>
        <w:t xml:space="preserve"> </w:t>
      </w:r>
      <w:r w:rsidRPr="006506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Redresare</w:t>
      </w:r>
      <w:r w:rsidRPr="006506C0">
        <w:rPr>
          <w:rFonts w:ascii="Times New Roman" w:eastAsia="Calibri" w:hAnsi="Times New Roman" w:cs="Times New Roman"/>
          <w:spacing w:val="20"/>
          <w:kern w:val="0"/>
          <w:sz w:val="24"/>
          <w:szCs w:val="24"/>
          <w14:ligatures w14:val="none"/>
        </w:rPr>
        <w:t xml:space="preserve"> ș</w:t>
      </w:r>
      <w:r w:rsidRPr="006506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</w:t>
      </w:r>
      <w:r w:rsidRPr="006506C0">
        <w:rPr>
          <w:rFonts w:ascii="Times New Roman" w:eastAsia="Calibri" w:hAnsi="Times New Roman" w:cs="Times New Roman"/>
          <w:spacing w:val="21"/>
          <w:kern w:val="0"/>
          <w:sz w:val="24"/>
          <w:szCs w:val="24"/>
          <w14:ligatures w14:val="none"/>
        </w:rPr>
        <w:t xml:space="preserve"> </w:t>
      </w:r>
      <w:r w:rsidRPr="006506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Reziliență</w:t>
      </w:r>
      <w:r w:rsidRPr="006506C0">
        <w:rPr>
          <w:rFonts w:ascii="Times New Roman" w:eastAsia="Calibri" w:hAnsi="Times New Roman" w:cs="Times New Roman"/>
          <w:spacing w:val="11"/>
          <w:kern w:val="0"/>
          <w:sz w:val="24"/>
          <w:szCs w:val="24"/>
          <w14:ligatures w14:val="none"/>
        </w:rPr>
        <w:t xml:space="preserve"> </w:t>
      </w:r>
      <w:r w:rsidRPr="006506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(P.N.R.R.), sens în care a fost aprobată HCL nr.105/11.04.20222.</w:t>
      </w:r>
    </w:p>
    <w:p w:rsidR="006506C0" w:rsidRPr="006506C0" w:rsidRDefault="006506C0" w:rsidP="006506C0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506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Ca urmare a demersurilor administrative făcute de autoritatea publică locală, cererea de finanțare a fost aprobată de ministerul de resort, și pe cale de consecință a fost semnat contractul de finanțare </w:t>
      </w:r>
      <w:r w:rsidRPr="006506C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nr.146</w:t>
      </w:r>
      <w:r w:rsidR="009C023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092</w:t>
      </w:r>
      <w:r w:rsidRPr="006506C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/22.12.2022, încheiat între Ministerul Dezvoltării, Lucrărilor Publice și Administrației și UAT Municipiul Târgu Mureș, prin care MDLPA se angajează să acorde o </w:t>
      </w:r>
      <w:r w:rsidRPr="006506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finanțare maximă nerambursabilă</w:t>
      </w:r>
      <w:r w:rsidRPr="006506C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6506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de</w:t>
      </w:r>
      <w:r w:rsidRPr="006506C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9C023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11.101.379,85</w:t>
      </w:r>
      <w:r w:rsidRPr="006506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lei</w:t>
      </w:r>
      <w:r w:rsidRPr="006506C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care vizează </w:t>
      </w:r>
      <w:r w:rsidRPr="006506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o suprafață desfășurată </w:t>
      </w:r>
      <w:r w:rsidRPr="006506C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de </w:t>
      </w:r>
      <w:r w:rsidR="009C023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9.475,38</w:t>
      </w:r>
      <w:r w:rsidRPr="006506C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mp</w:t>
      </w:r>
    </w:p>
    <w:p w:rsidR="006506C0" w:rsidRPr="006506C0" w:rsidRDefault="006506C0" w:rsidP="006506C0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bookmarkStart w:id="7" w:name="_Hlk113952822"/>
      <w:r w:rsidRPr="006506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Contractul de finanțare mai-sus menționat propune lucrări de intervenție la 5 blocuri de locuințe din municipiul Târgu Mureș, și anume: </w:t>
      </w:r>
    </w:p>
    <w:p w:rsidR="006506C0" w:rsidRPr="006506C0" w:rsidRDefault="006506C0" w:rsidP="006506C0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:rsidR="009C023F" w:rsidRPr="00B421BF" w:rsidRDefault="009C023F" w:rsidP="009C023F">
      <w:pPr>
        <w:pStyle w:val="ListParagraph"/>
        <w:autoSpaceDE w:val="0"/>
        <w:autoSpaceDN w:val="0"/>
        <w:adjustRightInd w:val="0"/>
        <w:spacing w:after="0"/>
        <w:ind w:left="1146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B421BF">
        <w:rPr>
          <w:rFonts w:ascii="Times New Roman" w:eastAsiaTheme="minorHAnsi" w:hAnsi="Times New Roman"/>
          <w:b/>
          <w:bCs/>
          <w:sz w:val="24"/>
          <w:szCs w:val="24"/>
        </w:rPr>
        <w:t xml:space="preserve">- str. </w:t>
      </w:r>
      <w:r w:rsidRPr="002207B4">
        <w:rPr>
          <w:rFonts w:ascii="Times New Roman" w:hAnsi="Times New Roman"/>
          <w:b/>
          <w:bCs/>
          <w:color w:val="000000" w:themeColor="text1"/>
          <w:sz w:val="24"/>
          <w:szCs w:val="24"/>
        </w:rPr>
        <w:t>Nicolae Bălcescu, nr. 27</w:t>
      </w:r>
    </w:p>
    <w:p w:rsidR="009C023F" w:rsidRPr="009C023F" w:rsidRDefault="009C023F" w:rsidP="009C023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</w:t>
      </w:r>
      <w:r w:rsidRPr="009C023F">
        <w:rPr>
          <w:rFonts w:ascii="Times New Roman" w:hAnsi="Times New Roman"/>
          <w:b/>
          <w:bCs/>
          <w:sz w:val="24"/>
          <w:szCs w:val="24"/>
        </w:rPr>
        <w:t xml:space="preserve">- str. </w:t>
      </w:r>
      <w:r w:rsidRPr="009C023F">
        <w:rPr>
          <w:rFonts w:ascii="Times New Roman" w:hAnsi="Times New Roman"/>
          <w:b/>
          <w:bCs/>
          <w:color w:val="000000" w:themeColor="text1"/>
          <w:sz w:val="24"/>
          <w:szCs w:val="24"/>
        </w:rPr>
        <w:t>Piața Armatei, nr. 34 A B</w:t>
      </w:r>
    </w:p>
    <w:p w:rsidR="009C023F" w:rsidRPr="00B421BF" w:rsidRDefault="009C023F" w:rsidP="009C023F">
      <w:pPr>
        <w:pStyle w:val="ListParagraph"/>
        <w:autoSpaceDE w:val="0"/>
        <w:autoSpaceDN w:val="0"/>
        <w:adjustRightInd w:val="0"/>
        <w:spacing w:after="0"/>
        <w:ind w:left="1146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B421BF">
        <w:rPr>
          <w:rFonts w:ascii="Times New Roman" w:eastAsiaTheme="minorHAnsi" w:hAnsi="Times New Roman"/>
          <w:b/>
          <w:bCs/>
          <w:sz w:val="24"/>
          <w:szCs w:val="24"/>
        </w:rPr>
        <w:t xml:space="preserve">-str. </w:t>
      </w:r>
      <w:r w:rsidRPr="002207B4">
        <w:rPr>
          <w:rFonts w:ascii="Times New Roman" w:hAnsi="Times New Roman"/>
          <w:b/>
          <w:bCs/>
          <w:color w:val="000000" w:themeColor="text1"/>
          <w:sz w:val="24"/>
          <w:szCs w:val="24"/>
        </w:rPr>
        <w:t>Gheorghe Doja, nr. 38 A B C</w:t>
      </w:r>
    </w:p>
    <w:p w:rsidR="009C023F" w:rsidRPr="00B421BF" w:rsidRDefault="009C023F" w:rsidP="009C023F">
      <w:pPr>
        <w:pStyle w:val="ListParagraph"/>
        <w:autoSpaceDE w:val="0"/>
        <w:autoSpaceDN w:val="0"/>
        <w:adjustRightInd w:val="0"/>
        <w:spacing w:after="0"/>
        <w:ind w:left="1146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B421BF">
        <w:rPr>
          <w:rFonts w:ascii="Times New Roman" w:eastAsiaTheme="minorHAnsi" w:hAnsi="Times New Roman"/>
          <w:b/>
          <w:bCs/>
          <w:sz w:val="24"/>
          <w:szCs w:val="24"/>
        </w:rPr>
        <w:t xml:space="preserve">- str. </w:t>
      </w:r>
      <w:r w:rsidRPr="002207B4">
        <w:rPr>
          <w:rFonts w:ascii="Times New Roman" w:hAnsi="Times New Roman"/>
          <w:b/>
          <w:bCs/>
          <w:color w:val="000000" w:themeColor="text1"/>
          <w:sz w:val="24"/>
          <w:szCs w:val="24"/>
        </w:rPr>
        <w:t>Viitorului, nr. 2</w:t>
      </w:r>
    </w:p>
    <w:p w:rsidR="009C023F" w:rsidRPr="00B421BF" w:rsidRDefault="009C023F" w:rsidP="009C023F">
      <w:pPr>
        <w:pStyle w:val="ListParagraph"/>
        <w:autoSpaceDE w:val="0"/>
        <w:autoSpaceDN w:val="0"/>
        <w:adjustRightInd w:val="0"/>
        <w:spacing w:after="0"/>
        <w:ind w:left="1146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B421BF">
        <w:rPr>
          <w:rFonts w:ascii="Times New Roman" w:eastAsiaTheme="minorHAnsi" w:hAnsi="Times New Roman"/>
          <w:b/>
          <w:bCs/>
          <w:sz w:val="24"/>
          <w:szCs w:val="24"/>
        </w:rPr>
        <w:t xml:space="preserve">- str. </w:t>
      </w:r>
      <w:r w:rsidRPr="002207B4">
        <w:rPr>
          <w:rFonts w:ascii="Times New Roman" w:hAnsi="Times New Roman"/>
          <w:b/>
          <w:bCs/>
          <w:color w:val="000000" w:themeColor="text1"/>
          <w:sz w:val="24"/>
          <w:szCs w:val="24"/>
        </w:rPr>
        <w:t>Libertății, nr. 101 A B</w:t>
      </w:r>
    </w:p>
    <w:p w:rsidR="006506C0" w:rsidRPr="006506C0" w:rsidRDefault="006506C0" w:rsidP="009C023F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:rsidR="006506C0" w:rsidRPr="006506C0" w:rsidRDefault="006506C0" w:rsidP="006506C0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bookmarkStart w:id="8" w:name="_Hlk113953163"/>
      <w:bookmarkEnd w:id="7"/>
      <w:r w:rsidRPr="006506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Implementarea măsurilor de eficiență energetică în blocurile de locuințe au drept scop:</w:t>
      </w:r>
    </w:p>
    <w:p w:rsidR="006506C0" w:rsidRPr="006506C0" w:rsidRDefault="006506C0" w:rsidP="006506C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506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îmbunătățirea condițiilor de confort interior;</w:t>
      </w:r>
    </w:p>
    <w:p w:rsidR="006506C0" w:rsidRPr="006506C0" w:rsidRDefault="006506C0" w:rsidP="006506C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506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reducerea consumurilor energetice;</w:t>
      </w:r>
    </w:p>
    <w:p w:rsidR="006506C0" w:rsidRPr="006506C0" w:rsidRDefault="006506C0" w:rsidP="006506C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506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reducerea costurilor de întreținere pentru încălzire și apă caldă menajeră;</w:t>
      </w:r>
    </w:p>
    <w:p w:rsidR="006506C0" w:rsidRPr="006506C0" w:rsidRDefault="006506C0" w:rsidP="006506C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506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sprijinirea tranziției către o economie cu emisii scăzute de carbon;</w:t>
      </w:r>
    </w:p>
    <w:p w:rsidR="006506C0" w:rsidRPr="006506C0" w:rsidRDefault="006506C0" w:rsidP="006506C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506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asigurarea unei economii mai eficiente din punctul de vedere al utilizării resurselor în vederea unei dezvoltări durabile.</w:t>
      </w:r>
    </w:p>
    <w:p w:rsidR="006506C0" w:rsidRPr="006506C0" w:rsidRDefault="006506C0" w:rsidP="006506C0">
      <w:pPr>
        <w:spacing w:after="0" w:line="240" w:lineRule="auto"/>
        <w:ind w:left="1080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:rsidR="006506C0" w:rsidRPr="006506C0" w:rsidRDefault="006506C0" w:rsidP="006506C0">
      <w:pPr>
        <w:spacing w:after="0" w:line="240" w:lineRule="auto"/>
        <w:ind w:left="107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506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Luând în considerare:</w:t>
      </w:r>
    </w:p>
    <w:p w:rsidR="006506C0" w:rsidRPr="006506C0" w:rsidRDefault="006506C0" w:rsidP="006506C0">
      <w:pPr>
        <w:spacing w:after="0" w:line="240" w:lineRule="auto"/>
        <w:ind w:left="1077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:rsidR="006506C0" w:rsidRPr="006506C0" w:rsidRDefault="006506C0" w:rsidP="006506C0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iCs/>
          <w:kern w:val="0"/>
          <w:sz w:val="24"/>
          <w:szCs w:val="24"/>
          <w:u w:val="single"/>
          <w14:ligatures w14:val="none"/>
        </w:rPr>
      </w:pPr>
      <w:r w:rsidRPr="006506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prevederile art.6.6.2.3 din </w:t>
      </w:r>
      <w:proofErr w:type="spellStart"/>
      <w:r w:rsidRPr="006506C0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ro-RO"/>
          <w14:ligatures w14:val="none"/>
        </w:rPr>
        <w:t>Ghidul</w:t>
      </w:r>
      <w:proofErr w:type="spellEnd"/>
      <w:r w:rsidRPr="006506C0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ro-RO"/>
          <w14:ligatures w14:val="none"/>
        </w:rPr>
        <w:t xml:space="preserve"> Specific – </w:t>
      </w:r>
      <w:r w:rsidRPr="006506C0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o-RO"/>
          <w14:ligatures w14:val="none"/>
        </w:rPr>
        <w:t>Condiții</w:t>
      </w:r>
      <w:r w:rsidRPr="006506C0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ro-RO"/>
          <w14:ligatures w14:val="none"/>
        </w:rPr>
        <w:t xml:space="preserve"> de </w:t>
      </w:r>
      <w:proofErr w:type="spellStart"/>
      <w:r w:rsidRPr="006506C0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ro-RO"/>
          <w14:ligatures w14:val="none"/>
        </w:rPr>
        <w:t>accesare</w:t>
      </w:r>
      <w:proofErr w:type="spellEnd"/>
      <w:r w:rsidRPr="006506C0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ro-RO"/>
          <w14:ligatures w14:val="none"/>
        </w:rPr>
        <w:t xml:space="preserve"> a </w:t>
      </w:r>
      <w:proofErr w:type="spellStart"/>
      <w:r w:rsidRPr="006506C0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ro-RO"/>
          <w14:ligatures w14:val="none"/>
        </w:rPr>
        <w:t>fondurilor</w:t>
      </w:r>
      <w:proofErr w:type="spellEnd"/>
      <w:r w:rsidRPr="006506C0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ro-RO"/>
          <w14:ligatures w14:val="none"/>
        </w:rPr>
        <w:t xml:space="preserve"> </w:t>
      </w:r>
      <w:proofErr w:type="spellStart"/>
      <w:r w:rsidRPr="006506C0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ro-RO"/>
          <w14:ligatures w14:val="none"/>
        </w:rPr>
        <w:t>europene</w:t>
      </w:r>
      <w:proofErr w:type="spellEnd"/>
      <w:r w:rsidRPr="006506C0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ro-RO"/>
          <w14:ligatures w14:val="none"/>
        </w:rPr>
        <w:t xml:space="preserve"> </w:t>
      </w:r>
      <w:proofErr w:type="spellStart"/>
      <w:r w:rsidRPr="006506C0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ro-RO"/>
          <w14:ligatures w14:val="none"/>
        </w:rPr>
        <w:t>aferente</w:t>
      </w:r>
      <w:proofErr w:type="spellEnd"/>
      <w:r w:rsidRPr="006506C0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val="en-US" w:eastAsia="ro-RO"/>
          <w14:ligatures w14:val="none"/>
        </w:rPr>
        <w:t xml:space="preserve"> </w:t>
      </w:r>
      <w:r w:rsidRPr="006506C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Planului Național de Redresare și Reziliență, in cadrul apelurilor de proiecte PNRR/2022/C5/1/A.3.1/1, PNRR/2022/C5/1/A.3.2/1, Componenta C5 – Valul Renovării, Axa 1 - Schema de granturi pentru eficiență energetică și reziliență în clădiri </w:t>
      </w:r>
      <w:r w:rsidRPr="006506C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rezidențiale multifamiliale, Operațiunea A.3 - Renovarea Energetică Moderată sau Aprofundată a Clădirilor Rezidențiale Multifamiliale aprobat prin Ordinul ministrului Dezvoltării, Lucrărilor Publice si Administrației nr. 444/2022, care statuează că: beneficiarii au obligația de a prezenta după semnarea contractului de finanțare, dar nu mai târziu de 3 luni de la data intrării în vigoare a contractului de finanțare, următoarele documente obligatorii, în caz contrar contractul de finanțare poate fi reziliat:...</w:t>
      </w:r>
      <w:r w:rsidRPr="006506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14:ligatures w14:val="none"/>
        </w:rPr>
        <w:t xml:space="preserve">hotărârea de aprobare a documentației </w:t>
      </w:r>
      <w:proofErr w:type="spellStart"/>
      <w:r w:rsidRPr="006506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14:ligatures w14:val="none"/>
        </w:rPr>
        <w:t>tehnico</w:t>
      </w:r>
      <w:proofErr w:type="spellEnd"/>
      <w:r w:rsidRPr="006506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14:ligatures w14:val="none"/>
        </w:rPr>
        <w:t xml:space="preserve">-economice ( faza DALI ) și a indicatorilor </w:t>
      </w:r>
      <w:proofErr w:type="spellStart"/>
      <w:r w:rsidRPr="006506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14:ligatures w14:val="none"/>
        </w:rPr>
        <w:t>tehnico</w:t>
      </w:r>
      <w:proofErr w:type="spellEnd"/>
      <w:r w:rsidRPr="006506C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u w:val="single"/>
          <w14:ligatures w14:val="none"/>
        </w:rPr>
        <w:t>-economici;</w:t>
      </w:r>
    </w:p>
    <w:p w:rsidR="006506C0" w:rsidRPr="006506C0" w:rsidRDefault="006506C0" w:rsidP="006506C0">
      <w:pPr>
        <w:spacing w:after="0" w:line="240" w:lineRule="auto"/>
        <w:ind w:left="1797"/>
        <w:contextualSpacing/>
        <w:jc w:val="both"/>
        <w:rPr>
          <w:rFonts w:ascii="Times New Roman" w:eastAsia="Calibri" w:hAnsi="Times New Roman" w:cs="Times New Roman"/>
          <w:i/>
          <w:iCs/>
          <w:kern w:val="0"/>
          <w:sz w:val="24"/>
          <w:szCs w:val="24"/>
          <w:u w:val="single"/>
          <w14:ligatures w14:val="none"/>
        </w:rPr>
      </w:pPr>
    </w:p>
    <w:p w:rsidR="006506C0" w:rsidRPr="006506C0" w:rsidRDefault="006506C0" w:rsidP="006506C0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iCs/>
          <w:kern w:val="0"/>
          <w:sz w:val="24"/>
          <w:szCs w:val="24"/>
          <w:u w:val="single"/>
          <w14:ligatures w14:val="none"/>
        </w:rPr>
      </w:pPr>
      <w:r w:rsidRPr="006506C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contractul de finanțare nr.146</w:t>
      </w:r>
      <w:r w:rsidR="009C023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092</w:t>
      </w:r>
      <w:r w:rsidRPr="006506C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/22.12.2022 încheiat între Ministerul Dezvoltării, Lucrărilor Publice și Administrației și UAT Municipiul Târgu Mureș, având ca obiect acordarea finanțării de către MDLPA, pentru implementarea Proiectului nr. C</w:t>
      </w:r>
      <w:r w:rsidR="009C023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5</w:t>
      </w:r>
      <w:r w:rsidRPr="006506C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-A3.1-</w:t>
      </w:r>
      <w:r w:rsidR="009C023F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331</w:t>
      </w:r>
      <w:r w:rsidRPr="006506C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intitulat: </w:t>
      </w:r>
      <w:r w:rsidRPr="006506C0">
        <w:rPr>
          <w:rFonts w:ascii="Times New Roman" w:eastAsia="Calibri" w:hAnsi="Times New Roman" w:cs="Times New Roman"/>
          <w:bCs/>
          <w:color w:val="000000"/>
          <w:kern w:val="0"/>
          <w14:ligatures w14:val="none"/>
        </w:rPr>
        <w:t xml:space="preserve">„ </w:t>
      </w:r>
      <w:r w:rsidRPr="006506C0">
        <w:rPr>
          <w:rFonts w:ascii="Times New Roman" w:eastAsia="Calibri" w:hAnsi="Times New Roman" w:cs="Times New Roman"/>
          <w:bCs/>
          <w:i/>
          <w:iCs/>
          <w:color w:val="000000"/>
          <w:kern w:val="0"/>
          <w:u w:val="single"/>
          <w14:ligatures w14:val="none"/>
        </w:rPr>
        <w:t xml:space="preserve">Renovarea energetică moderată a clădirilor rezidențiale multifamiliale din municipiul Târgu Mureș LOT </w:t>
      </w:r>
      <w:r w:rsidR="009C023F">
        <w:rPr>
          <w:rFonts w:ascii="Times New Roman" w:eastAsia="Calibri" w:hAnsi="Times New Roman" w:cs="Times New Roman"/>
          <w:bCs/>
          <w:i/>
          <w:iCs/>
          <w:color w:val="000000"/>
          <w:kern w:val="0"/>
          <w:u w:val="single"/>
          <w14:ligatures w14:val="none"/>
        </w:rPr>
        <w:t>V</w:t>
      </w:r>
      <w:r w:rsidRPr="006506C0">
        <w:rPr>
          <w:rFonts w:ascii="Times New Roman" w:eastAsia="Calibri" w:hAnsi="Times New Roman" w:cs="Times New Roman"/>
          <w:bCs/>
          <w:i/>
          <w:iCs/>
          <w:color w:val="000000"/>
          <w:kern w:val="0"/>
          <w:u w:val="single"/>
          <w14:ligatures w14:val="none"/>
        </w:rPr>
        <w:t>I”</w:t>
      </w:r>
    </w:p>
    <w:p w:rsidR="006506C0" w:rsidRPr="006506C0" w:rsidRDefault="006506C0" w:rsidP="006506C0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:rsidR="006506C0" w:rsidRPr="006506C0" w:rsidRDefault="006506C0" w:rsidP="006506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14:ligatures w14:val="none"/>
        </w:rPr>
      </w:pPr>
    </w:p>
    <w:bookmarkEnd w:id="8"/>
    <w:p w:rsidR="006506C0" w:rsidRPr="006506C0" w:rsidRDefault="006506C0" w:rsidP="006506C0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6506C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o-RO"/>
          <w14:ligatures w14:val="none"/>
        </w:rPr>
        <w:t xml:space="preserve">supunem aprobării Consiliului Local Municipal Târgu Mureș proiectul de hotărâre  </w:t>
      </w:r>
      <w:r w:rsidRPr="006506C0">
        <w:rPr>
          <w:rFonts w:ascii="Times New Roman" w:eastAsia="Calibri" w:hAnsi="Times New Roman" w:cs="Times New Roman"/>
          <w:w w:val="95"/>
          <w:kern w:val="0"/>
          <w:sz w:val="24"/>
          <w:szCs w:val="24"/>
          <w14:ligatures w14:val="none"/>
        </w:rPr>
        <w:t>privind</w:t>
      </w:r>
      <w:r w:rsidRPr="006506C0">
        <w:rPr>
          <w:rFonts w:ascii="Times New Roman" w:eastAsia="Calibri" w:hAnsi="Times New Roman" w:cs="Times New Roman"/>
          <w:spacing w:val="1"/>
          <w:w w:val="95"/>
          <w:kern w:val="0"/>
          <w:sz w:val="24"/>
          <w:szCs w:val="24"/>
          <w14:ligatures w14:val="none"/>
        </w:rPr>
        <w:t>”</w:t>
      </w:r>
      <w:r w:rsidRPr="006506C0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6506C0">
        <w:rPr>
          <w:rFonts w:ascii="Times New Roman" w:eastAsia="Calibri" w:hAnsi="Times New Roman" w:cs="Times New Roman"/>
          <w:b/>
          <w:kern w:val="0"/>
          <w14:ligatures w14:val="none"/>
        </w:rPr>
        <w:t>aprobarea</w:t>
      </w:r>
      <w:r w:rsidRPr="006506C0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 xml:space="preserve"> indicatorilor </w:t>
      </w:r>
      <w:proofErr w:type="spellStart"/>
      <w:r w:rsidRPr="006506C0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tehnico</w:t>
      </w:r>
      <w:proofErr w:type="spellEnd"/>
      <w:r w:rsidRPr="006506C0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 xml:space="preserve">-economici și a documentației </w:t>
      </w:r>
      <w:proofErr w:type="spellStart"/>
      <w:r w:rsidRPr="006506C0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tehnico</w:t>
      </w:r>
      <w:proofErr w:type="spellEnd"/>
      <w:r w:rsidRPr="006506C0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 xml:space="preserve">-economice ( faza DALI) pentru obiectivul de investiții: „Renovarea energetică moderată a clădirilor rezidențiale multifamiliale din municipiul Târgu Mureș LOT </w:t>
      </w:r>
      <w:r w:rsidR="009C023F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V</w:t>
      </w:r>
      <w:r w:rsidRPr="006506C0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 xml:space="preserve">I”, finanțat </w:t>
      </w:r>
      <w:r w:rsidRPr="006506C0">
        <w:rPr>
          <w:rFonts w:ascii="Times New Roman" w:eastAsia="Calibri" w:hAnsi="Times New Roman" w:cs="Times New Roman"/>
          <w:b/>
          <w:color w:val="000000" w:themeColor="text1"/>
          <w:kern w:val="0"/>
          <w14:ligatures w14:val="none"/>
        </w:rPr>
        <w:t>în cadrul P.N.R.R.,</w:t>
      </w:r>
      <w:r w:rsidRPr="006506C0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Componenta C5 – Valul Renovării, Axa 1 - Schema de granturi pentru eficiență energetică și reziliență în clădiri rezidențiale multifamiliale.</w:t>
      </w:r>
    </w:p>
    <w:p w:rsidR="006506C0" w:rsidRPr="006506C0" w:rsidRDefault="006506C0" w:rsidP="006506C0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:rsidR="006506C0" w:rsidRPr="006506C0" w:rsidRDefault="006506C0" w:rsidP="006506C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14:ligatures w14:val="none"/>
        </w:rPr>
      </w:pPr>
    </w:p>
    <w:bookmarkEnd w:id="6"/>
    <w:p w:rsidR="006506C0" w:rsidRPr="006506C0" w:rsidRDefault="006506C0" w:rsidP="006506C0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6506C0">
        <w:rPr>
          <w:rFonts w:ascii="Times New Roman" w:eastAsia="Calibri" w:hAnsi="Times New Roman" w:cs="Times New Roman"/>
          <w:b/>
          <w:kern w:val="0"/>
          <w14:ligatures w14:val="none"/>
        </w:rPr>
        <w:t xml:space="preserve">       </w:t>
      </w:r>
    </w:p>
    <w:p w:rsidR="006506C0" w:rsidRPr="006506C0" w:rsidRDefault="006506C0" w:rsidP="006506C0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6506C0">
        <w:rPr>
          <w:rFonts w:ascii="Times New Roman" w:eastAsia="Calibri" w:hAnsi="Times New Roman" w:cs="Times New Roman"/>
          <w:b/>
          <w:kern w:val="0"/>
          <w14:ligatures w14:val="none"/>
        </w:rPr>
        <w:t xml:space="preserve">      </w:t>
      </w:r>
      <w:r w:rsidRPr="006506C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Direcția Școli                                                                                                   SPFI                 </w:t>
      </w:r>
    </w:p>
    <w:p w:rsidR="006506C0" w:rsidRPr="006506C0" w:rsidRDefault="006506C0" w:rsidP="006506C0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6506C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     Director executiv,  </w:t>
      </w:r>
      <w:r w:rsidRPr="006506C0">
        <w:rPr>
          <w:rFonts w:ascii="Times New Roman" w:eastAsia="Calibri" w:hAnsi="Times New Roman" w:cs="Times New Roman"/>
          <w:bCs/>
          <w:kern w:val="0"/>
          <w14:ligatures w14:val="none"/>
        </w:rPr>
        <w:tab/>
      </w:r>
      <w:r w:rsidRPr="006506C0">
        <w:rPr>
          <w:rFonts w:ascii="Times New Roman" w:eastAsia="Calibri" w:hAnsi="Times New Roman" w:cs="Times New Roman"/>
          <w:bCs/>
          <w:kern w:val="0"/>
          <w14:ligatures w14:val="none"/>
        </w:rPr>
        <w:tab/>
        <w:t xml:space="preserve">             </w:t>
      </w:r>
      <w:r w:rsidRPr="006506C0">
        <w:rPr>
          <w:rFonts w:ascii="Times New Roman" w:eastAsia="Calibri" w:hAnsi="Times New Roman" w:cs="Times New Roman"/>
          <w:bCs/>
          <w:kern w:val="0"/>
          <w14:ligatures w14:val="none"/>
        </w:rPr>
        <w:tab/>
      </w:r>
      <w:r w:rsidRPr="006506C0">
        <w:rPr>
          <w:rFonts w:ascii="Times New Roman" w:eastAsia="Calibri" w:hAnsi="Times New Roman" w:cs="Times New Roman"/>
          <w:bCs/>
          <w:kern w:val="0"/>
          <w14:ligatures w14:val="none"/>
        </w:rPr>
        <w:tab/>
        <w:t xml:space="preserve">                                  Șef Serviciu,</w:t>
      </w:r>
    </w:p>
    <w:p w:rsidR="006506C0" w:rsidRPr="006506C0" w:rsidRDefault="006506C0" w:rsidP="006506C0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6506C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    </w:t>
      </w:r>
      <w:proofErr w:type="spellStart"/>
      <w:r w:rsidRPr="006506C0">
        <w:rPr>
          <w:rFonts w:ascii="Times New Roman" w:eastAsia="Calibri" w:hAnsi="Times New Roman" w:cs="Times New Roman"/>
          <w:bCs/>
          <w:kern w:val="0"/>
          <w14:ligatures w14:val="none"/>
        </w:rPr>
        <w:t>jrs</w:t>
      </w:r>
      <w:proofErr w:type="spellEnd"/>
      <w:r w:rsidRPr="006506C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. Dorin </w:t>
      </w:r>
      <w:proofErr w:type="spellStart"/>
      <w:r w:rsidRPr="006506C0">
        <w:rPr>
          <w:rFonts w:ascii="Times New Roman" w:eastAsia="Calibri" w:hAnsi="Times New Roman" w:cs="Times New Roman"/>
          <w:bCs/>
          <w:kern w:val="0"/>
          <w14:ligatures w14:val="none"/>
        </w:rPr>
        <w:t>Belean</w:t>
      </w:r>
      <w:proofErr w:type="spellEnd"/>
      <w:r w:rsidRPr="006506C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</w:t>
      </w:r>
      <w:r w:rsidRPr="006506C0">
        <w:rPr>
          <w:rFonts w:ascii="Times New Roman" w:eastAsia="Calibri" w:hAnsi="Times New Roman" w:cs="Times New Roman"/>
          <w:bCs/>
          <w:kern w:val="0"/>
          <w14:ligatures w14:val="none"/>
        </w:rPr>
        <w:tab/>
      </w:r>
      <w:r w:rsidRPr="006506C0">
        <w:rPr>
          <w:rFonts w:ascii="Times New Roman" w:eastAsia="Calibri" w:hAnsi="Times New Roman" w:cs="Times New Roman"/>
          <w:bCs/>
          <w:kern w:val="0"/>
          <w14:ligatures w14:val="none"/>
        </w:rPr>
        <w:tab/>
      </w:r>
      <w:r w:rsidRPr="006506C0">
        <w:rPr>
          <w:rFonts w:ascii="Times New Roman" w:eastAsia="Calibri" w:hAnsi="Times New Roman" w:cs="Times New Roman"/>
          <w:bCs/>
          <w:kern w:val="0"/>
          <w14:ligatures w14:val="none"/>
        </w:rPr>
        <w:tab/>
      </w:r>
      <w:r w:rsidRPr="006506C0">
        <w:rPr>
          <w:rFonts w:ascii="Times New Roman" w:eastAsia="Calibri" w:hAnsi="Times New Roman" w:cs="Times New Roman"/>
          <w:bCs/>
          <w:kern w:val="0"/>
          <w14:ligatures w14:val="none"/>
        </w:rPr>
        <w:tab/>
        <w:t xml:space="preserve">                                              </w:t>
      </w:r>
      <w:proofErr w:type="spellStart"/>
      <w:r w:rsidRPr="006506C0">
        <w:rPr>
          <w:rFonts w:ascii="Times New Roman" w:eastAsia="Calibri" w:hAnsi="Times New Roman" w:cs="Times New Roman"/>
          <w:bCs/>
          <w:kern w:val="0"/>
          <w14:ligatures w14:val="none"/>
        </w:rPr>
        <w:t>Ijac</w:t>
      </w:r>
      <w:proofErr w:type="spellEnd"/>
      <w:r w:rsidRPr="006506C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Dana               </w:t>
      </w:r>
    </w:p>
    <w:p w:rsidR="006506C0" w:rsidRPr="006506C0" w:rsidRDefault="006506C0" w:rsidP="006506C0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</w:p>
    <w:p w:rsidR="006506C0" w:rsidRPr="006506C0" w:rsidRDefault="006506C0" w:rsidP="006506C0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</w:p>
    <w:p w:rsidR="006506C0" w:rsidRPr="006506C0" w:rsidRDefault="006506C0" w:rsidP="006506C0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14:ligatures w14:val="none"/>
        </w:rPr>
      </w:pPr>
    </w:p>
    <w:p w:rsidR="006506C0" w:rsidRPr="006506C0" w:rsidRDefault="006506C0" w:rsidP="006506C0">
      <w:pPr>
        <w:spacing w:after="0" w:line="240" w:lineRule="auto"/>
        <w:ind w:firstLine="720"/>
        <w:rPr>
          <w:rFonts w:ascii="Times New Roman" w:eastAsia="Times New Roman" w:hAnsi="Times New Roman" w:cs="Times New Roman"/>
          <w:bCs/>
          <w:kern w:val="0"/>
          <w:sz w:val="24"/>
          <w:szCs w:val="20"/>
          <w:lang w:eastAsia="ro-RO"/>
          <w14:ligatures w14:val="none"/>
        </w:rPr>
      </w:pPr>
      <w:r w:rsidRPr="006506C0">
        <w:rPr>
          <w:rFonts w:ascii="Times New Roman" w:eastAsia="Times New Roman" w:hAnsi="Times New Roman" w:cs="Times New Roman"/>
          <w:bCs/>
          <w:kern w:val="0"/>
          <w:sz w:val="24"/>
          <w:szCs w:val="20"/>
          <w:lang w:eastAsia="ro-RO"/>
          <w14:ligatures w14:val="none"/>
        </w:rPr>
        <w:t xml:space="preserve">                                               AVIZAT favorabil :                      </w:t>
      </w:r>
    </w:p>
    <w:p w:rsidR="006506C0" w:rsidRPr="006506C0" w:rsidRDefault="006506C0" w:rsidP="006506C0">
      <w:pPr>
        <w:spacing w:after="0" w:line="240" w:lineRule="auto"/>
        <w:ind w:firstLine="720"/>
        <w:rPr>
          <w:rFonts w:ascii="Times New Roman" w:eastAsia="Times New Roman" w:hAnsi="Times New Roman" w:cs="Times New Roman"/>
          <w:bCs/>
          <w:kern w:val="0"/>
          <w:sz w:val="24"/>
          <w:szCs w:val="20"/>
          <w:lang w:eastAsia="ro-RO"/>
          <w14:ligatures w14:val="none"/>
        </w:rPr>
      </w:pPr>
      <w:r w:rsidRPr="006506C0"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o-RO"/>
          <w14:ligatures w14:val="none"/>
        </w:rPr>
        <w:t xml:space="preserve">                                              </w:t>
      </w:r>
      <w:r w:rsidRPr="006506C0">
        <w:rPr>
          <w:rFonts w:ascii="Times New Roman" w:eastAsia="Times New Roman" w:hAnsi="Times New Roman" w:cs="Times New Roman"/>
          <w:bCs/>
          <w:kern w:val="0"/>
          <w:sz w:val="24"/>
          <w:szCs w:val="20"/>
          <w:lang w:eastAsia="ro-RO"/>
          <w14:ligatures w14:val="none"/>
        </w:rPr>
        <w:t xml:space="preserve">Direcția Economică : </w:t>
      </w:r>
    </w:p>
    <w:p w:rsidR="006506C0" w:rsidRPr="006506C0" w:rsidRDefault="006506C0" w:rsidP="006506C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o-RO"/>
          <w14:ligatures w14:val="none"/>
        </w:rPr>
      </w:pPr>
      <w:r w:rsidRPr="006506C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o-RO"/>
          <w14:ligatures w14:val="none"/>
        </w:rPr>
        <w:t>Director economic ,</w:t>
      </w:r>
    </w:p>
    <w:p w:rsidR="006506C0" w:rsidRPr="006506C0" w:rsidRDefault="006506C0" w:rsidP="006506C0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6506C0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o-RO"/>
          <w14:ligatures w14:val="none"/>
        </w:rPr>
        <w:t xml:space="preserve"> </w:t>
      </w:r>
      <w:r w:rsidRPr="006506C0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ec. Crăciun Ioan Florin</w:t>
      </w:r>
    </w:p>
    <w:p w:rsidR="006506C0" w:rsidRPr="006506C0" w:rsidRDefault="006506C0" w:rsidP="006506C0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noProof/>
          <w:spacing w:val="-2"/>
          <w:kern w:val="0"/>
          <w:sz w:val="20"/>
          <w:szCs w:val="20"/>
          <w14:ligatures w14:val="none"/>
        </w:rPr>
      </w:pPr>
    </w:p>
    <w:p w:rsidR="006506C0" w:rsidRPr="006506C0" w:rsidRDefault="006506C0" w:rsidP="006506C0">
      <w:pPr>
        <w:spacing w:after="0" w:line="240" w:lineRule="auto"/>
        <w:jc w:val="center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6506C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                        </w:t>
      </w:r>
    </w:p>
    <w:p w:rsidR="006506C0" w:rsidRPr="006506C0" w:rsidRDefault="006506C0" w:rsidP="006506C0">
      <w:pPr>
        <w:spacing w:after="0" w:line="240" w:lineRule="auto"/>
        <w:rPr>
          <w:rFonts w:ascii="Times New Roman" w:eastAsia="Calibri" w:hAnsi="Times New Roman" w:cs="Times New Roman"/>
          <w:bCs/>
          <w:kern w:val="0"/>
          <w14:ligatures w14:val="none"/>
        </w:rPr>
      </w:pPr>
    </w:p>
    <w:p w:rsidR="006506C0" w:rsidRPr="006506C0" w:rsidRDefault="006506C0" w:rsidP="006506C0">
      <w:pPr>
        <w:spacing w:after="0" w:line="240" w:lineRule="auto"/>
        <w:jc w:val="center"/>
        <w:rPr>
          <w:rFonts w:ascii="Times New Roman" w:eastAsia="Calibri" w:hAnsi="Times New Roman" w:cs="Times New Roman"/>
          <w:bCs/>
          <w:kern w:val="0"/>
          <w14:ligatures w14:val="none"/>
        </w:rPr>
      </w:pPr>
    </w:p>
    <w:p w:rsidR="006506C0" w:rsidRPr="006506C0" w:rsidRDefault="006506C0" w:rsidP="006506C0">
      <w:pPr>
        <w:spacing w:after="0" w:line="240" w:lineRule="auto"/>
        <w:jc w:val="center"/>
        <w:rPr>
          <w:rFonts w:ascii="Times New Roman" w:eastAsia="Calibri" w:hAnsi="Times New Roman" w:cs="Times New Roman"/>
          <w:bCs/>
          <w:kern w:val="0"/>
          <w14:ligatures w14:val="none"/>
        </w:rPr>
      </w:pPr>
    </w:p>
    <w:p w:rsidR="006506C0" w:rsidRPr="006506C0" w:rsidRDefault="006506C0" w:rsidP="006506C0">
      <w:pPr>
        <w:spacing w:after="0" w:line="240" w:lineRule="auto"/>
        <w:jc w:val="center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6506C0">
        <w:rPr>
          <w:rFonts w:ascii="Times New Roman" w:eastAsia="Calibri" w:hAnsi="Times New Roman" w:cs="Times New Roman"/>
          <w:bCs/>
          <w:kern w:val="0"/>
          <w14:ligatures w14:val="none"/>
        </w:rPr>
        <w:t>AVIZAT favorabil:</w:t>
      </w:r>
    </w:p>
    <w:p w:rsidR="006506C0" w:rsidRPr="006506C0" w:rsidRDefault="006506C0" w:rsidP="006506C0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6506C0">
        <w:rPr>
          <w:rFonts w:ascii="Times New Roman" w:eastAsia="Calibri" w:hAnsi="Times New Roman" w:cs="Times New Roman"/>
          <w:bCs/>
          <w:kern w:val="0"/>
          <w14:ligatures w14:val="none"/>
        </w:rPr>
        <w:t>Direcția juridică, Contencios Administrativ și Administrație Publică Locală</w:t>
      </w:r>
    </w:p>
    <w:p w:rsidR="006506C0" w:rsidRPr="006506C0" w:rsidRDefault="006506C0" w:rsidP="006506C0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6506C0">
        <w:rPr>
          <w:rFonts w:ascii="Times New Roman" w:eastAsia="Calibri" w:hAnsi="Times New Roman" w:cs="Times New Roman"/>
          <w:bCs/>
          <w:kern w:val="0"/>
          <w14:ligatures w14:val="none"/>
        </w:rPr>
        <w:t>Director executiv,</w:t>
      </w:r>
    </w:p>
    <w:p w:rsidR="006506C0" w:rsidRPr="006506C0" w:rsidRDefault="006506C0" w:rsidP="006506C0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6506C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Buculei </w:t>
      </w:r>
      <w:proofErr w:type="spellStart"/>
      <w:r w:rsidRPr="006506C0">
        <w:rPr>
          <w:rFonts w:ascii="Times New Roman" w:eastAsia="Calibri" w:hAnsi="Times New Roman" w:cs="Times New Roman"/>
          <w:bCs/>
          <w:kern w:val="0"/>
          <w14:ligatures w14:val="none"/>
        </w:rPr>
        <w:t>Dianora</w:t>
      </w:r>
      <w:proofErr w:type="spellEnd"/>
      <w:r w:rsidRPr="006506C0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Monica</w:t>
      </w:r>
    </w:p>
    <w:p w:rsidR="006506C0" w:rsidRPr="006506C0" w:rsidRDefault="006506C0" w:rsidP="006506C0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Cs/>
          <w:kern w:val="0"/>
          <w14:ligatures w14:val="none"/>
        </w:rPr>
      </w:pPr>
    </w:p>
    <w:p w:rsidR="006506C0" w:rsidRPr="006506C0" w:rsidRDefault="006506C0" w:rsidP="006506C0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Calibri" w:hAnsi="Times New Roman" w:cs="Times New Roman"/>
          <w:bCs/>
          <w:kern w:val="0"/>
          <w14:ligatures w14:val="none"/>
        </w:rPr>
      </w:pPr>
    </w:p>
    <w:p w:rsidR="006506C0" w:rsidRPr="006506C0" w:rsidRDefault="006506C0" w:rsidP="006506C0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noProof/>
          <w:spacing w:val="-2"/>
          <w:kern w:val="0"/>
          <w14:ligatures w14:val="none"/>
        </w:rPr>
      </w:pPr>
    </w:p>
    <w:p w:rsidR="006506C0" w:rsidRPr="006506C0" w:rsidRDefault="006506C0" w:rsidP="006506C0">
      <w:pPr>
        <w:widowControl w:val="0"/>
        <w:tabs>
          <w:tab w:val="left" w:pos="-720"/>
        </w:tabs>
        <w:suppressAutoHyphens/>
        <w:spacing w:after="0" w:line="240" w:lineRule="auto"/>
        <w:rPr>
          <w:rFonts w:ascii="Times New Roman" w:eastAsia="Times New Roman" w:hAnsi="Times New Roman" w:cs="Times New Roman"/>
          <w:noProof/>
          <w:spacing w:val="-2"/>
          <w:kern w:val="0"/>
          <w:sz w:val="20"/>
          <w:szCs w:val="20"/>
          <w14:ligatures w14:val="none"/>
        </w:rPr>
      </w:pPr>
      <w:r w:rsidRPr="006506C0">
        <w:rPr>
          <w:rFonts w:ascii="Times New Roman" w:eastAsia="Times New Roman" w:hAnsi="Times New Roman" w:cs="Times New Roman"/>
          <w:noProof/>
          <w:spacing w:val="-2"/>
          <w:kern w:val="0"/>
          <w:sz w:val="20"/>
          <w:szCs w:val="20"/>
          <w14:ligatures w14:val="none"/>
        </w:rPr>
        <w:t xml:space="preserve">                  </w:t>
      </w:r>
    </w:p>
    <w:p w:rsidR="006506C0" w:rsidRPr="006506C0" w:rsidRDefault="006506C0" w:rsidP="006506C0">
      <w:pPr>
        <w:spacing w:after="0" w:line="240" w:lineRule="auto"/>
        <w:ind w:firstLine="720"/>
        <w:rPr>
          <w:rFonts w:ascii="Times New Roman" w:eastAsia="Times New Roman" w:hAnsi="Times New Roman" w:cs="Times New Roman"/>
          <w:noProof/>
          <w:spacing w:val="-2"/>
          <w:kern w:val="0"/>
          <w:sz w:val="20"/>
          <w:szCs w:val="20"/>
          <w14:ligatures w14:val="none"/>
        </w:rPr>
      </w:pPr>
      <w:r w:rsidRPr="006506C0"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o-RO"/>
          <w14:ligatures w14:val="none"/>
        </w:rPr>
        <w:t xml:space="preserve">                                              </w:t>
      </w:r>
    </w:p>
    <w:p w:rsidR="006506C0" w:rsidRPr="006506C0" w:rsidRDefault="006506C0" w:rsidP="006506C0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noProof/>
          <w:spacing w:val="-2"/>
          <w:kern w:val="0"/>
          <w:sz w:val="20"/>
          <w:szCs w:val="20"/>
          <w14:ligatures w14:val="none"/>
        </w:rPr>
      </w:pPr>
    </w:p>
    <w:p w:rsidR="006506C0" w:rsidRPr="006506C0" w:rsidRDefault="006506C0" w:rsidP="009C023F">
      <w:pPr>
        <w:widowControl w:val="0"/>
        <w:tabs>
          <w:tab w:val="left" w:pos="-720"/>
        </w:tabs>
        <w:suppressAutoHyphens/>
        <w:spacing w:after="0" w:line="240" w:lineRule="auto"/>
        <w:rPr>
          <w:rFonts w:ascii="Times New Roman" w:eastAsia="Times New Roman" w:hAnsi="Times New Roman" w:cs="Times New Roman"/>
          <w:noProof/>
          <w:spacing w:val="-2"/>
          <w:kern w:val="0"/>
          <w:sz w:val="20"/>
          <w:szCs w:val="20"/>
          <w14:ligatures w14:val="none"/>
        </w:rPr>
      </w:pPr>
    </w:p>
    <w:p w:rsidR="006506C0" w:rsidRPr="006506C0" w:rsidRDefault="006506C0" w:rsidP="006506C0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noProof/>
          <w:spacing w:val="-2"/>
          <w:kern w:val="0"/>
          <w:sz w:val="20"/>
          <w:szCs w:val="20"/>
          <w14:ligatures w14:val="none"/>
        </w:rPr>
      </w:pPr>
    </w:p>
    <w:p w:rsidR="006506C0" w:rsidRPr="006506C0" w:rsidRDefault="006506C0" w:rsidP="006506C0">
      <w:pPr>
        <w:widowControl w:val="0"/>
        <w:tabs>
          <w:tab w:val="left" w:pos="-720"/>
        </w:tabs>
        <w:suppressAutoHyphens/>
        <w:spacing w:after="0" w:line="240" w:lineRule="auto"/>
        <w:rPr>
          <w:rFonts w:ascii="Times New Roman" w:eastAsia="Times New Roman" w:hAnsi="Times New Roman" w:cs="Times New Roman"/>
          <w:noProof/>
          <w:spacing w:val="-2"/>
          <w:kern w:val="0"/>
          <w:sz w:val="20"/>
          <w:szCs w:val="20"/>
          <w14:ligatures w14:val="none"/>
        </w:rPr>
      </w:pPr>
    </w:p>
    <w:p w:rsidR="006506C0" w:rsidRPr="006506C0" w:rsidRDefault="006506C0" w:rsidP="006506C0">
      <w:pPr>
        <w:widowControl w:val="0"/>
        <w:tabs>
          <w:tab w:val="left" w:pos="-720"/>
        </w:tabs>
        <w:suppressAutoHyphens/>
        <w:spacing w:after="0" w:line="240" w:lineRule="auto"/>
        <w:rPr>
          <w:rFonts w:ascii="Times New Roman" w:eastAsia="Times New Roman" w:hAnsi="Times New Roman" w:cs="Times New Roman"/>
          <w:noProof/>
          <w:spacing w:val="-2"/>
          <w:kern w:val="0"/>
          <w:sz w:val="20"/>
          <w:szCs w:val="20"/>
          <w14:ligatures w14:val="none"/>
        </w:rPr>
      </w:pPr>
      <w:r w:rsidRPr="006506C0">
        <w:rPr>
          <w:rFonts w:ascii="Times New Roman" w:eastAsia="Times New Roman" w:hAnsi="Times New Roman" w:cs="Times New Roman"/>
          <w:noProof/>
          <w:spacing w:val="-2"/>
          <w:kern w:val="0"/>
          <w:sz w:val="20"/>
          <w:szCs w:val="20"/>
          <w14:ligatures w14:val="none"/>
        </w:rPr>
        <w:tab/>
      </w:r>
      <w:r w:rsidRPr="006506C0">
        <w:rPr>
          <w:rFonts w:ascii="Times New Roman" w:eastAsia="Times New Roman" w:hAnsi="Times New Roman" w:cs="Times New Roman"/>
          <w:noProof/>
          <w:spacing w:val="-2"/>
          <w:kern w:val="0"/>
          <w:sz w:val="20"/>
          <w:szCs w:val="20"/>
          <w14:ligatures w14:val="none"/>
        </w:rPr>
        <w:tab/>
      </w:r>
      <w:r w:rsidRPr="006506C0">
        <w:rPr>
          <w:rFonts w:ascii="Times New Roman" w:eastAsia="Times New Roman" w:hAnsi="Times New Roman" w:cs="Times New Roman"/>
          <w:noProof/>
          <w:spacing w:val="-2"/>
          <w:kern w:val="0"/>
          <w:sz w:val="20"/>
          <w:szCs w:val="20"/>
          <w14:ligatures w14:val="none"/>
        </w:rPr>
        <w:tab/>
      </w:r>
      <w:r w:rsidRPr="006506C0">
        <w:rPr>
          <w:rFonts w:ascii="Times New Roman" w:eastAsia="Times New Roman" w:hAnsi="Times New Roman" w:cs="Times New Roman"/>
          <w:noProof/>
          <w:spacing w:val="-2"/>
          <w:kern w:val="0"/>
          <w:sz w:val="20"/>
          <w:szCs w:val="20"/>
          <w14:ligatures w14:val="none"/>
        </w:rPr>
        <w:tab/>
      </w:r>
      <w:r w:rsidRPr="006506C0">
        <w:rPr>
          <w:rFonts w:ascii="Times New Roman" w:eastAsia="Times New Roman" w:hAnsi="Times New Roman" w:cs="Times New Roman"/>
          <w:noProof/>
          <w:spacing w:val="-2"/>
          <w:kern w:val="0"/>
          <w:sz w:val="20"/>
          <w:szCs w:val="20"/>
          <w14:ligatures w14:val="none"/>
        </w:rPr>
        <w:tab/>
      </w:r>
      <w:r w:rsidRPr="006506C0">
        <w:rPr>
          <w:rFonts w:ascii="Times New Roman" w:eastAsia="Times New Roman" w:hAnsi="Times New Roman" w:cs="Times New Roman"/>
          <w:noProof/>
          <w:spacing w:val="-2"/>
          <w:kern w:val="0"/>
          <w:sz w:val="20"/>
          <w:szCs w:val="20"/>
          <w14:ligatures w14:val="none"/>
        </w:rPr>
        <w:tab/>
      </w:r>
      <w:r w:rsidRPr="006506C0">
        <w:rPr>
          <w:rFonts w:ascii="Times New Roman" w:eastAsia="Times New Roman" w:hAnsi="Times New Roman" w:cs="Times New Roman"/>
          <w:noProof/>
          <w:spacing w:val="-2"/>
          <w:kern w:val="0"/>
          <w:sz w:val="20"/>
          <w:szCs w:val="20"/>
          <w14:ligatures w14:val="none"/>
        </w:rPr>
        <w:tab/>
        <w:t xml:space="preserve">          </w:t>
      </w:r>
    </w:p>
    <w:p w:rsidR="006506C0" w:rsidRPr="006506C0" w:rsidRDefault="006506C0" w:rsidP="006506C0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noProof/>
          <w:kern w:val="0"/>
          <w:sz w:val="18"/>
          <w:szCs w:val="18"/>
          <w:lang w:eastAsia="ro-RO"/>
          <w14:ligatures w14:val="none"/>
        </w:rPr>
        <w:sectPr w:rsidR="006506C0" w:rsidRPr="006506C0" w:rsidSect="00453FD2">
          <w:headerReference w:type="default" r:id="rId7"/>
          <w:footerReference w:type="even" r:id="rId8"/>
          <w:pgSz w:w="11909" w:h="16834" w:code="9"/>
          <w:pgMar w:top="142" w:right="1247" w:bottom="794" w:left="1701" w:header="539" w:footer="23" w:gutter="0"/>
          <w:pgNumType w:start="1"/>
          <w:cols w:space="720"/>
          <w:noEndnote/>
          <w:titlePg/>
          <w:docGrid w:linePitch="299"/>
        </w:sectPr>
      </w:pPr>
      <w:r w:rsidRPr="006506C0">
        <w:rPr>
          <w:rFonts w:ascii="Times New Roman" w:eastAsia="Times New Roman" w:hAnsi="Times New Roman" w:cs="Times New Roman"/>
          <w:bCs/>
          <w:noProof/>
          <w:kern w:val="0"/>
          <w:sz w:val="18"/>
          <w:szCs w:val="18"/>
          <w:lang w:eastAsia="ro-RO"/>
          <w14:ligatures w14:val="none"/>
        </w:rPr>
        <w:t>*Actele administrative sunt hotărârile de Consiliu local care intră în vigoare şi produc efecte juridice după îndeplinirea condiţiilor prevăzute de art. 129, art. 139 din O.U.G. nr. 57/2019 privind Codul Administrativ</w:t>
      </w:r>
      <w:r w:rsidRPr="006506C0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ro-RO"/>
          <w14:ligatures w14:val="none"/>
        </w:rPr>
        <w:t xml:space="preserve">      </w:t>
      </w:r>
      <w:r w:rsidRPr="006506C0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ro-RO"/>
          <w14:ligatures w14:val="none"/>
        </w:rPr>
        <w:tab/>
        <w:t xml:space="preserve">                             </w:t>
      </w:r>
    </w:p>
    <w:p w:rsidR="006506C0" w:rsidRPr="006506C0" w:rsidRDefault="006506C0" w:rsidP="006506C0">
      <w:pPr>
        <w:keepNext/>
        <w:spacing w:before="240" w:after="60" w:line="240" w:lineRule="auto"/>
        <w:ind w:left="170" w:firstLine="720"/>
        <w:outlineLvl w:val="0"/>
        <w:rPr>
          <w:rFonts w:ascii="Times New Roman" w:eastAsia="Times New Roman" w:hAnsi="Times New Roman" w:cs="Times New Roman"/>
          <w:b/>
          <w:bCs/>
          <w:noProof/>
          <w:kern w:val="32"/>
          <w:sz w:val="20"/>
          <w:szCs w:val="20"/>
          <w14:ligatures w14:val="none"/>
        </w:rPr>
      </w:pPr>
      <w:r w:rsidRPr="006506C0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ro-RO"/>
          <w14:ligatures w14:val="none"/>
        </w:rPr>
        <w:lastRenderedPageBreak/>
        <w:t xml:space="preserve">             </w:t>
      </w:r>
      <w:r w:rsidRPr="006506C0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ro-RO"/>
          <w14:ligatures w14:val="none"/>
        </w:rPr>
        <w:tab/>
      </w:r>
      <w:r w:rsidRPr="006506C0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ro-RO"/>
          <w14:ligatures w14:val="none"/>
        </w:rPr>
        <w:tab/>
      </w:r>
      <w:r w:rsidRPr="006506C0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ro-RO"/>
          <w14:ligatures w14:val="none"/>
        </w:rPr>
        <w:tab/>
      </w:r>
      <w:r w:rsidRPr="006506C0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ro-RO"/>
          <w14:ligatures w14:val="none"/>
        </w:rPr>
        <w:tab/>
      </w:r>
      <w:r w:rsidRPr="006506C0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ro-RO"/>
          <w14:ligatures w14:val="none"/>
        </w:rPr>
        <w:tab/>
      </w:r>
      <w:r w:rsidRPr="006506C0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ro-RO"/>
          <w14:ligatures w14:val="none"/>
        </w:rPr>
        <w:tab/>
        <w:t xml:space="preserve">            </w:t>
      </w:r>
      <w:r w:rsidRPr="006506C0">
        <w:rPr>
          <w:rFonts w:ascii="Times New Roman" w:eastAsia="Times New Roman" w:hAnsi="Times New Roman" w:cs="Times New Roman"/>
          <w:b/>
          <w:bCs/>
          <w:noProof/>
          <w:kern w:val="32"/>
          <w:sz w:val="20"/>
          <w:szCs w:val="20"/>
          <w14:ligatures w14:val="none"/>
        </w:rPr>
        <w:t>(nu produce efecte juridice)*</w:t>
      </w:r>
    </w:p>
    <w:p w:rsidR="006506C0" w:rsidRPr="006506C0" w:rsidRDefault="006506C0" w:rsidP="006506C0">
      <w:pPr>
        <w:keepNext/>
        <w:spacing w:before="240" w:after="60" w:line="240" w:lineRule="auto"/>
        <w:outlineLvl w:val="0"/>
        <w:rPr>
          <w:rFonts w:ascii="Times New Roman" w:eastAsia="Times New Roman" w:hAnsi="Times New Roman" w:cs="Times New Roman"/>
          <w:b/>
          <w:bCs/>
          <w:noProof/>
          <w:kern w:val="32"/>
          <w:sz w:val="20"/>
          <w:szCs w:val="20"/>
          <w14:ligatures w14:val="none"/>
        </w:rPr>
      </w:pPr>
      <w:r w:rsidRPr="006506C0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ro-RO"/>
          <w14:ligatures w14:val="none"/>
        </w:rPr>
        <w:t xml:space="preserve">R O M Â N I A </w:t>
      </w:r>
      <w:r w:rsidRPr="006506C0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ro-RO"/>
          <w14:ligatures w14:val="none"/>
        </w:rPr>
        <w:tab/>
        <w:t xml:space="preserve">                                                                                   Iniţiator</w:t>
      </w:r>
    </w:p>
    <w:p w:rsidR="006506C0" w:rsidRPr="006506C0" w:rsidRDefault="00000000" w:rsidP="006506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o-RO"/>
          <w14:ligatures w14:val="none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pt;margin-top:-24.35pt;width:38.4pt;height:57.6pt;z-index:-251658240;visibility:visible;mso-wrap-edited:f" wrapcoords="-174 0 -174 21481 21600 21481 21600 0 -174 0" o:allowincell="f">
            <v:imagedata r:id="rId9" o:title=""/>
            <w10:wrap type="tight"/>
          </v:shape>
          <o:OLEObject Type="Embed" ProgID="Word.Picture.8" ShapeID="_x0000_s1026" DrawAspect="Content" ObjectID="_1738149676" r:id="rId10"/>
        </w:object>
      </w:r>
      <w:r w:rsidR="006506C0" w:rsidRPr="006506C0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ro-RO"/>
          <w14:ligatures w14:val="none"/>
        </w:rPr>
        <w:t xml:space="preserve">JUDEŢUL MUREŞ                                                                               PRIMAR </w:t>
      </w:r>
    </w:p>
    <w:p w:rsidR="006506C0" w:rsidRPr="006506C0" w:rsidRDefault="006506C0" w:rsidP="006506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ro-RO"/>
          <w14:ligatures w14:val="none"/>
        </w:rPr>
      </w:pPr>
      <w:r w:rsidRPr="006506C0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ro-RO"/>
          <w14:ligatures w14:val="none"/>
        </w:rPr>
        <w:t xml:space="preserve">Consiliul Local Al Municipiului Târgu Mureş                             </w:t>
      </w:r>
      <w:r w:rsidRPr="006506C0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14:ligatures w14:val="none"/>
        </w:rPr>
        <w:t>SOÓS ZOLTÁN</w:t>
      </w:r>
    </w:p>
    <w:p w:rsidR="006506C0" w:rsidRPr="006506C0" w:rsidRDefault="006506C0" w:rsidP="006506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ro-RO"/>
          <w14:ligatures w14:val="none"/>
        </w:rPr>
      </w:pPr>
    </w:p>
    <w:p w:rsidR="006506C0" w:rsidRPr="006506C0" w:rsidRDefault="006506C0" w:rsidP="006506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ro-RO"/>
          <w14:ligatures w14:val="none"/>
        </w:rPr>
      </w:pPr>
    </w:p>
    <w:p w:rsidR="006506C0" w:rsidRPr="006506C0" w:rsidRDefault="006506C0" w:rsidP="00650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ro-RO"/>
          <w14:ligatures w14:val="none"/>
        </w:rPr>
      </w:pPr>
    </w:p>
    <w:p w:rsidR="006506C0" w:rsidRPr="006506C0" w:rsidRDefault="006506C0" w:rsidP="006506C0">
      <w:pPr>
        <w:spacing w:after="0" w:line="240" w:lineRule="auto"/>
        <w:jc w:val="center"/>
        <w:rPr>
          <w:rFonts w:ascii="Calibri" w:eastAsia="Calibri" w:hAnsi="Calibri" w:cs="Times New Roman"/>
          <w:kern w:val="0"/>
          <w14:ligatures w14:val="none"/>
        </w:rPr>
      </w:pPr>
      <w:bookmarkStart w:id="9" w:name="_Hlk104370844"/>
      <w:r w:rsidRPr="006506C0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ro-RO"/>
          <w14:ligatures w14:val="none"/>
        </w:rPr>
        <w:t xml:space="preserve"> </w:t>
      </w:r>
      <w:r w:rsidRPr="006506C0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ro-RO"/>
          <w14:ligatures w14:val="none"/>
        </w:rPr>
        <w:tab/>
        <w:t>H O T Ă R Â R E A  nr.</w:t>
      </w:r>
      <w:r w:rsidRPr="006506C0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ro-RO"/>
          <w14:ligatures w14:val="none"/>
        </w:rPr>
        <w:softHyphen/>
      </w:r>
      <w:r w:rsidRPr="006506C0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ro-RO"/>
          <w14:ligatures w14:val="none"/>
        </w:rPr>
        <w:softHyphen/>
      </w:r>
      <w:r w:rsidRPr="006506C0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ro-RO"/>
          <w14:ligatures w14:val="none"/>
        </w:rPr>
        <w:softHyphen/>
      </w:r>
      <w:r w:rsidRPr="006506C0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ro-RO"/>
          <w14:ligatures w14:val="none"/>
        </w:rPr>
        <w:softHyphen/>
      </w:r>
      <w:r w:rsidRPr="006506C0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ro-RO"/>
          <w14:ligatures w14:val="none"/>
        </w:rPr>
        <w:softHyphen/>
      </w:r>
      <w:r w:rsidRPr="006506C0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ro-RO"/>
          <w14:ligatures w14:val="none"/>
        </w:rPr>
        <w:softHyphen/>
      </w:r>
      <w:r w:rsidRPr="006506C0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ro-RO"/>
          <w14:ligatures w14:val="none"/>
        </w:rPr>
        <w:softHyphen/>
      </w:r>
      <w:r w:rsidRPr="006506C0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ro-RO"/>
          <w14:ligatures w14:val="none"/>
        </w:rPr>
        <w:softHyphen/>
      </w:r>
      <w:r w:rsidRPr="006506C0">
        <w:rPr>
          <w:rFonts w:ascii="Calibri" w:eastAsia="Calibri" w:hAnsi="Calibri" w:cs="Times New Roman"/>
          <w:kern w:val="0"/>
          <w14:ligatures w14:val="none"/>
        </w:rPr>
        <w:softHyphen/>
        <w:t>______</w:t>
      </w:r>
    </w:p>
    <w:p w:rsidR="006506C0" w:rsidRPr="006506C0" w:rsidRDefault="006506C0" w:rsidP="00650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ro-RO"/>
          <w14:ligatures w14:val="none"/>
        </w:rPr>
      </w:pPr>
      <w:r w:rsidRPr="006506C0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ro-RO"/>
          <w14:ligatures w14:val="none"/>
        </w:rPr>
        <w:t xml:space="preserve">din </w:t>
      </w:r>
      <w:r w:rsidRPr="006506C0">
        <w:rPr>
          <w:rFonts w:ascii="Calibri" w:eastAsia="Calibri" w:hAnsi="Calibri" w:cs="Times New Roman"/>
          <w:kern w:val="0"/>
          <w14:ligatures w14:val="none"/>
        </w:rPr>
        <w:t>_________</w:t>
      </w:r>
      <w:r w:rsidRPr="006506C0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ro-RO"/>
          <w14:ligatures w14:val="none"/>
        </w:rPr>
        <w:t>2023</w:t>
      </w:r>
    </w:p>
    <w:p w:rsidR="006506C0" w:rsidRPr="006506C0" w:rsidRDefault="006506C0" w:rsidP="00650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:lang w:eastAsia="ro-RO"/>
          <w14:ligatures w14:val="none"/>
        </w:rPr>
      </w:pPr>
    </w:p>
    <w:p w:rsidR="006506C0" w:rsidRPr="006506C0" w:rsidRDefault="006506C0" w:rsidP="006506C0">
      <w:pPr>
        <w:spacing w:after="0" w:line="276" w:lineRule="auto"/>
        <w:jc w:val="center"/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</w:pPr>
      <w:r w:rsidRPr="006506C0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privind aprobarea</w:t>
      </w:r>
      <w:r w:rsidRPr="006506C0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  <w:t xml:space="preserve"> indicatorilor </w:t>
      </w:r>
      <w:proofErr w:type="spellStart"/>
      <w:r w:rsidRPr="006506C0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  <w:t>tehnico</w:t>
      </w:r>
      <w:proofErr w:type="spellEnd"/>
      <w:r w:rsidRPr="006506C0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  <w:t xml:space="preserve">-economici și a documentației </w:t>
      </w:r>
      <w:proofErr w:type="spellStart"/>
      <w:r w:rsidRPr="006506C0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  <w:t>tehnico</w:t>
      </w:r>
      <w:proofErr w:type="spellEnd"/>
      <w:r w:rsidRPr="006506C0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  <w:t xml:space="preserve">-economice </w:t>
      </w:r>
    </w:p>
    <w:p w:rsidR="006506C0" w:rsidRPr="006506C0" w:rsidRDefault="006506C0" w:rsidP="006506C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6506C0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  <w:t xml:space="preserve">(faza DALI ) pentru obiectivul de investiții: „Renovarea energetică moderată a clădirilor rezidențiale multifamiliale din municipiul Târgu Mureș LOT </w:t>
      </w:r>
      <w:r w:rsidR="009C023F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  <w:t>V</w:t>
      </w:r>
      <w:r w:rsidRPr="006506C0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  <w:t xml:space="preserve">I”, finanțat </w:t>
      </w:r>
      <w:r w:rsidRPr="006506C0">
        <w:rPr>
          <w:rFonts w:ascii="Times New Roman" w:eastAsia="Calibri" w:hAnsi="Times New Roman" w:cs="Times New Roman"/>
          <w:b/>
          <w:color w:val="000000" w:themeColor="text1"/>
          <w:kern w:val="0"/>
          <w:sz w:val="24"/>
          <w:szCs w:val="24"/>
          <w14:ligatures w14:val="none"/>
        </w:rPr>
        <w:t>în cadrul P.N.R.R.,</w:t>
      </w:r>
      <w:r w:rsidRPr="006506C0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Componenta C5 – Valul Renovării,  Axa 1 - Schema de granturi pentru eficiență energetică și reziliență în clădiri rezidențiale multifamiliale</w:t>
      </w:r>
    </w:p>
    <w:p w:rsidR="006506C0" w:rsidRPr="006506C0" w:rsidRDefault="006506C0" w:rsidP="006506C0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14:ligatures w14:val="none"/>
        </w:rPr>
      </w:pPr>
    </w:p>
    <w:bookmarkEnd w:id="9"/>
    <w:p w:rsidR="006506C0" w:rsidRPr="006506C0" w:rsidRDefault="006506C0" w:rsidP="006506C0">
      <w:pPr>
        <w:widowControl w:val="0"/>
        <w:shd w:val="clear" w:color="auto" w:fill="FEFFFE"/>
        <w:autoSpaceDE w:val="0"/>
        <w:autoSpaceDN w:val="0"/>
        <w:adjustRightInd w:val="0"/>
        <w:spacing w:after="0" w:line="244" w:lineRule="exact"/>
        <w:rPr>
          <w:rFonts w:ascii="Times New Roman" w:eastAsia="Times New Roman" w:hAnsi="Times New Roman" w:cs="Times New Roman"/>
          <w:b/>
          <w:bCs/>
          <w:noProof/>
          <w:color w:val="000002"/>
          <w:kern w:val="0"/>
          <w:sz w:val="24"/>
          <w:szCs w:val="24"/>
          <w:lang w:eastAsia="ro-RO"/>
          <w14:ligatures w14:val="none"/>
        </w:rPr>
      </w:pPr>
    </w:p>
    <w:p w:rsidR="006506C0" w:rsidRPr="006506C0" w:rsidRDefault="006506C0" w:rsidP="006506C0">
      <w:pPr>
        <w:spacing w:after="200" w:line="276" w:lineRule="auto"/>
        <w:rPr>
          <w:rFonts w:ascii="Times New Roman" w:eastAsia="Calibri" w:hAnsi="Times New Roman" w:cs="Times New Roman"/>
          <w:b/>
          <w:noProof/>
          <w:kern w:val="0"/>
          <w:sz w:val="24"/>
          <w:szCs w:val="24"/>
          <w14:ligatures w14:val="none"/>
        </w:rPr>
      </w:pPr>
      <w:r w:rsidRPr="006506C0">
        <w:rPr>
          <w:rFonts w:ascii="Times New Roman" w:eastAsia="Times New Roman" w:hAnsi="Times New Roman" w:cs="Times New Roman"/>
          <w:b/>
          <w:bCs/>
          <w:i/>
          <w:noProof/>
          <w:color w:val="000000"/>
          <w:kern w:val="0"/>
          <w:sz w:val="24"/>
          <w:szCs w:val="24"/>
          <w:lang w:eastAsia="ro-RO"/>
          <w14:ligatures w14:val="none"/>
        </w:rPr>
        <w:t xml:space="preserve">  </w:t>
      </w:r>
      <w:r w:rsidRPr="006506C0">
        <w:rPr>
          <w:rFonts w:ascii="Times New Roman" w:eastAsia="Times New Roman" w:hAnsi="Times New Roman" w:cs="Times New Roman"/>
          <w:b/>
          <w:bCs/>
          <w:i/>
          <w:noProof/>
          <w:kern w:val="0"/>
          <w:sz w:val="24"/>
          <w:szCs w:val="24"/>
          <w:lang w:eastAsia="ro-RO"/>
          <w14:ligatures w14:val="none"/>
        </w:rPr>
        <w:t>Consiliul local al municipiului Târgu Mureş, întrunit în şedinţă ordinară de lucru,</w:t>
      </w:r>
      <w:r w:rsidRPr="006506C0">
        <w:rPr>
          <w:rFonts w:ascii="Times New Roman" w:eastAsia="Calibri" w:hAnsi="Times New Roman" w:cs="Times New Roman"/>
          <w:b/>
          <w:noProof/>
          <w:kern w:val="0"/>
          <w:sz w:val="24"/>
          <w:szCs w:val="24"/>
          <w14:ligatures w14:val="none"/>
        </w:rPr>
        <w:t xml:space="preserve"> </w:t>
      </w:r>
    </w:p>
    <w:p w:rsidR="006506C0" w:rsidRPr="006506C0" w:rsidRDefault="006506C0" w:rsidP="006506C0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6506C0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Având în vedere:</w:t>
      </w:r>
    </w:p>
    <w:p w:rsidR="006506C0" w:rsidRPr="006506C0" w:rsidRDefault="006506C0" w:rsidP="006506C0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6506C0">
        <w:rPr>
          <w:rFonts w:ascii="Times New Roman" w:eastAsia="Calibri" w:hAnsi="Times New Roman" w:cs="Times New Roman"/>
          <w:bCs/>
          <w:noProof/>
          <w:kern w:val="0"/>
          <w:sz w:val="24"/>
          <w:szCs w:val="24"/>
          <w14:ligatures w14:val="none"/>
        </w:rPr>
        <w:t>Referatul de aprobare nr.</w:t>
      </w:r>
      <w:r w:rsidRPr="006506C0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 xml:space="preserve"> Nr.B1/16</w:t>
      </w:r>
      <w:r w:rsidR="00D74542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>3</w:t>
      </w:r>
      <w:r w:rsidRPr="006506C0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>/12.0</w:t>
      </w:r>
      <w:r w:rsidR="00D74542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>71</w:t>
      </w:r>
      <w:r w:rsidRPr="006506C0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>/17.02.2023</w:t>
      </w:r>
      <w:r w:rsidRPr="006506C0">
        <w:rPr>
          <w:rFonts w:ascii="Times New Roman" w:eastAsia="Calibri" w:hAnsi="Times New Roman" w:cs="Times New Roman"/>
          <w:bCs/>
          <w:noProof/>
          <w:kern w:val="0"/>
          <w:sz w:val="24"/>
          <w:szCs w:val="24"/>
          <w14:ligatures w14:val="none"/>
        </w:rPr>
        <w:t xml:space="preserve"> inițiat de Primar, prin </w:t>
      </w:r>
      <w:r w:rsidRPr="006506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Direcția Școli - Serviciul Juridic, Logistic, Licitații Și asociații de proprietari</w:t>
      </w:r>
      <w:r w:rsidRPr="006506C0">
        <w:rPr>
          <w:rFonts w:ascii="Times New Roman" w:eastAsia="Calibri" w:hAnsi="Times New Roman" w:cs="Times New Roman"/>
          <w:bCs/>
          <w:noProof/>
          <w:kern w:val="0"/>
          <w:sz w:val="24"/>
          <w:szCs w:val="24"/>
          <w14:ligatures w14:val="none"/>
        </w:rPr>
        <w:t xml:space="preserve">., privind </w:t>
      </w:r>
      <w:proofErr w:type="spellStart"/>
      <w:r w:rsidRPr="006506C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privind</w:t>
      </w:r>
      <w:proofErr w:type="spellEnd"/>
      <w:r w:rsidRPr="006506C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aprobarea</w:t>
      </w:r>
      <w:r w:rsidRPr="006506C0">
        <w:rPr>
          <w:rFonts w:ascii="Times New Roman" w:eastAsia="Calibri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 indicatorilor </w:t>
      </w:r>
      <w:proofErr w:type="spellStart"/>
      <w:r w:rsidRPr="006506C0">
        <w:rPr>
          <w:rFonts w:ascii="Times New Roman" w:eastAsia="Calibri" w:hAnsi="Times New Roman" w:cs="Times New Roman"/>
          <w:bCs/>
          <w:color w:val="000000"/>
          <w:kern w:val="0"/>
          <w:sz w:val="24"/>
          <w:szCs w:val="24"/>
          <w14:ligatures w14:val="none"/>
        </w:rPr>
        <w:t>tehnico</w:t>
      </w:r>
      <w:proofErr w:type="spellEnd"/>
      <w:r w:rsidRPr="006506C0">
        <w:rPr>
          <w:rFonts w:ascii="Times New Roman" w:eastAsia="Calibri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-economici și a documentației </w:t>
      </w:r>
      <w:proofErr w:type="spellStart"/>
      <w:r w:rsidRPr="006506C0">
        <w:rPr>
          <w:rFonts w:ascii="Times New Roman" w:eastAsia="Calibri" w:hAnsi="Times New Roman" w:cs="Times New Roman"/>
          <w:bCs/>
          <w:color w:val="000000"/>
          <w:kern w:val="0"/>
          <w:sz w:val="24"/>
          <w:szCs w:val="24"/>
          <w14:ligatures w14:val="none"/>
        </w:rPr>
        <w:t>tehnico</w:t>
      </w:r>
      <w:proofErr w:type="spellEnd"/>
      <w:r w:rsidRPr="006506C0">
        <w:rPr>
          <w:rFonts w:ascii="Times New Roman" w:eastAsia="Calibri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-economice ( faza DALI) pentru obiectivul de investiții: „Renovarea energetică moderată a clădirilor rezidențiale multifamiliale din municipiul Târgu Mureș LOT </w:t>
      </w:r>
      <w:r w:rsidR="009C023F">
        <w:rPr>
          <w:rFonts w:ascii="Times New Roman" w:eastAsia="Calibri" w:hAnsi="Times New Roman" w:cs="Times New Roman"/>
          <w:bCs/>
          <w:color w:val="000000"/>
          <w:kern w:val="0"/>
          <w:sz w:val="24"/>
          <w:szCs w:val="24"/>
          <w14:ligatures w14:val="none"/>
        </w:rPr>
        <w:t>V</w:t>
      </w:r>
      <w:r w:rsidRPr="006506C0">
        <w:rPr>
          <w:rFonts w:ascii="Times New Roman" w:eastAsia="Calibri" w:hAnsi="Times New Roman" w:cs="Times New Roman"/>
          <w:bCs/>
          <w:color w:val="000000"/>
          <w:kern w:val="0"/>
          <w:sz w:val="24"/>
          <w:szCs w:val="24"/>
          <w14:ligatures w14:val="none"/>
        </w:rPr>
        <w:t xml:space="preserve">I”, finanțat </w:t>
      </w:r>
      <w:r w:rsidRPr="006506C0">
        <w:rPr>
          <w:rFonts w:ascii="Times New Roman" w:eastAsia="Calibri" w:hAnsi="Times New Roman" w:cs="Times New Roman"/>
          <w:bCs/>
          <w:color w:val="000000" w:themeColor="text1"/>
          <w:kern w:val="0"/>
          <w:sz w:val="24"/>
          <w:szCs w:val="24"/>
          <w14:ligatures w14:val="none"/>
        </w:rPr>
        <w:t>în cadrul P.N.R.R.,</w:t>
      </w:r>
      <w:r w:rsidRPr="006506C0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Componenta C5 – Valul Renovării, Axa 1 - Schema de granturi pentru eficiență energetică și reziliență în clădiri rezidențiale multifamiliale</w:t>
      </w:r>
    </w:p>
    <w:p w:rsidR="006506C0" w:rsidRPr="006506C0" w:rsidRDefault="006506C0" w:rsidP="006506C0">
      <w:pPr>
        <w:numPr>
          <w:ilvl w:val="0"/>
          <w:numId w:val="1"/>
        </w:numPr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6506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Avizele favorabile ale: </w:t>
      </w:r>
      <w:r w:rsidRPr="006506C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Direcției juridice, Contencios Administrativ și Administrație Publică Locală și Direcției Economice</w:t>
      </w:r>
    </w:p>
    <w:p w:rsidR="006506C0" w:rsidRPr="006506C0" w:rsidRDefault="006506C0" w:rsidP="006506C0">
      <w:pPr>
        <w:adjustRightInd w:val="0"/>
        <w:spacing w:after="0" w:line="240" w:lineRule="auto"/>
        <w:ind w:left="720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:rsidR="006506C0" w:rsidRPr="006506C0" w:rsidRDefault="006506C0" w:rsidP="006506C0">
      <w:pPr>
        <w:adjustRightInd w:val="0"/>
        <w:spacing w:after="0" w:line="276" w:lineRule="auto"/>
        <w:ind w:firstLine="851"/>
        <w:rPr>
          <w:rFonts w:ascii="Times New Roman" w:eastAsia="Calibri" w:hAnsi="Times New Roman" w:cs="Times New Roman"/>
          <w:b/>
          <w:noProof/>
          <w:kern w:val="0"/>
          <w:sz w:val="24"/>
          <w:szCs w:val="24"/>
          <w14:ligatures w14:val="none"/>
        </w:rPr>
      </w:pPr>
      <w:r w:rsidRPr="006506C0">
        <w:rPr>
          <w:rFonts w:ascii="Times New Roman" w:eastAsia="Calibri" w:hAnsi="Times New Roman" w:cs="Times New Roman"/>
          <w:b/>
          <w:noProof/>
          <w:kern w:val="0"/>
          <w:sz w:val="24"/>
          <w:szCs w:val="24"/>
          <w14:ligatures w14:val="none"/>
        </w:rPr>
        <w:t>În conformitate cu prevederile :</w:t>
      </w:r>
    </w:p>
    <w:p w:rsidR="006506C0" w:rsidRPr="006506C0" w:rsidRDefault="006506C0" w:rsidP="006506C0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color w:val="000000"/>
          <w:kern w:val="0"/>
          <w:sz w:val="24"/>
          <w:szCs w:val="24"/>
          <w14:ligatures w14:val="none"/>
        </w:rPr>
      </w:pPr>
      <w:r w:rsidRPr="006506C0">
        <w:rPr>
          <w:rFonts w:ascii="Times New Roman" w:eastAsia="Calibri" w:hAnsi="Times New Roman" w:cs="Times New Roman"/>
          <w:bCs/>
          <w:color w:val="000000"/>
          <w:kern w:val="0"/>
          <w:sz w:val="24"/>
          <w:szCs w:val="24"/>
          <w14:ligatures w14:val="none"/>
        </w:rPr>
        <w:t>art. 19 lit. a) din OUG nr. 18/2009, privind creșterea performanțelor energetice la blocurile de locuințe, cu modificările și completările ulterioare;</w:t>
      </w:r>
    </w:p>
    <w:p w:rsidR="006506C0" w:rsidRPr="006506C0" w:rsidRDefault="006506C0" w:rsidP="006506C0">
      <w:pPr>
        <w:numPr>
          <w:ilvl w:val="0"/>
          <w:numId w:val="3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6506C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H.G. nr. 907/2016 privind etapele de elaborare și conținutul-cadru al documentațiilor </w:t>
      </w:r>
      <w:proofErr w:type="spellStart"/>
      <w:r w:rsidRPr="006506C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tehnico</w:t>
      </w:r>
      <w:proofErr w:type="spellEnd"/>
      <w:r w:rsidRPr="006506C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-economice aferente obiectivelor/proiectelor de investiții finanțate din fonduri publice, cu modificările și completările ulterioare;</w:t>
      </w:r>
    </w:p>
    <w:p w:rsidR="006506C0" w:rsidRPr="006506C0" w:rsidRDefault="006506C0" w:rsidP="006506C0">
      <w:pPr>
        <w:numPr>
          <w:ilvl w:val="0"/>
          <w:numId w:val="3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6506C0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art.44 alin.(1) din Legea nr.273/2006 privind finanțele publice locale, cu modificările și completările ulterioare;</w:t>
      </w:r>
    </w:p>
    <w:p w:rsidR="006506C0" w:rsidRPr="006506C0" w:rsidRDefault="006506C0" w:rsidP="006506C0">
      <w:pPr>
        <w:numPr>
          <w:ilvl w:val="0"/>
          <w:numId w:val="3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bookmarkStart w:id="10" w:name="_Hlk127433296"/>
      <w:r w:rsidRPr="006506C0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o-RO"/>
          <w14:ligatures w14:val="none"/>
        </w:rPr>
        <w:t xml:space="preserve">Ghidului Specific – Condiții de accesare a fondurilor europene aferente </w:t>
      </w:r>
      <w:r w:rsidRPr="006506C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Planului Național de Redresare și Reziliență, in cadrul apelurilor de proiecte PNRR/2022/C5/1/A.3.1/1, PNRR/2022/C5/1/A.3.2/1, Componenta C5 – Valul Renovării, Axa 1 - Schema de granturi pentru eficiență energetică și reziliență în clădiri rezidențiale multifamiliale, Operațiunea A.3 - Renovarea Energetică Moderată sau Aprofundată a Clădirilor Rezidențiale Multifamiliale aprobat prin Ordinul ministrului Dezvoltării, lucrărilor publice si administrației nr. 444/2022</w:t>
      </w:r>
      <w:bookmarkEnd w:id="10"/>
      <w:r w:rsidRPr="006506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</w:t>
      </w:r>
    </w:p>
    <w:p w:rsidR="006506C0" w:rsidRPr="006506C0" w:rsidRDefault="006506C0" w:rsidP="006506C0">
      <w:pPr>
        <w:numPr>
          <w:ilvl w:val="0"/>
          <w:numId w:val="3"/>
        </w:numPr>
        <w:spacing w:after="0" w:line="276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6506C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o-RO"/>
          <w14:ligatures w14:val="none"/>
        </w:rPr>
        <w:lastRenderedPageBreak/>
        <w:t xml:space="preserve">art. 129 alin.(1), </w:t>
      </w:r>
      <w:r w:rsidRPr="006506C0">
        <w:rPr>
          <w:rFonts w:ascii="Times New Roman" w:eastAsia="Calibri" w:hAnsi="Times New Roman" w:cs="Times New Roman"/>
          <w:kern w:val="0"/>
          <w14:ligatures w14:val="none"/>
        </w:rPr>
        <w:t xml:space="preserve">alin. (2) lit. „b”, alin. (4) lit. „d”, art. 139 alin. (1) </w:t>
      </w:r>
      <w:r w:rsidRPr="006506C0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o-RO"/>
          <w14:ligatures w14:val="none"/>
        </w:rPr>
        <w:t>art.196, alin.(1), lit. „a” şi ale art. 243, alin. (1), lit. „a”  din OUG nr. 57/2019 privind Codul administrativ, cu modificările și completările ulterioare</w:t>
      </w:r>
    </w:p>
    <w:p w:rsidR="006506C0" w:rsidRPr="006506C0" w:rsidRDefault="006506C0" w:rsidP="006506C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Times New Roman" w:eastAsia="Times New Roman" w:hAnsi="Times New Roman" w:cs="Times New Roman"/>
          <w:iCs/>
          <w:noProof/>
          <w:kern w:val="0"/>
          <w:sz w:val="24"/>
          <w:szCs w:val="24"/>
          <w14:ligatures w14:val="none"/>
        </w:rPr>
      </w:pPr>
    </w:p>
    <w:p w:rsidR="006506C0" w:rsidRPr="006506C0" w:rsidRDefault="006506C0" w:rsidP="006506C0">
      <w:pPr>
        <w:adjustRightInd w:val="0"/>
        <w:spacing w:after="0" w:line="276" w:lineRule="auto"/>
        <w:ind w:firstLine="851"/>
        <w:rPr>
          <w:rFonts w:ascii="Times New Roman" w:eastAsia="Calibri" w:hAnsi="Times New Roman" w:cs="Times New Roman"/>
          <w:b/>
          <w:noProof/>
          <w:kern w:val="0"/>
          <w:sz w:val="24"/>
          <w:szCs w:val="24"/>
          <w14:ligatures w14:val="none"/>
        </w:rPr>
      </w:pPr>
    </w:p>
    <w:p w:rsidR="006506C0" w:rsidRPr="006506C0" w:rsidRDefault="006506C0" w:rsidP="006506C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20"/>
        <w:rPr>
          <w:rFonts w:ascii="Times New Roman" w:eastAsia="Times New Roman" w:hAnsi="Times New Roman" w:cs="Times New Roman"/>
          <w:b/>
          <w:bCs/>
          <w:noProof/>
          <w:color w:val="000000"/>
          <w:spacing w:val="-9"/>
          <w:kern w:val="0"/>
          <w:sz w:val="24"/>
          <w:szCs w:val="24"/>
          <w14:ligatures w14:val="none"/>
        </w:rPr>
      </w:pPr>
      <w:r w:rsidRPr="006506C0">
        <w:rPr>
          <w:rFonts w:ascii="Times New Roman" w:eastAsia="Times New Roman" w:hAnsi="Times New Roman" w:cs="Times New Roman"/>
          <w:b/>
          <w:bCs/>
          <w:noProof/>
          <w:color w:val="000000"/>
          <w:spacing w:val="-9"/>
          <w:kern w:val="0"/>
          <w:sz w:val="24"/>
          <w:szCs w:val="24"/>
          <w14:ligatures w14:val="none"/>
        </w:rPr>
        <w:t xml:space="preserve">      </w:t>
      </w:r>
    </w:p>
    <w:p w:rsidR="006506C0" w:rsidRPr="006506C0" w:rsidRDefault="006506C0" w:rsidP="006506C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20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pacing w:val="-9"/>
          <w:kern w:val="0"/>
          <w:sz w:val="28"/>
          <w:szCs w:val="28"/>
          <w14:ligatures w14:val="none"/>
        </w:rPr>
      </w:pPr>
      <w:r w:rsidRPr="006506C0">
        <w:rPr>
          <w:rFonts w:ascii="Times New Roman" w:eastAsia="Times New Roman" w:hAnsi="Times New Roman" w:cs="Times New Roman"/>
          <w:b/>
          <w:bCs/>
          <w:noProof/>
          <w:color w:val="000000"/>
          <w:spacing w:val="-9"/>
          <w:kern w:val="0"/>
          <w:sz w:val="28"/>
          <w:szCs w:val="28"/>
          <w14:ligatures w14:val="none"/>
        </w:rPr>
        <w:t>H o t ă r ă ş t e :</w:t>
      </w:r>
    </w:p>
    <w:p w:rsidR="006506C0" w:rsidRPr="006506C0" w:rsidRDefault="006506C0" w:rsidP="006506C0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05"/>
        <w:jc w:val="both"/>
        <w:rPr>
          <w:rFonts w:ascii="Times New Roman" w:eastAsia="Times New Roman" w:hAnsi="Times New Roman" w:cs="Times New Roman"/>
          <w:b/>
          <w:bCs/>
          <w:noProof/>
          <w:color w:val="000000"/>
          <w:spacing w:val="-9"/>
          <w:kern w:val="0"/>
          <w:sz w:val="24"/>
          <w:szCs w:val="24"/>
          <w14:ligatures w14:val="none"/>
        </w:rPr>
      </w:pPr>
    </w:p>
    <w:p w:rsidR="006506C0" w:rsidRPr="006506C0" w:rsidRDefault="006506C0" w:rsidP="006506C0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6506C0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Art. 1 Se aprobă </w:t>
      </w:r>
      <w:r w:rsidRPr="006506C0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 xml:space="preserve">indicatorii </w:t>
      </w:r>
      <w:proofErr w:type="spellStart"/>
      <w:r w:rsidRPr="006506C0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tehnico</w:t>
      </w:r>
      <w:proofErr w:type="spellEnd"/>
      <w:r w:rsidRPr="006506C0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 xml:space="preserve">-economici și documentația </w:t>
      </w:r>
      <w:proofErr w:type="spellStart"/>
      <w:r w:rsidRPr="006506C0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tehnico</w:t>
      </w:r>
      <w:proofErr w:type="spellEnd"/>
      <w:r w:rsidRPr="006506C0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 xml:space="preserve">-economică ( faza DALI) pentru obiectivul de investiții: „Renovarea energetică moderată a clădirilor rezidențiale multifamiliale din municipiul Târgu Mureș LOT </w:t>
      </w:r>
      <w:r w:rsidR="009C023F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>V</w:t>
      </w:r>
      <w:r w:rsidRPr="006506C0">
        <w:rPr>
          <w:rFonts w:ascii="Times New Roman" w:eastAsia="Calibri" w:hAnsi="Times New Roman" w:cs="Times New Roman"/>
          <w:b/>
          <w:color w:val="000000"/>
          <w:kern w:val="0"/>
          <w14:ligatures w14:val="none"/>
        </w:rPr>
        <w:t xml:space="preserve">I”, finanțat </w:t>
      </w:r>
      <w:r w:rsidRPr="006506C0">
        <w:rPr>
          <w:rFonts w:ascii="Times New Roman" w:eastAsia="Calibri" w:hAnsi="Times New Roman" w:cs="Times New Roman"/>
          <w:b/>
          <w:color w:val="000000" w:themeColor="text1"/>
          <w:kern w:val="0"/>
          <w14:ligatures w14:val="none"/>
        </w:rPr>
        <w:t>în cadrul P.N.R.R.,</w:t>
      </w:r>
      <w:r w:rsidRPr="006506C0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Componenta C5 – Valul Renovării, Axa 1 - Schema de granturi pentru eficiență energetică și reziliență în clădiri rezidențiale multifamiliale, conform Anexei care face parte integrantă din prezenta hotărâre.</w:t>
      </w:r>
    </w:p>
    <w:p w:rsidR="006506C0" w:rsidRPr="006506C0" w:rsidRDefault="006506C0" w:rsidP="006506C0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Cs/>
          <w:noProof/>
          <w:spacing w:val="-2"/>
          <w:kern w:val="0"/>
          <w:sz w:val="24"/>
          <w:szCs w:val="24"/>
          <w14:ligatures w14:val="none"/>
        </w:rPr>
      </w:pPr>
      <w:bookmarkStart w:id="11" w:name="_2et92p0"/>
      <w:bookmarkStart w:id="12" w:name="3dy6vkm"/>
      <w:bookmarkStart w:id="13" w:name="tyjcwt"/>
      <w:bookmarkEnd w:id="11"/>
      <w:bookmarkEnd w:id="12"/>
      <w:bookmarkEnd w:id="13"/>
      <w:r w:rsidRPr="006506C0">
        <w:rPr>
          <w:rFonts w:ascii="Times New Roman" w:eastAsia="Times New Roman" w:hAnsi="Times New Roman" w:cs="Times New Roman"/>
          <w:b/>
          <w:bCs/>
          <w:iCs/>
          <w:noProof/>
          <w:spacing w:val="-2"/>
          <w:kern w:val="0"/>
          <w:sz w:val="24"/>
          <w:szCs w:val="24"/>
          <w14:ligatures w14:val="none"/>
        </w:rPr>
        <w:tab/>
        <w:t>Art. 2.</w:t>
      </w:r>
      <w:r w:rsidRPr="006506C0">
        <w:rPr>
          <w:rFonts w:ascii="Times New Roman" w:eastAsia="Times New Roman" w:hAnsi="Times New Roman" w:cs="Times New Roman"/>
          <w:bCs/>
          <w:iCs/>
          <w:noProof/>
          <w:spacing w:val="-2"/>
          <w:kern w:val="0"/>
          <w:sz w:val="24"/>
          <w:szCs w:val="24"/>
          <w14:ligatures w14:val="none"/>
        </w:rPr>
        <w:t xml:space="preserve"> </w:t>
      </w:r>
      <w:r w:rsidRPr="006506C0">
        <w:rPr>
          <w:rFonts w:ascii="Times New Roman" w:eastAsia="Times New Roman" w:hAnsi="Times New Roman" w:cs="Times New Roman"/>
          <w:bCs/>
          <w:noProof/>
          <w:spacing w:val="-2"/>
          <w:kern w:val="0"/>
          <w:sz w:val="24"/>
          <w:szCs w:val="24"/>
          <w14:ligatures w14:val="none"/>
        </w:rPr>
        <w:t>Cu aducere spre îndeplinire a prezentei hotărâri se încredinţează Executivul Municipiului Târgu Mureş, prin</w:t>
      </w:r>
      <w:r w:rsidR="00D74542" w:rsidRPr="00D74542">
        <w:rPr>
          <w:rFonts w:ascii="Times New Roman" w:eastAsia="Times New Roman" w:hAnsi="Times New Roman" w:cs="Times New Roman"/>
          <w:bCs/>
          <w:noProof/>
          <w:spacing w:val="-2"/>
          <w:kern w:val="0"/>
          <w:sz w:val="24"/>
          <w:szCs w:val="24"/>
          <w14:ligatures w14:val="none"/>
        </w:rPr>
        <w:t xml:space="preserve"> </w:t>
      </w:r>
      <w:r w:rsidR="00D74542" w:rsidRPr="006506C0">
        <w:rPr>
          <w:rFonts w:ascii="Times New Roman" w:eastAsia="Times New Roman" w:hAnsi="Times New Roman" w:cs="Times New Roman"/>
          <w:bCs/>
          <w:noProof/>
          <w:spacing w:val="-2"/>
          <w:kern w:val="0"/>
          <w:sz w:val="24"/>
          <w:szCs w:val="24"/>
          <w14:ligatures w14:val="none"/>
        </w:rPr>
        <w:t>Direcția Școli</w:t>
      </w:r>
      <w:r w:rsidR="00D74542">
        <w:rPr>
          <w:rFonts w:ascii="Times New Roman" w:eastAsia="Times New Roman" w:hAnsi="Times New Roman" w:cs="Times New Roman"/>
          <w:bCs/>
          <w:noProof/>
          <w:spacing w:val="-2"/>
          <w:kern w:val="0"/>
          <w:sz w:val="24"/>
          <w:szCs w:val="24"/>
          <w14:ligatures w14:val="none"/>
        </w:rPr>
        <w:t>,</w:t>
      </w:r>
      <w:r w:rsidRPr="006506C0">
        <w:rPr>
          <w:rFonts w:ascii="Times New Roman" w:eastAsia="Times New Roman" w:hAnsi="Times New Roman" w:cs="Times New Roman"/>
          <w:bCs/>
          <w:noProof/>
          <w:spacing w:val="-2"/>
          <w:kern w:val="0"/>
          <w:sz w:val="24"/>
          <w:szCs w:val="24"/>
          <w14:ligatures w14:val="none"/>
        </w:rPr>
        <w:t xml:space="preserve"> Direcţia Proiecte cu Finanţare Internaţională, Resurse Umane, Relaţii cu Publicul şi Logistică și </w:t>
      </w:r>
      <w:r w:rsidR="00D74542" w:rsidRPr="006506C0">
        <w:rPr>
          <w:rFonts w:ascii="Times New Roman" w:eastAsia="Times New Roman" w:hAnsi="Times New Roman" w:cs="Times New Roman"/>
          <w:bCs/>
          <w:noProof/>
          <w:spacing w:val="-2"/>
          <w:kern w:val="0"/>
          <w:sz w:val="24"/>
          <w:szCs w:val="24"/>
          <w14:ligatures w14:val="none"/>
        </w:rPr>
        <w:t>Direcția Economică</w:t>
      </w:r>
      <w:r w:rsidR="00D77C97">
        <w:rPr>
          <w:rFonts w:ascii="Times New Roman" w:eastAsia="Times New Roman" w:hAnsi="Times New Roman" w:cs="Times New Roman"/>
          <w:bCs/>
          <w:noProof/>
          <w:spacing w:val="-2"/>
          <w:kern w:val="0"/>
          <w:sz w:val="24"/>
          <w:szCs w:val="24"/>
          <w14:ligatures w14:val="none"/>
        </w:rPr>
        <w:t>.</w:t>
      </w:r>
    </w:p>
    <w:p w:rsidR="006506C0" w:rsidRPr="006506C0" w:rsidRDefault="006506C0" w:rsidP="006506C0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</w:pPr>
      <w:r w:rsidRPr="006506C0">
        <w:rPr>
          <w:rFonts w:ascii="Times New Roman" w:eastAsia="Times New Roman" w:hAnsi="Times New Roman" w:cs="Times New Roman"/>
          <w:b/>
          <w:noProof/>
          <w:spacing w:val="-2"/>
          <w:kern w:val="0"/>
          <w:sz w:val="24"/>
          <w:szCs w:val="24"/>
          <w14:ligatures w14:val="none"/>
        </w:rPr>
        <w:t xml:space="preserve">            Art. 3.  </w:t>
      </w:r>
      <w:r w:rsidRPr="006506C0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>În conformitate cu prevederile art. 252, alin. 1, lit. c și ale art. 255 din O.U.G. nr. 57/2019 privind Codul Administrativ precum și ale art. 3, alin. 1 din Legea nr. 554/2004, privind contenciosul administrativ, prezenta Hotărâre se înaintează Prefectului Judeţului Mureş pentru exercitarea controlului de legalitate.</w:t>
      </w:r>
    </w:p>
    <w:p w:rsidR="006506C0" w:rsidRPr="006506C0" w:rsidRDefault="006506C0" w:rsidP="006506C0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</w:pPr>
      <w:r w:rsidRPr="006506C0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 xml:space="preserve">           </w:t>
      </w:r>
      <w:r w:rsidRPr="006506C0">
        <w:rPr>
          <w:rFonts w:ascii="Times New Roman" w:eastAsia="Times New Roman" w:hAnsi="Times New Roman" w:cs="Times New Roman"/>
          <w:b/>
          <w:bCs/>
          <w:noProof/>
          <w:kern w:val="0"/>
          <w:sz w:val="24"/>
          <w:szCs w:val="24"/>
          <w14:ligatures w14:val="none"/>
        </w:rPr>
        <w:t>Art.4.</w:t>
      </w:r>
      <w:r w:rsidRPr="006506C0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 xml:space="preserve"> Prezenta hotărâre se comunică:</w:t>
      </w:r>
    </w:p>
    <w:p w:rsidR="006506C0" w:rsidRPr="006506C0" w:rsidRDefault="006506C0" w:rsidP="006506C0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</w:pPr>
      <w:r w:rsidRPr="006506C0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 xml:space="preserve">             - Direcției Școli</w:t>
      </w:r>
    </w:p>
    <w:p w:rsidR="006506C0" w:rsidRPr="006506C0" w:rsidRDefault="006506C0" w:rsidP="006506C0">
      <w:pPr>
        <w:widowControl w:val="0"/>
        <w:tabs>
          <w:tab w:val="left" w:pos="-720"/>
        </w:tabs>
        <w:suppressAutoHyphens/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</w:pPr>
      <w:r w:rsidRPr="006506C0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 xml:space="preserve"> - Direcției Proiecte cu Finanțare Internațională, Resurse Umane, Relații cu Publicul și  Logistică, </w:t>
      </w:r>
    </w:p>
    <w:p w:rsidR="006506C0" w:rsidRPr="006506C0" w:rsidRDefault="006506C0" w:rsidP="006506C0">
      <w:pPr>
        <w:widowControl w:val="0"/>
        <w:tabs>
          <w:tab w:val="left" w:pos="-720"/>
        </w:tabs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</w:pPr>
      <w:r w:rsidRPr="006506C0"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  <w:t xml:space="preserve">   - Direcției Economice</w:t>
      </w:r>
    </w:p>
    <w:p w:rsidR="006506C0" w:rsidRPr="006506C0" w:rsidRDefault="006506C0" w:rsidP="006506C0">
      <w:pPr>
        <w:widowControl w:val="0"/>
        <w:tabs>
          <w:tab w:val="left" w:pos="-720"/>
        </w:tabs>
        <w:suppressAutoHyphens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noProof/>
          <w:kern w:val="0"/>
          <w:sz w:val="24"/>
          <w:szCs w:val="24"/>
          <w14:ligatures w14:val="none"/>
        </w:rPr>
      </w:pPr>
    </w:p>
    <w:p w:rsidR="006506C0" w:rsidRPr="006506C0" w:rsidRDefault="006506C0" w:rsidP="006506C0">
      <w:pPr>
        <w:widowControl w:val="0"/>
        <w:tabs>
          <w:tab w:val="left" w:pos="-720"/>
        </w:tabs>
        <w:suppressAutoHyphens/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/>
          <w14:ligatures w14:val="none"/>
        </w:rPr>
      </w:pPr>
    </w:p>
    <w:p w:rsidR="006506C0" w:rsidRPr="006506C0" w:rsidRDefault="006506C0" w:rsidP="00650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40408"/>
          <w:kern w:val="0"/>
          <w:sz w:val="24"/>
          <w:szCs w:val="24"/>
          <w:lang w:eastAsia="ro-RO" w:bidi="he-IL"/>
          <w14:ligatures w14:val="none"/>
        </w:rPr>
      </w:pPr>
    </w:p>
    <w:p w:rsidR="006506C0" w:rsidRPr="006506C0" w:rsidRDefault="006506C0" w:rsidP="00650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40408"/>
          <w:kern w:val="0"/>
          <w:sz w:val="24"/>
          <w:szCs w:val="24"/>
          <w:lang w:eastAsia="ro-RO" w:bidi="he-IL"/>
          <w14:ligatures w14:val="none"/>
        </w:rPr>
      </w:pPr>
      <w:bookmarkStart w:id="14" w:name="_Hlk113953489"/>
      <w:r w:rsidRPr="006506C0">
        <w:rPr>
          <w:rFonts w:ascii="Times New Roman" w:eastAsia="Times New Roman" w:hAnsi="Times New Roman" w:cs="Times New Roman"/>
          <w:b/>
          <w:noProof/>
          <w:color w:val="040408"/>
          <w:kern w:val="0"/>
          <w:sz w:val="24"/>
          <w:szCs w:val="24"/>
          <w:lang w:eastAsia="ro-RO" w:bidi="he-IL"/>
          <w14:ligatures w14:val="none"/>
        </w:rPr>
        <w:t>Viză de legalitate</w:t>
      </w:r>
      <w:r w:rsidRPr="006506C0">
        <w:rPr>
          <w:rFonts w:ascii="Times New Roman" w:eastAsia="Times New Roman" w:hAnsi="Times New Roman" w:cs="Times New Roman"/>
          <w:b/>
          <w:bCs/>
          <w:noProof/>
          <w:color w:val="040408"/>
          <w:kern w:val="0"/>
          <w:sz w:val="24"/>
          <w:szCs w:val="24"/>
          <w:lang w:eastAsia="ro-RO" w:bidi="he-IL"/>
          <w14:ligatures w14:val="none"/>
        </w:rPr>
        <w:t>,</w:t>
      </w:r>
    </w:p>
    <w:p w:rsidR="006506C0" w:rsidRPr="006506C0" w:rsidRDefault="006506C0" w:rsidP="006506C0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14:ligatures w14:val="none"/>
        </w:rPr>
      </w:pPr>
      <w:r w:rsidRPr="006506C0"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14:ligatures w14:val="none"/>
        </w:rPr>
        <w:t xml:space="preserve">       Secretar General al Municipiului Târgu Mureș</w:t>
      </w:r>
    </w:p>
    <w:p w:rsidR="006506C0" w:rsidRPr="006506C0" w:rsidRDefault="006506C0" w:rsidP="006506C0">
      <w:pPr>
        <w:spacing w:after="0" w:line="240" w:lineRule="auto"/>
        <w:ind w:left="170"/>
        <w:jc w:val="center"/>
        <w:rPr>
          <w:rFonts w:ascii="Times New Roman" w:eastAsia="Times New Roman" w:hAnsi="Times New Roman" w:cs="Times New Roman"/>
          <w:b/>
          <w:bCs/>
          <w:noProof/>
          <w:kern w:val="0"/>
          <w:sz w:val="24"/>
          <w:szCs w:val="24"/>
          <w14:ligatures w14:val="none"/>
        </w:rPr>
      </w:pPr>
      <w:proofErr w:type="spellStart"/>
      <w:r w:rsidRPr="006506C0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Bordi</w:t>
      </w:r>
      <w:proofErr w:type="spellEnd"/>
      <w:r w:rsidRPr="006506C0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6506C0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Kinga</w:t>
      </w:r>
      <w:proofErr w:type="spellEnd"/>
    </w:p>
    <w:bookmarkEnd w:id="14"/>
    <w:p w:rsidR="006506C0" w:rsidRPr="006506C0" w:rsidRDefault="006506C0" w:rsidP="006506C0">
      <w:pPr>
        <w:spacing w:after="0" w:line="240" w:lineRule="auto"/>
        <w:ind w:left="170"/>
        <w:jc w:val="center"/>
        <w:rPr>
          <w:rFonts w:ascii="Times New Roman" w:eastAsia="Times New Roman" w:hAnsi="Times New Roman" w:cs="Times New Roman"/>
          <w:b/>
          <w:noProof/>
          <w:kern w:val="0"/>
          <w:sz w:val="24"/>
          <w:szCs w:val="24"/>
          <w14:ligatures w14:val="none"/>
        </w:rPr>
      </w:pPr>
    </w:p>
    <w:p w:rsidR="006506C0" w:rsidRPr="006506C0" w:rsidRDefault="006506C0" w:rsidP="006506C0">
      <w:pPr>
        <w:spacing w:after="0" w:line="240" w:lineRule="auto"/>
        <w:ind w:left="170"/>
        <w:jc w:val="center"/>
        <w:rPr>
          <w:rFonts w:ascii="Times New Roman" w:eastAsia="Times New Roman" w:hAnsi="Times New Roman" w:cs="Times New Roman"/>
          <w:b/>
          <w:noProof/>
          <w:kern w:val="0"/>
          <w:sz w:val="16"/>
          <w:szCs w:val="16"/>
          <w14:ligatures w14:val="none"/>
        </w:rPr>
      </w:pPr>
    </w:p>
    <w:p w:rsidR="006506C0" w:rsidRPr="006506C0" w:rsidRDefault="006506C0" w:rsidP="006506C0">
      <w:pPr>
        <w:spacing w:after="0" w:line="240" w:lineRule="auto"/>
        <w:ind w:left="170"/>
        <w:jc w:val="center"/>
        <w:rPr>
          <w:rFonts w:ascii="Times New Roman" w:eastAsia="Times New Roman" w:hAnsi="Times New Roman" w:cs="Times New Roman"/>
          <w:b/>
          <w:noProof/>
          <w:kern w:val="0"/>
          <w:sz w:val="16"/>
          <w:szCs w:val="16"/>
          <w14:ligatures w14:val="none"/>
        </w:rPr>
      </w:pPr>
    </w:p>
    <w:p w:rsidR="006506C0" w:rsidRPr="006506C0" w:rsidRDefault="006506C0" w:rsidP="006506C0">
      <w:pPr>
        <w:spacing w:after="0" w:line="240" w:lineRule="auto"/>
        <w:ind w:left="170"/>
        <w:jc w:val="center"/>
        <w:rPr>
          <w:rFonts w:ascii="Times New Roman" w:eastAsia="Times New Roman" w:hAnsi="Times New Roman" w:cs="Times New Roman"/>
          <w:b/>
          <w:noProof/>
          <w:kern w:val="0"/>
          <w:sz w:val="16"/>
          <w:szCs w:val="16"/>
          <w14:ligatures w14:val="none"/>
        </w:rPr>
      </w:pPr>
    </w:p>
    <w:p w:rsidR="006506C0" w:rsidRPr="006506C0" w:rsidRDefault="006506C0" w:rsidP="006506C0">
      <w:pPr>
        <w:spacing w:after="0" w:line="240" w:lineRule="auto"/>
        <w:ind w:left="170"/>
        <w:jc w:val="center"/>
        <w:rPr>
          <w:rFonts w:ascii="Times New Roman" w:eastAsia="Times New Roman" w:hAnsi="Times New Roman" w:cs="Times New Roman"/>
          <w:b/>
          <w:noProof/>
          <w:kern w:val="0"/>
          <w:sz w:val="16"/>
          <w:szCs w:val="16"/>
          <w14:ligatures w14:val="none"/>
        </w:rPr>
      </w:pPr>
    </w:p>
    <w:p w:rsidR="006506C0" w:rsidRPr="006506C0" w:rsidRDefault="006506C0" w:rsidP="006506C0">
      <w:pPr>
        <w:spacing w:after="0" w:line="240" w:lineRule="auto"/>
        <w:rPr>
          <w:rFonts w:ascii="Times New Roman" w:eastAsia="Times New Roman" w:hAnsi="Times New Roman" w:cs="Times New Roman"/>
          <w:b/>
          <w:noProof/>
          <w:kern w:val="0"/>
          <w:sz w:val="16"/>
          <w:szCs w:val="16"/>
          <w14:ligatures w14:val="none"/>
        </w:rPr>
      </w:pPr>
    </w:p>
    <w:p w:rsidR="006506C0" w:rsidRPr="006506C0" w:rsidRDefault="006506C0" w:rsidP="006506C0">
      <w:pPr>
        <w:spacing w:after="0" w:line="240" w:lineRule="auto"/>
        <w:ind w:left="170"/>
        <w:jc w:val="center"/>
        <w:rPr>
          <w:rFonts w:ascii="Times New Roman" w:eastAsia="Times New Roman" w:hAnsi="Times New Roman" w:cs="Times New Roman"/>
          <w:b/>
          <w:noProof/>
          <w:kern w:val="0"/>
          <w:sz w:val="16"/>
          <w:szCs w:val="16"/>
          <w14:ligatures w14:val="none"/>
        </w:rPr>
      </w:pPr>
    </w:p>
    <w:p w:rsidR="006506C0" w:rsidRPr="006506C0" w:rsidRDefault="006506C0" w:rsidP="006506C0">
      <w:pPr>
        <w:spacing w:after="0" w:line="240" w:lineRule="auto"/>
        <w:ind w:left="170"/>
        <w:jc w:val="center"/>
        <w:rPr>
          <w:rFonts w:ascii="Times New Roman" w:eastAsia="Times New Roman" w:hAnsi="Times New Roman" w:cs="Times New Roman"/>
          <w:b/>
          <w:noProof/>
          <w:kern w:val="0"/>
          <w:sz w:val="16"/>
          <w:szCs w:val="16"/>
          <w14:ligatures w14:val="none"/>
        </w:rPr>
      </w:pPr>
    </w:p>
    <w:p w:rsidR="006506C0" w:rsidRPr="006506C0" w:rsidRDefault="006506C0" w:rsidP="006506C0">
      <w:pPr>
        <w:spacing w:after="0" w:line="240" w:lineRule="auto"/>
        <w:ind w:left="170"/>
        <w:jc w:val="center"/>
        <w:rPr>
          <w:rFonts w:ascii="Times New Roman" w:eastAsia="Times New Roman" w:hAnsi="Times New Roman" w:cs="Times New Roman"/>
          <w:b/>
          <w:noProof/>
          <w:kern w:val="0"/>
          <w:sz w:val="16"/>
          <w:szCs w:val="16"/>
          <w14:ligatures w14:val="none"/>
        </w:rPr>
      </w:pPr>
    </w:p>
    <w:p w:rsidR="006506C0" w:rsidRPr="006506C0" w:rsidRDefault="006506C0" w:rsidP="006506C0">
      <w:pPr>
        <w:spacing w:after="0" w:line="240" w:lineRule="auto"/>
        <w:ind w:left="170"/>
        <w:jc w:val="center"/>
        <w:rPr>
          <w:rFonts w:ascii="Times New Roman" w:eastAsia="Times New Roman" w:hAnsi="Times New Roman" w:cs="Times New Roman"/>
          <w:b/>
          <w:noProof/>
          <w:kern w:val="0"/>
          <w:sz w:val="16"/>
          <w:szCs w:val="16"/>
          <w14:ligatures w14:val="none"/>
        </w:rPr>
      </w:pPr>
    </w:p>
    <w:p w:rsidR="006506C0" w:rsidRPr="006506C0" w:rsidRDefault="006506C0" w:rsidP="006506C0">
      <w:pPr>
        <w:spacing w:after="0" w:line="240" w:lineRule="auto"/>
        <w:ind w:left="170"/>
        <w:jc w:val="center"/>
        <w:rPr>
          <w:rFonts w:ascii="Times New Roman" w:eastAsia="Times New Roman" w:hAnsi="Times New Roman" w:cs="Times New Roman"/>
          <w:b/>
          <w:noProof/>
          <w:kern w:val="0"/>
          <w:sz w:val="16"/>
          <w:szCs w:val="16"/>
          <w14:ligatures w14:val="none"/>
        </w:rPr>
      </w:pPr>
    </w:p>
    <w:p w:rsidR="006506C0" w:rsidRPr="006506C0" w:rsidRDefault="006506C0" w:rsidP="006506C0">
      <w:pPr>
        <w:spacing w:after="0" w:line="240" w:lineRule="auto"/>
        <w:ind w:left="170"/>
        <w:jc w:val="center"/>
        <w:rPr>
          <w:rFonts w:ascii="Times New Roman" w:eastAsia="Times New Roman" w:hAnsi="Times New Roman" w:cs="Times New Roman"/>
          <w:b/>
          <w:noProof/>
          <w:kern w:val="0"/>
          <w:sz w:val="16"/>
          <w:szCs w:val="16"/>
          <w14:ligatures w14:val="none"/>
        </w:rPr>
      </w:pPr>
    </w:p>
    <w:p w:rsidR="006506C0" w:rsidRDefault="006506C0" w:rsidP="006506C0">
      <w:pPr>
        <w:spacing w:after="0" w:line="240" w:lineRule="auto"/>
        <w:ind w:left="170"/>
        <w:jc w:val="center"/>
        <w:rPr>
          <w:rFonts w:ascii="Times New Roman" w:eastAsia="Times New Roman" w:hAnsi="Times New Roman" w:cs="Times New Roman"/>
          <w:b/>
          <w:noProof/>
          <w:kern w:val="0"/>
          <w:sz w:val="16"/>
          <w:szCs w:val="16"/>
          <w14:ligatures w14:val="none"/>
        </w:rPr>
      </w:pPr>
    </w:p>
    <w:p w:rsidR="00D74542" w:rsidRDefault="00D74542" w:rsidP="006506C0">
      <w:pPr>
        <w:spacing w:after="0" w:line="240" w:lineRule="auto"/>
        <w:ind w:left="170"/>
        <w:jc w:val="center"/>
        <w:rPr>
          <w:rFonts w:ascii="Times New Roman" w:eastAsia="Times New Roman" w:hAnsi="Times New Roman" w:cs="Times New Roman"/>
          <w:b/>
          <w:noProof/>
          <w:kern w:val="0"/>
          <w:sz w:val="16"/>
          <w:szCs w:val="16"/>
          <w14:ligatures w14:val="none"/>
        </w:rPr>
      </w:pPr>
    </w:p>
    <w:p w:rsidR="00D74542" w:rsidRDefault="00D74542" w:rsidP="006506C0">
      <w:pPr>
        <w:spacing w:after="0" w:line="240" w:lineRule="auto"/>
        <w:ind w:left="170"/>
        <w:jc w:val="center"/>
        <w:rPr>
          <w:rFonts w:ascii="Times New Roman" w:eastAsia="Times New Roman" w:hAnsi="Times New Roman" w:cs="Times New Roman"/>
          <w:b/>
          <w:noProof/>
          <w:kern w:val="0"/>
          <w:sz w:val="16"/>
          <w:szCs w:val="16"/>
          <w14:ligatures w14:val="none"/>
        </w:rPr>
      </w:pPr>
    </w:p>
    <w:p w:rsidR="00D74542" w:rsidRDefault="00D74542" w:rsidP="006506C0">
      <w:pPr>
        <w:spacing w:after="0" w:line="240" w:lineRule="auto"/>
        <w:ind w:left="170"/>
        <w:jc w:val="center"/>
        <w:rPr>
          <w:rFonts w:ascii="Times New Roman" w:eastAsia="Times New Roman" w:hAnsi="Times New Roman" w:cs="Times New Roman"/>
          <w:b/>
          <w:noProof/>
          <w:kern w:val="0"/>
          <w:sz w:val="16"/>
          <w:szCs w:val="16"/>
          <w14:ligatures w14:val="none"/>
        </w:rPr>
      </w:pPr>
    </w:p>
    <w:p w:rsidR="00D74542" w:rsidRDefault="00D74542" w:rsidP="006506C0">
      <w:pPr>
        <w:spacing w:after="0" w:line="240" w:lineRule="auto"/>
        <w:ind w:left="170"/>
        <w:jc w:val="center"/>
        <w:rPr>
          <w:rFonts w:ascii="Times New Roman" w:eastAsia="Times New Roman" w:hAnsi="Times New Roman" w:cs="Times New Roman"/>
          <w:b/>
          <w:noProof/>
          <w:kern w:val="0"/>
          <w:sz w:val="16"/>
          <w:szCs w:val="16"/>
          <w14:ligatures w14:val="none"/>
        </w:rPr>
      </w:pPr>
    </w:p>
    <w:p w:rsidR="00D74542" w:rsidRDefault="00D74542" w:rsidP="006506C0">
      <w:pPr>
        <w:spacing w:after="0" w:line="240" w:lineRule="auto"/>
        <w:ind w:left="170"/>
        <w:jc w:val="center"/>
        <w:rPr>
          <w:rFonts w:ascii="Times New Roman" w:eastAsia="Times New Roman" w:hAnsi="Times New Roman" w:cs="Times New Roman"/>
          <w:b/>
          <w:noProof/>
          <w:kern w:val="0"/>
          <w:sz w:val="16"/>
          <w:szCs w:val="16"/>
          <w14:ligatures w14:val="none"/>
        </w:rPr>
      </w:pPr>
    </w:p>
    <w:p w:rsidR="00D74542" w:rsidRDefault="00D74542" w:rsidP="006506C0">
      <w:pPr>
        <w:spacing w:after="0" w:line="240" w:lineRule="auto"/>
        <w:ind w:left="170"/>
        <w:jc w:val="center"/>
        <w:rPr>
          <w:rFonts w:ascii="Times New Roman" w:eastAsia="Times New Roman" w:hAnsi="Times New Roman" w:cs="Times New Roman"/>
          <w:b/>
          <w:noProof/>
          <w:kern w:val="0"/>
          <w:sz w:val="16"/>
          <w:szCs w:val="16"/>
          <w14:ligatures w14:val="none"/>
        </w:rPr>
      </w:pPr>
    </w:p>
    <w:p w:rsidR="00D74542" w:rsidRDefault="00D74542" w:rsidP="006506C0">
      <w:pPr>
        <w:spacing w:after="0" w:line="240" w:lineRule="auto"/>
        <w:ind w:left="170"/>
        <w:jc w:val="center"/>
        <w:rPr>
          <w:rFonts w:ascii="Times New Roman" w:eastAsia="Times New Roman" w:hAnsi="Times New Roman" w:cs="Times New Roman"/>
          <w:b/>
          <w:noProof/>
          <w:kern w:val="0"/>
          <w:sz w:val="16"/>
          <w:szCs w:val="16"/>
          <w14:ligatures w14:val="none"/>
        </w:rPr>
      </w:pPr>
    </w:p>
    <w:p w:rsidR="00D74542" w:rsidRDefault="00D74542" w:rsidP="006506C0">
      <w:pPr>
        <w:spacing w:after="0" w:line="240" w:lineRule="auto"/>
        <w:ind w:left="170"/>
        <w:jc w:val="center"/>
        <w:rPr>
          <w:rFonts w:ascii="Times New Roman" w:eastAsia="Times New Roman" w:hAnsi="Times New Roman" w:cs="Times New Roman"/>
          <w:b/>
          <w:noProof/>
          <w:kern w:val="0"/>
          <w:sz w:val="16"/>
          <w:szCs w:val="16"/>
          <w14:ligatures w14:val="none"/>
        </w:rPr>
      </w:pPr>
    </w:p>
    <w:p w:rsidR="00D74542" w:rsidRPr="006506C0" w:rsidRDefault="00D74542" w:rsidP="006506C0">
      <w:pPr>
        <w:spacing w:after="0" w:line="240" w:lineRule="auto"/>
        <w:ind w:left="170"/>
        <w:jc w:val="center"/>
        <w:rPr>
          <w:rFonts w:ascii="Times New Roman" w:eastAsia="Times New Roman" w:hAnsi="Times New Roman" w:cs="Times New Roman"/>
          <w:b/>
          <w:noProof/>
          <w:kern w:val="0"/>
          <w:sz w:val="16"/>
          <w:szCs w:val="16"/>
          <w14:ligatures w14:val="none"/>
        </w:rPr>
      </w:pPr>
    </w:p>
    <w:p w:rsidR="006506C0" w:rsidRPr="006506C0" w:rsidRDefault="006506C0" w:rsidP="006506C0">
      <w:pPr>
        <w:spacing w:after="0" w:line="240" w:lineRule="auto"/>
        <w:ind w:left="170"/>
        <w:jc w:val="center"/>
        <w:rPr>
          <w:rFonts w:ascii="Times New Roman" w:eastAsia="Times New Roman" w:hAnsi="Times New Roman" w:cs="Times New Roman"/>
          <w:b/>
          <w:noProof/>
          <w:kern w:val="0"/>
          <w:sz w:val="16"/>
          <w:szCs w:val="16"/>
          <w14:ligatures w14:val="none"/>
        </w:rPr>
      </w:pPr>
    </w:p>
    <w:p w:rsidR="006506C0" w:rsidRPr="006506C0" w:rsidRDefault="006506C0" w:rsidP="006506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kern w:val="0"/>
          <w:sz w:val="16"/>
          <w:szCs w:val="16"/>
          <w:lang w:eastAsia="ro-RO"/>
          <w14:ligatures w14:val="none"/>
        </w:rPr>
      </w:pPr>
      <w:r w:rsidRPr="006506C0">
        <w:rPr>
          <w:rFonts w:ascii="Times New Roman" w:eastAsia="Times New Roman" w:hAnsi="Times New Roman" w:cs="Times New Roman"/>
          <w:b/>
          <w:noProof/>
          <w:kern w:val="0"/>
          <w:sz w:val="16"/>
          <w:szCs w:val="16"/>
          <w:lang w:eastAsia="ro-RO"/>
          <w14:ligatures w14:val="none"/>
        </w:rPr>
        <w:t>Actele administrative sunt hotărârile de Consiliu local care intră în vigoare şi produc efecte juridice după îndeplinirea condiţiilor prevăzute de art. 129, art. 139 din O.U.G. nr. 57/2019 privind Codul Administrativ</w:t>
      </w:r>
      <w:bookmarkEnd w:id="0"/>
      <w:bookmarkEnd w:id="1"/>
    </w:p>
    <w:p w:rsidR="006506C0" w:rsidRPr="006506C0" w:rsidRDefault="006506C0" w:rsidP="006506C0">
      <w:pPr>
        <w:spacing w:after="0" w:line="276" w:lineRule="auto"/>
        <w:ind w:left="-1440" w:right="10466"/>
        <w:rPr>
          <w:rFonts w:ascii="Calibri" w:eastAsia="Calibri" w:hAnsi="Calibri" w:cs="Times New Roman"/>
          <w:kern w:val="0"/>
          <w14:ligatures w14:val="none"/>
        </w:rPr>
      </w:pPr>
    </w:p>
    <w:p w:rsidR="006506C0" w:rsidRDefault="007B0194" w:rsidP="001934DE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  <w:r>
        <w:rPr>
          <w:noProof/>
          <w:lang w:eastAsia="ro-RO"/>
        </w:rPr>
        <w:lastRenderedPageBreak/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53E2BC3" wp14:editId="6D21D5A4">
                <wp:simplePos x="0" y="0"/>
                <wp:positionH relativeFrom="column">
                  <wp:posOffset>62</wp:posOffset>
                </wp:positionH>
                <wp:positionV relativeFrom="paragraph">
                  <wp:posOffset>62</wp:posOffset>
                </wp:positionV>
                <wp:extent cx="3724275" cy="323850"/>
                <wp:effectExtent l="0" t="0" r="9525" b="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427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0194" w:rsidRDefault="007B0194" w:rsidP="007B0194">
                            <w:r>
                              <w:rPr>
                                <w:rFonts w:ascii="Times New Roman" w:eastAsia="Times New Roman" w:hAnsi="Times New Roman"/>
                                <w:w w:val="99"/>
                                <w:sz w:val="24"/>
                              </w:rPr>
                              <w:t>Anexă</w:t>
                            </w:r>
                            <w:r>
                              <w:rPr>
                                <w:rFonts w:ascii="Times New Roman" w:eastAsia="Times New Roman" w:hAnsi="Times New Roman"/>
                                <w:spacing w:val="-6"/>
                                <w:w w:val="9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/>
                                <w:w w:val="99"/>
                                <w:sz w:val="24"/>
                              </w:rPr>
                              <w:t>la</w:t>
                            </w:r>
                            <w:r>
                              <w:rPr>
                                <w:rFonts w:ascii="Times New Roman" w:eastAsia="Times New Roman" w:hAnsi="Times New Roman"/>
                                <w:spacing w:val="-6"/>
                                <w:w w:val="9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/>
                                <w:w w:val="99"/>
                                <w:sz w:val="24"/>
                              </w:rPr>
                              <w:t>HCL</w:t>
                            </w:r>
                            <w:r>
                              <w:rPr>
                                <w:rFonts w:ascii="Times New Roman" w:eastAsia="Times New Roman" w:hAnsi="Times New Roman"/>
                                <w:spacing w:val="-6"/>
                                <w:w w:val="9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/>
                                <w:w w:val="99"/>
                                <w:sz w:val="24"/>
                              </w:rPr>
                              <w:t>nr.</w:t>
                            </w:r>
                            <w:r>
                              <w:rPr>
                                <w:rFonts w:ascii="Times New Roman" w:eastAsia="Times New Roman" w:hAnsi="Times New Roman"/>
                                <w:spacing w:val="-6"/>
                                <w:w w:val="9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/>
                                <w:w w:val="99"/>
                                <w:sz w:val="24"/>
                              </w:rPr>
                              <w:t>____</w:t>
                            </w:r>
                            <w:r>
                              <w:rPr>
                                <w:rFonts w:ascii="Times New Roman" w:eastAsia="Times New Roman" w:hAnsi="Times New Roman"/>
                                <w:spacing w:val="-6"/>
                                <w:w w:val="9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/>
                                <w:w w:val="99"/>
                                <w:sz w:val="24"/>
                              </w:rPr>
                              <w:t>/</w:t>
                            </w:r>
                            <w:r>
                              <w:rPr>
                                <w:rFonts w:ascii="Times New Roman" w:eastAsia="Times New Roman" w:hAnsi="Times New Roman"/>
                                <w:spacing w:val="-6"/>
                                <w:w w:val="9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/>
                                <w:w w:val="99"/>
                                <w:sz w:val="24"/>
                              </w:rPr>
                              <w:t>____2023</w:t>
                            </w:r>
                          </w:p>
                          <w:p w:rsidR="007B0194" w:rsidRPr="00BD3818" w:rsidRDefault="007B0194" w:rsidP="007B0194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3E2BC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293.25pt;height:25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" stroked="f">
                <v:textbox>
                  <w:txbxContent>
                    <w:p w:rsidR="007B0194" w:rsidRDefault="007B0194" w:rsidP="007B0194">
                      <w:r>
                        <w:rPr>
                          <w:rFonts w:ascii="Times New Roman" w:eastAsia="Times New Roman" w:hAnsi="Times New Roman"/>
                          <w:w w:val="99"/>
                          <w:sz w:val="24"/>
                        </w:rPr>
                        <w:t>Anexă</w:t>
                      </w:r>
                      <w:r>
                        <w:rPr>
                          <w:rFonts w:ascii="Times New Roman" w:eastAsia="Times New Roman" w:hAnsi="Times New Roman"/>
                          <w:spacing w:val="-6"/>
                          <w:w w:val="99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/>
                          <w:w w:val="99"/>
                          <w:sz w:val="24"/>
                        </w:rPr>
                        <w:t>la</w:t>
                      </w:r>
                      <w:r>
                        <w:rPr>
                          <w:rFonts w:ascii="Times New Roman" w:eastAsia="Times New Roman" w:hAnsi="Times New Roman"/>
                          <w:spacing w:val="-6"/>
                          <w:w w:val="99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/>
                          <w:w w:val="99"/>
                          <w:sz w:val="24"/>
                        </w:rPr>
                        <w:t>HCL</w:t>
                      </w:r>
                      <w:r>
                        <w:rPr>
                          <w:rFonts w:ascii="Times New Roman" w:eastAsia="Times New Roman" w:hAnsi="Times New Roman"/>
                          <w:spacing w:val="-6"/>
                          <w:w w:val="99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/>
                          <w:w w:val="99"/>
                          <w:sz w:val="24"/>
                        </w:rPr>
                        <w:t>nr.</w:t>
                      </w:r>
                      <w:r>
                        <w:rPr>
                          <w:rFonts w:ascii="Times New Roman" w:eastAsia="Times New Roman" w:hAnsi="Times New Roman"/>
                          <w:spacing w:val="-6"/>
                          <w:w w:val="99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/>
                          <w:w w:val="99"/>
                          <w:sz w:val="24"/>
                        </w:rPr>
                        <w:t>____</w:t>
                      </w:r>
                      <w:r>
                        <w:rPr>
                          <w:rFonts w:ascii="Times New Roman" w:eastAsia="Times New Roman" w:hAnsi="Times New Roman"/>
                          <w:spacing w:val="-6"/>
                          <w:w w:val="99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/>
                          <w:w w:val="99"/>
                          <w:sz w:val="24"/>
                        </w:rPr>
                        <w:t>/</w:t>
                      </w:r>
                      <w:r>
                        <w:rPr>
                          <w:rFonts w:ascii="Times New Roman" w:eastAsia="Times New Roman" w:hAnsi="Times New Roman"/>
                          <w:spacing w:val="-6"/>
                          <w:w w:val="99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/>
                          <w:w w:val="99"/>
                          <w:sz w:val="24"/>
                        </w:rPr>
                        <w:t>____2023</w:t>
                      </w:r>
                    </w:p>
                    <w:p w:rsidR="007B0194" w:rsidRPr="00BD3818" w:rsidRDefault="007B0194" w:rsidP="007B0194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934DE" w:rsidRPr="001934DE">
        <w:rPr>
          <w:rFonts w:ascii="Calibri" w:eastAsia="Calibri" w:hAnsi="Calibri" w:cs="Times New Roman"/>
          <w:noProof/>
          <w:kern w:val="0"/>
          <w14:ligatures w14:val="none"/>
        </w:rPr>
        <w:drawing>
          <wp:inline distT="0" distB="0" distL="0" distR="0">
            <wp:extent cx="5731510" cy="8114665"/>
            <wp:effectExtent l="0" t="0" r="254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14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74542">
        <w:rPr>
          <w:rFonts w:ascii="Calibri" w:eastAsia="Calibri" w:hAnsi="Calibri" w:cs="Times New Roman"/>
          <w:kern w:val="0"/>
          <w14:ligatures w14:val="none"/>
        </w:rPr>
        <w:t xml:space="preserve"> </w:t>
      </w:r>
      <w:r w:rsidR="006506C0" w:rsidRPr="006506C0">
        <w:rPr>
          <w:rFonts w:ascii="Calibri" w:eastAsia="Calibri" w:hAnsi="Calibri" w:cs="Times New Roman"/>
          <w:kern w:val="0"/>
          <w14:ligatures w14:val="none"/>
        </w:rPr>
        <w:br w:type="page"/>
      </w:r>
      <w:r w:rsidR="001934DE" w:rsidRPr="001934DE">
        <w:rPr>
          <w:rFonts w:ascii="Calibri" w:eastAsia="Calibri" w:hAnsi="Calibri" w:cs="Times New Roman"/>
          <w:noProof/>
          <w:kern w:val="0"/>
          <w14:ligatures w14:val="none"/>
        </w:rPr>
        <w:lastRenderedPageBreak/>
        <w:drawing>
          <wp:inline distT="0" distB="0" distL="0" distR="0">
            <wp:extent cx="6120765" cy="8665845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6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34DE" w:rsidRDefault="001934DE" w:rsidP="001934DE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</w:p>
    <w:p w:rsidR="001934DE" w:rsidRDefault="001934DE" w:rsidP="001934DE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  <w:r w:rsidRPr="001934DE">
        <w:rPr>
          <w:rFonts w:ascii="Calibri" w:eastAsia="Calibri" w:hAnsi="Calibri" w:cs="Times New Roman"/>
          <w:noProof/>
          <w:kern w:val="0"/>
          <w14:ligatures w14:val="none"/>
        </w:rPr>
        <w:lastRenderedPageBreak/>
        <w:drawing>
          <wp:inline distT="0" distB="0" distL="0" distR="0">
            <wp:extent cx="6120765" cy="8665845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6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34DE" w:rsidRDefault="001934DE" w:rsidP="001934DE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</w:p>
    <w:p w:rsidR="001934DE" w:rsidRDefault="001934DE" w:rsidP="001934DE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  <w:r w:rsidRPr="001934DE">
        <w:rPr>
          <w:rFonts w:ascii="Calibri" w:eastAsia="Calibri" w:hAnsi="Calibri" w:cs="Times New Roman"/>
          <w:noProof/>
          <w:kern w:val="0"/>
          <w14:ligatures w14:val="none"/>
        </w:rPr>
        <w:lastRenderedPageBreak/>
        <w:drawing>
          <wp:inline distT="0" distB="0" distL="0" distR="0">
            <wp:extent cx="6120765" cy="8665845"/>
            <wp:effectExtent l="0" t="0" r="0" b="190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6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34DE" w:rsidRDefault="001934DE" w:rsidP="001934DE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</w:p>
    <w:p w:rsidR="006506C0" w:rsidRPr="006506C0" w:rsidRDefault="001934DE" w:rsidP="001934DE">
      <w:pPr>
        <w:spacing w:after="200" w:line="276" w:lineRule="auto"/>
        <w:rPr>
          <w:rFonts w:ascii="Calibri" w:eastAsia="Calibri" w:hAnsi="Calibri" w:cs="Times New Roman"/>
          <w:kern w:val="0"/>
          <w14:ligatures w14:val="none"/>
        </w:rPr>
      </w:pPr>
      <w:r w:rsidRPr="001934DE">
        <w:rPr>
          <w:rFonts w:ascii="Calibri" w:eastAsia="Calibri" w:hAnsi="Calibri" w:cs="Times New Roman"/>
          <w:noProof/>
          <w:kern w:val="0"/>
          <w14:ligatures w14:val="none"/>
        </w:rPr>
        <w:lastRenderedPageBreak/>
        <w:drawing>
          <wp:inline distT="0" distB="0" distL="0" distR="0">
            <wp:extent cx="6120765" cy="8665845"/>
            <wp:effectExtent l="0" t="0" r="0" b="19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6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2"/>
    <w:bookmarkEnd w:id="3"/>
    <w:bookmarkEnd w:id="4"/>
    <w:p w:rsidR="006506C0" w:rsidRPr="006506C0" w:rsidRDefault="006506C0" w:rsidP="006506C0">
      <w:pPr>
        <w:spacing w:after="0" w:line="276" w:lineRule="auto"/>
        <w:ind w:left="-1440" w:right="10466"/>
        <w:rPr>
          <w:rFonts w:ascii="Calibri" w:eastAsia="Calibri" w:hAnsi="Calibri" w:cs="Times New Roman"/>
          <w:kern w:val="0"/>
          <w14:ligatures w14:val="none"/>
        </w:rPr>
      </w:pPr>
    </w:p>
    <w:p w:rsidR="005A2410" w:rsidRDefault="005A2410"/>
    <w:sectPr w:rsidR="005A2410" w:rsidSect="00BE6C68">
      <w:headerReference w:type="default" r:id="rId16"/>
      <w:footerReference w:type="even" r:id="rId17"/>
      <w:footerReference w:type="default" r:id="rId18"/>
      <w:footerReference w:type="first" r:id="rId19"/>
      <w:pgSz w:w="11909" w:h="16834" w:code="9"/>
      <w:pgMar w:top="1276" w:right="994" w:bottom="900" w:left="1276" w:header="540" w:footer="24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14C20" w:rsidRDefault="00714C20">
      <w:pPr>
        <w:spacing w:after="0" w:line="240" w:lineRule="auto"/>
      </w:pPr>
      <w:r>
        <w:separator/>
      </w:r>
    </w:p>
  </w:endnote>
  <w:endnote w:type="continuationSeparator" w:id="0">
    <w:p w:rsidR="00714C20" w:rsidRDefault="00714C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46127" w:rsidRDefault="00000000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61E11" w:rsidRDefault="00000000">
    <w:r>
      <w:cr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61E11" w:rsidRPr="00061E11" w:rsidRDefault="00000000" w:rsidP="00061E11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61E11" w:rsidRPr="00061E11" w:rsidRDefault="00000000" w:rsidP="00061E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14C20" w:rsidRDefault="00714C20">
      <w:pPr>
        <w:spacing w:after="0" w:line="240" w:lineRule="auto"/>
      </w:pPr>
      <w:r>
        <w:separator/>
      </w:r>
    </w:p>
  </w:footnote>
  <w:footnote w:type="continuationSeparator" w:id="0">
    <w:p w:rsidR="00714C20" w:rsidRDefault="00714C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46127" w:rsidRPr="00C878E2" w:rsidRDefault="00000000" w:rsidP="00C878E2">
    <w:pPr>
      <w:pStyle w:val="Header"/>
      <w:ind w:left="-567"/>
      <w:jc w:val="right"/>
      <w:rPr>
        <w:rFonts w:asciiTheme="majorHAnsi" w:hAnsiTheme="majorHAnsi"/>
        <w:b/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61E11" w:rsidRPr="00C878E2" w:rsidRDefault="00000000" w:rsidP="00C878E2">
    <w:pPr>
      <w:pStyle w:val="Header"/>
      <w:ind w:left="-567"/>
      <w:jc w:val="right"/>
      <w:rPr>
        <w:rFonts w:asciiTheme="majorHAnsi" w:hAnsiTheme="majorHAnsi"/>
        <w:b/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D4401"/>
    <w:multiLevelType w:val="hybridMultilevel"/>
    <w:tmpl w:val="93687EB8"/>
    <w:lvl w:ilvl="0" w:tplc="3ACAE924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D965963"/>
    <w:multiLevelType w:val="hybridMultilevel"/>
    <w:tmpl w:val="E5DCAF6C"/>
    <w:lvl w:ilvl="0" w:tplc="0418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253A5D33"/>
    <w:multiLevelType w:val="hybridMultilevel"/>
    <w:tmpl w:val="80FA6E0A"/>
    <w:lvl w:ilvl="0" w:tplc="0418000B">
      <w:start w:val="1"/>
      <w:numFmt w:val="bullet"/>
      <w:lvlText w:val=""/>
      <w:lvlJc w:val="left"/>
      <w:pPr>
        <w:ind w:left="1797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3" w15:restartNumberingAfterBreak="0">
    <w:nsid w:val="64E87240"/>
    <w:multiLevelType w:val="hybridMultilevel"/>
    <w:tmpl w:val="DD34CF6C"/>
    <w:lvl w:ilvl="0" w:tplc="BAB445F2">
      <w:start w:val="1"/>
      <w:numFmt w:val="bullet"/>
      <w:lvlText w:val="-"/>
      <w:lvlJc w:val="left"/>
      <w:pPr>
        <w:ind w:left="1146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874779163">
    <w:abstractNumId w:val="0"/>
  </w:num>
  <w:num w:numId="2" w16cid:durableId="1441608738">
    <w:abstractNumId w:val="2"/>
  </w:num>
  <w:num w:numId="3" w16cid:durableId="910310365">
    <w:abstractNumId w:val="1"/>
  </w:num>
  <w:num w:numId="4" w16cid:durableId="12395624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6C0"/>
    <w:rsid w:val="001934DE"/>
    <w:rsid w:val="005A2410"/>
    <w:rsid w:val="006506C0"/>
    <w:rsid w:val="00714C20"/>
    <w:rsid w:val="007B0194"/>
    <w:rsid w:val="009C023F"/>
    <w:rsid w:val="00AD359D"/>
    <w:rsid w:val="00D74542"/>
    <w:rsid w:val="00D77C97"/>
    <w:rsid w:val="00FB3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EFC69B5"/>
  <w15:chartTrackingRefBased/>
  <w15:docId w15:val="{E06F780C-C41F-4F41-97E2-6830D69E4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506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506C0"/>
  </w:style>
  <w:style w:type="paragraph" w:styleId="Footer">
    <w:name w:val="footer"/>
    <w:basedOn w:val="Normal"/>
    <w:link w:val="FooterChar"/>
    <w:uiPriority w:val="99"/>
    <w:semiHidden/>
    <w:unhideWhenUsed/>
    <w:rsid w:val="006506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506C0"/>
  </w:style>
  <w:style w:type="paragraph" w:styleId="ListParagraph">
    <w:name w:val="List Paragraph"/>
    <w:aliases w:val="Akapit z listą BS,Outlines a.b.c.,List_Paragraph,Multilevel para_II,Akapit z lista BS,References,Numbered List Paragraph,Numbered Paragraph,Main numbered paragraph,List Paragraph1,Forth level,Normal bullet 2,Resume Title,Citation List,Ha"/>
    <w:basedOn w:val="Normal"/>
    <w:link w:val="ListParagraphChar"/>
    <w:uiPriority w:val="34"/>
    <w:qFormat/>
    <w:rsid w:val="009C023F"/>
    <w:pPr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14:ligatures w14:val="none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References Char,Numbered List Paragraph Char,Numbered Paragraph Char,Main numbered paragraph Char,List Paragraph1 Char"/>
    <w:basedOn w:val="DefaultParagraphFont"/>
    <w:link w:val="ListParagraph"/>
    <w:uiPriority w:val="34"/>
    <w:rsid w:val="009C023F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emf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image" Target="media/image3.emf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emf"/><Relationship Id="rId5" Type="http://schemas.openxmlformats.org/officeDocument/2006/relationships/footnotes" Target="footnotes.xml"/><Relationship Id="rId15" Type="http://schemas.openxmlformats.org/officeDocument/2006/relationships/image" Target="media/image6.emf"/><Relationship Id="rId10" Type="http://schemas.openxmlformats.org/officeDocument/2006/relationships/oleObject" Target="embeddings/oleObject1.bin"/><Relationship Id="rId19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image" Target="media/image1.wmf"/><Relationship Id="rId14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1526</Words>
  <Characters>8851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6</cp:revision>
  <cp:lastPrinted>2023-02-17T11:34:00Z</cp:lastPrinted>
  <dcterms:created xsi:type="dcterms:W3CDTF">2023-02-17T10:20:00Z</dcterms:created>
  <dcterms:modified xsi:type="dcterms:W3CDTF">2023-02-17T12:35:00Z</dcterms:modified>
</cp:coreProperties>
</file>